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126" w:rsidRDefault="00656126" w:rsidP="00132A5C">
      <w:pPr>
        <w:bidi/>
        <w:jc w:val="center"/>
        <w:rPr>
          <w:rFonts w:ascii="Times New Roman" w:hAnsi="Times New Roman" w:cs="Times New Roman"/>
          <w:b/>
          <w:bCs/>
          <w:sz w:val="56"/>
          <w:szCs w:val="56"/>
        </w:rPr>
      </w:pPr>
    </w:p>
    <w:p w:rsidR="00132A5C" w:rsidRPr="00132A5C" w:rsidRDefault="00132A5C" w:rsidP="00656126">
      <w:pPr>
        <w:bidi/>
        <w:jc w:val="center"/>
        <w:rPr>
          <w:rFonts w:ascii="Times New Roman" w:hAnsi="Times New Roman" w:cs="Times New Roman"/>
          <w:b/>
          <w:bCs/>
          <w:sz w:val="56"/>
          <w:szCs w:val="56"/>
          <w:rtl/>
        </w:rPr>
      </w:pPr>
      <w:r w:rsidRPr="00132A5C">
        <w:rPr>
          <w:rFonts w:ascii="Times New Roman" w:hAnsi="Times New Roman" w:cs="Times New Roman" w:hint="cs"/>
          <w:b/>
          <w:bCs/>
          <w:sz w:val="56"/>
          <w:szCs w:val="56"/>
          <w:rtl/>
        </w:rPr>
        <w:t>معايير</w:t>
      </w:r>
    </w:p>
    <w:p w:rsidR="00876929" w:rsidRPr="00132A5C" w:rsidRDefault="00132A5C" w:rsidP="00132A5C">
      <w:pPr>
        <w:bidi/>
        <w:jc w:val="center"/>
        <w:rPr>
          <w:rFonts w:ascii="Times New Roman" w:hAnsi="Times New Roman" w:cs="Times New Roman"/>
          <w:b/>
          <w:bCs/>
          <w:sz w:val="56"/>
          <w:szCs w:val="56"/>
          <w:rtl/>
        </w:rPr>
      </w:pPr>
      <w:r w:rsidRPr="00132A5C">
        <w:rPr>
          <w:rFonts w:ascii="Times New Roman" w:hAnsi="Times New Roman" w:cs="Times New Roman" w:hint="cs"/>
          <w:b/>
          <w:bCs/>
          <w:sz w:val="56"/>
          <w:szCs w:val="56"/>
          <w:rtl/>
        </w:rPr>
        <w:t>السلوك الأخلاقي</w:t>
      </w:r>
    </w:p>
    <w:p w:rsidR="00132A5C" w:rsidRDefault="00132A5C" w:rsidP="00132A5C">
      <w:pPr>
        <w:bidi/>
        <w:jc w:val="center"/>
        <w:rPr>
          <w:rFonts w:ascii="Times New Roman" w:hAnsi="Times New Roman" w:cs="Times New Roman"/>
          <w:b/>
          <w:bCs/>
          <w:sz w:val="56"/>
          <w:szCs w:val="56"/>
          <w:rtl/>
        </w:rPr>
      </w:pPr>
      <w:r w:rsidRPr="00132A5C">
        <w:rPr>
          <w:rFonts w:ascii="Times New Roman" w:hAnsi="Times New Roman" w:cs="Times New Roman" w:hint="cs"/>
          <w:b/>
          <w:bCs/>
          <w:sz w:val="56"/>
          <w:szCs w:val="56"/>
          <w:rtl/>
        </w:rPr>
        <w:t>لموظفي السلطة التنفيذية</w:t>
      </w:r>
    </w:p>
    <w:p w:rsidR="00132A5C" w:rsidRDefault="00132A5C" w:rsidP="00132A5C">
      <w:pPr>
        <w:bidi/>
        <w:jc w:val="center"/>
        <w:rPr>
          <w:rFonts w:ascii="Times New Roman" w:hAnsi="Times New Roman" w:cs="Times New Roman"/>
          <w:b/>
          <w:bCs/>
          <w:sz w:val="56"/>
          <w:szCs w:val="56"/>
          <w:rtl/>
        </w:rPr>
      </w:pPr>
    </w:p>
    <w:p w:rsidR="00132A5C" w:rsidRPr="006438E2" w:rsidRDefault="00132A5C" w:rsidP="00132A5C">
      <w:pPr>
        <w:bidi/>
        <w:jc w:val="center"/>
        <w:rPr>
          <w:rFonts w:ascii="Times New Roman" w:hAnsi="Times New Roman" w:cs="Times New Roman"/>
          <w:b/>
          <w:bCs/>
          <w:sz w:val="32"/>
          <w:szCs w:val="32"/>
          <w:rtl/>
        </w:rPr>
      </w:pPr>
      <w:r w:rsidRPr="006438E2">
        <w:rPr>
          <w:rFonts w:ascii="Times New Roman" w:hAnsi="Times New Roman" w:cs="Times New Roman" w:hint="cs"/>
          <w:b/>
          <w:bCs/>
          <w:sz w:val="32"/>
          <w:szCs w:val="32"/>
          <w:rtl/>
        </w:rPr>
        <w:t>القانون الختامي الذي أصدره</w:t>
      </w:r>
    </w:p>
    <w:p w:rsidR="00132A5C" w:rsidRPr="006438E2" w:rsidRDefault="00132A5C" w:rsidP="00132A5C">
      <w:pPr>
        <w:bidi/>
        <w:jc w:val="center"/>
        <w:rPr>
          <w:rFonts w:ascii="Times New Roman" w:hAnsi="Times New Roman" w:cs="Times New Roman"/>
          <w:b/>
          <w:bCs/>
          <w:sz w:val="32"/>
          <w:szCs w:val="32"/>
          <w:rtl/>
        </w:rPr>
      </w:pPr>
      <w:r w:rsidRPr="006438E2">
        <w:rPr>
          <w:rFonts w:ascii="Times New Roman" w:hAnsi="Times New Roman" w:cs="Times New Roman" w:hint="cs"/>
          <w:b/>
          <w:bCs/>
          <w:sz w:val="32"/>
          <w:szCs w:val="32"/>
          <w:rtl/>
        </w:rPr>
        <w:t>مكتب أخلاقيات الحكومة</w:t>
      </w:r>
      <w:r w:rsidR="00027662" w:rsidRPr="006438E2">
        <w:rPr>
          <w:rFonts w:ascii="Times New Roman" w:hAnsi="Times New Roman" w:cs="Times New Roman" w:hint="cs"/>
          <w:b/>
          <w:bCs/>
          <w:sz w:val="32"/>
          <w:szCs w:val="32"/>
          <w:rtl/>
        </w:rPr>
        <w:t xml:space="preserve"> بالولايات المتحدة</w:t>
      </w:r>
    </w:p>
    <w:p w:rsidR="00132A5C" w:rsidRDefault="00132A5C" w:rsidP="00132A5C">
      <w:pPr>
        <w:bidi/>
        <w:jc w:val="center"/>
        <w:rPr>
          <w:rFonts w:ascii="Times New Roman" w:hAnsi="Times New Roman" w:cs="Times New Roman"/>
          <w:sz w:val="44"/>
          <w:szCs w:val="44"/>
          <w:rtl/>
        </w:rPr>
      </w:pPr>
    </w:p>
    <w:p w:rsidR="00BC7D5D" w:rsidRPr="006438E2" w:rsidRDefault="00BC7D5D" w:rsidP="006438E2">
      <w:pPr>
        <w:pStyle w:val="Footer"/>
        <w:bidi/>
        <w:jc w:val="center"/>
        <w:rPr>
          <w:rFonts w:ascii="Times New Roman" w:hAnsi="Times New Roman" w:cs="Times New Roman"/>
          <w:b/>
          <w:bCs/>
          <w:sz w:val="32"/>
          <w:szCs w:val="32"/>
          <w:rtl/>
        </w:rPr>
      </w:pPr>
      <w:r w:rsidRPr="006438E2">
        <w:rPr>
          <w:rFonts w:ascii="Times New Roman" w:hAnsi="Times New Roman" w:cs="Times New Roman"/>
          <w:b/>
          <w:bCs/>
          <w:sz w:val="32"/>
          <w:szCs w:val="32"/>
          <w:rtl/>
        </w:rPr>
        <w:t xml:space="preserve">تم تدوينه في </w:t>
      </w:r>
      <w:r w:rsidR="00923F11" w:rsidRPr="006438E2">
        <w:rPr>
          <w:rFonts w:ascii="Times New Roman" w:hAnsi="Times New Roman" w:cs="Times New Roman" w:hint="cs"/>
          <w:b/>
          <w:bCs/>
          <w:sz w:val="32"/>
          <w:szCs w:val="32"/>
          <w:rtl/>
        </w:rPr>
        <w:t>قانون اللوائح</w:t>
      </w:r>
      <w:r w:rsidRPr="006438E2">
        <w:rPr>
          <w:rFonts w:ascii="Times New Roman" w:hAnsi="Times New Roman" w:cs="Times New Roman"/>
          <w:b/>
          <w:bCs/>
          <w:sz w:val="32"/>
          <w:szCs w:val="32"/>
          <w:rtl/>
        </w:rPr>
        <w:t xml:space="preserve"> الفدرالية</w:t>
      </w:r>
      <w:r w:rsidRPr="006438E2">
        <w:rPr>
          <w:rFonts w:ascii="Times New Roman" w:hAnsi="Times New Roman" w:cs="Times New Roman"/>
          <w:b/>
          <w:bCs/>
          <w:sz w:val="32"/>
          <w:szCs w:val="32"/>
        </w:rPr>
        <w:t xml:space="preserve"> </w:t>
      </w:r>
      <w:r w:rsidRPr="006438E2">
        <w:rPr>
          <w:rFonts w:ascii="Times New Roman" w:hAnsi="Times New Roman" w:cs="Times New Roman"/>
          <w:b/>
          <w:bCs/>
          <w:sz w:val="32"/>
          <w:szCs w:val="32"/>
          <w:rtl/>
        </w:rPr>
        <w:t>رقم 5، الجزء 2635</w:t>
      </w:r>
      <w:r w:rsidRPr="006438E2">
        <w:rPr>
          <w:rFonts w:ascii="Times New Roman" w:hAnsi="Times New Roman" w:cs="Times New Roman" w:hint="cs"/>
          <w:b/>
          <w:bCs/>
          <w:sz w:val="32"/>
          <w:szCs w:val="32"/>
          <w:rtl/>
        </w:rPr>
        <w:t xml:space="preserve"> </w:t>
      </w:r>
    </w:p>
    <w:p w:rsidR="00BC7D5D" w:rsidRPr="006438E2" w:rsidRDefault="00BC7D5D" w:rsidP="00BC7D5D">
      <w:pPr>
        <w:pStyle w:val="Footer"/>
        <w:bidi/>
        <w:jc w:val="center"/>
        <w:rPr>
          <w:rFonts w:ascii="Times New Roman" w:hAnsi="Times New Roman" w:cs="Times New Roman"/>
          <w:b/>
          <w:bCs/>
          <w:sz w:val="32"/>
          <w:szCs w:val="32"/>
          <w:rtl/>
        </w:rPr>
      </w:pPr>
      <w:r w:rsidRPr="006438E2">
        <w:rPr>
          <w:rFonts w:ascii="Times New Roman" w:hAnsi="Times New Roman" w:cs="Times New Roman"/>
          <w:b/>
          <w:bCs/>
          <w:sz w:val="32"/>
          <w:szCs w:val="32"/>
          <w:rtl/>
        </w:rPr>
        <w:t xml:space="preserve"> </w:t>
      </w:r>
      <w:r w:rsidRPr="006438E2">
        <w:rPr>
          <w:rFonts w:ascii="Times New Roman" w:hAnsi="Times New Roman" w:cs="Times New Roman"/>
          <w:b/>
          <w:bCs/>
          <w:sz w:val="32"/>
          <w:szCs w:val="32"/>
        </w:rPr>
        <w:t>)</w:t>
      </w:r>
      <w:r w:rsidRPr="006438E2">
        <w:rPr>
          <w:rFonts w:ascii="Times New Roman" w:hAnsi="Times New Roman" w:cs="Times New Roman"/>
          <w:b/>
          <w:bCs/>
          <w:sz w:val="32"/>
          <w:szCs w:val="32"/>
          <w:rtl/>
        </w:rPr>
        <w:t xml:space="preserve"> </w:t>
      </w:r>
      <w:r w:rsidRPr="006438E2">
        <w:rPr>
          <w:rFonts w:ascii="Times New Roman" w:hAnsi="Times New Roman" w:cs="Times New Roman"/>
          <w:b/>
          <w:bCs/>
          <w:sz w:val="32"/>
          <w:szCs w:val="32"/>
        </w:rPr>
        <w:t xml:space="preserve"> (5 C.F.R. </w:t>
      </w:r>
      <w:proofErr w:type="gramStart"/>
      <w:r w:rsidRPr="006438E2">
        <w:rPr>
          <w:rFonts w:ascii="Times New Roman" w:hAnsi="Times New Roman" w:cs="Times New Roman"/>
          <w:b/>
          <w:bCs/>
          <w:sz w:val="32"/>
          <w:szCs w:val="32"/>
        </w:rPr>
        <w:t>Part</w:t>
      </w:r>
      <w:proofErr w:type="gramEnd"/>
      <w:r w:rsidRPr="006438E2">
        <w:rPr>
          <w:rFonts w:ascii="Times New Roman" w:hAnsi="Times New Roman" w:cs="Times New Roman"/>
          <w:b/>
          <w:bCs/>
          <w:sz w:val="32"/>
          <w:szCs w:val="32"/>
        </w:rPr>
        <w:t xml:space="preserve"> 2635</w:t>
      </w:r>
      <w:r w:rsidRPr="006438E2">
        <w:rPr>
          <w:rFonts w:ascii="Times New Roman" w:hAnsi="Times New Roman" w:cs="Times New Roman" w:hint="cs"/>
          <w:b/>
          <w:bCs/>
          <w:sz w:val="32"/>
          <w:szCs w:val="32"/>
          <w:rtl/>
        </w:rPr>
        <w:t xml:space="preserve"> </w:t>
      </w:r>
    </w:p>
    <w:p w:rsidR="00BC7D5D" w:rsidRDefault="00BC7D5D" w:rsidP="00923F11">
      <w:pPr>
        <w:bidi/>
        <w:jc w:val="center"/>
        <w:rPr>
          <w:rFonts w:ascii="Times New Roman" w:hAnsi="Times New Roman" w:cs="Times New Roman"/>
          <w:b/>
          <w:bCs/>
          <w:sz w:val="32"/>
          <w:szCs w:val="32"/>
          <w:rtl/>
        </w:rPr>
      </w:pPr>
      <w:r w:rsidRPr="006438E2">
        <w:rPr>
          <w:rFonts w:ascii="Times New Roman" w:hAnsi="Times New Roman" w:cs="Times New Roman"/>
          <w:b/>
          <w:bCs/>
          <w:sz w:val="32"/>
          <w:szCs w:val="32"/>
          <w:rtl/>
        </w:rPr>
        <w:t xml:space="preserve">  </w:t>
      </w:r>
      <w:r w:rsidR="006438E2">
        <w:rPr>
          <w:rFonts w:ascii="Times New Roman" w:hAnsi="Times New Roman" w:cs="Times New Roman" w:hint="cs"/>
          <w:b/>
          <w:bCs/>
          <w:sz w:val="32"/>
          <w:szCs w:val="32"/>
          <w:rtl/>
        </w:rPr>
        <w:t xml:space="preserve">بحسب </w:t>
      </w:r>
      <w:r w:rsidRPr="006438E2">
        <w:rPr>
          <w:rFonts w:ascii="Times New Roman" w:hAnsi="Times New Roman" w:cs="Times New Roman"/>
          <w:b/>
          <w:bCs/>
          <w:sz w:val="32"/>
          <w:szCs w:val="32"/>
          <w:rtl/>
        </w:rPr>
        <w:t xml:space="preserve">التعديل </w:t>
      </w:r>
      <w:r w:rsidRPr="006438E2">
        <w:rPr>
          <w:rFonts w:ascii="Times New Roman" w:hAnsi="Times New Roman" w:cs="Times New Roman"/>
          <w:b/>
          <w:bCs/>
          <w:sz w:val="32"/>
          <w:szCs w:val="32"/>
        </w:rPr>
        <w:t>76 FR 38547</w:t>
      </w:r>
      <w:r w:rsidRPr="006438E2">
        <w:rPr>
          <w:rFonts w:ascii="Times New Roman" w:hAnsi="Times New Roman" w:cs="Times New Roman"/>
          <w:b/>
          <w:bCs/>
          <w:sz w:val="32"/>
          <w:szCs w:val="32"/>
          <w:rtl/>
        </w:rPr>
        <w:t xml:space="preserve"> (1 يوليو/تموز 2011)</w:t>
      </w:r>
    </w:p>
    <w:p w:rsidR="009068F9" w:rsidRDefault="009068F9" w:rsidP="009068F9">
      <w:pPr>
        <w:bidi/>
        <w:jc w:val="center"/>
        <w:rPr>
          <w:rFonts w:ascii="Times New Roman" w:hAnsi="Times New Roman" w:cs="Times New Roman"/>
          <w:b/>
          <w:bCs/>
          <w:sz w:val="24"/>
          <w:szCs w:val="24"/>
        </w:rPr>
      </w:pPr>
    </w:p>
    <w:p w:rsidR="009068F9" w:rsidRDefault="009068F9" w:rsidP="009068F9">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Cs/>
          <w:sz w:val="24"/>
          <w:szCs w:val="24"/>
        </w:rPr>
      </w:pPr>
    </w:p>
    <w:p w:rsidR="009068F9" w:rsidRPr="009F2E1D" w:rsidRDefault="009068F9" w:rsidP="009068F9">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Cs/>
          <w:sz w:val="24"/>
          <w:szCs w:val="24"/>
        </w:rPr>
      </w:pPr>
      <w:r w:rsidRPr="009F2E1D">
        <w:rPr>
          <w:rFonts w:ascii="Times New Roman" w:hAnsi="Times New Roman" w:cs="Times New Roman"/>
          <w:bCs/>
          <w:sz w:val="24"/>
          <w:szCs w:val="24"/>
        </w:rPr>
        <w:t>Standards of Ethical Conduct for Employees of the Executive Branch</w:t>
      </w:r>
    </w:p>
    <w:p w:rsidR="009068F9" w:rsidRPr="009F2E1D" w:rsidRDefault="009068F9" w:rsidP="009068F9">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Cs/>
          <w:sz w:val="24"/>
          <w:szCs w:val="24"/>
        </w:rPr>
      </w:pPr>
      <w:r w:rsidRPr="009F2E1D">
        <w:rPr>
          <w:rFonts w:ascii="Times New Roman" w:hAnsi="Times New Roman" w:cs="Times New Roman"/>
          <w:bCs/>
          <w:sz w:val="24"/>
          <w:szCs w:val="24"/>
        </w:rPr>
        <w:t>Final Regulation Issued by the U.S. Office of Government Ethics</w:t>
      </w:r>
    </w:p>
    <w:p w:rsidR="009068F9" w:rsidRDefault="009068F9" w:rsidP="009068F9">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Cs/>
          <w:sz w:val="24"/>
          <w:szCs w:val="24"/>
        </w:rPr>
      </w:pPr>
      <w:r w:rsidRPr="009F2E1D">
        <w:rPr>
          <w:rFonts w:ascii="Times New Roman" w:hAnsi="Times New Roman" w:cs="Times New Roman"/>
          <w:bCs/>
          <w:sz w:val="24"/>
          <w:szCs w:val="24"/>
        </w:rPr>
        <w:t>Codified in 5 C.F.R. Part 2635, as amended at 76 FR 38547 (July 1, 2011)</w:t>
      </w:r>
    </w:p>
    <w:p w:rsidR="009068F9" w:rsidRPr="009F2E1D" w:rsidRDefault="009068F9" w:rsidP="009068F9">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Cs/>
          <w:sz w:val="24"/>
          <w:szCs w:val="24"/>
          <w:rtl/>
        </w:rPr>
      </w:pPr>
    </w:p>
    <w:p w:rsidR="009068F9" w:rsidRPr="006438E2" w:rsidRDefault="009068F9" w:rsidP="009068F9">
      <w:pPr>
        <w:bidi/>
        <w:jc w:val="center"/>
        <w:rPr>
          <w:rFonts w:ascii="Times New Roman" w:hAnsi="Times New Roman" w:cs="Times New Roman"/>
          <w:b/>
          <w:bCs/>
          <w:sz w:val="32"/>
          <w:szCs w:val="32"/>
          <w:rtl/>
        </w:rPr>
      </w:pPr>
    </w:p>
    <w:p w:rsidR="00FE1DB3" w:rsidRDefault="00FE1DB3">
      <w:pPr>
        <w:rPr>
          <w:rFonts w:ascii="Times New Roman" w:hAnsi="Times New Roman" w:cs="Times New Roman"/>
          <w:sz w:val="24"/>
          <w:szCs w:val="24"/>
          <w:rtl/>
        </w:rPr>
      </w:pPr>
      <w:r>
        <w:rPr>
          <w:rFonts w:ascii="Times New Roman" w:hAnsi="Times New Roman" w:cs="Times New Roman"/>
          <w:sz w:val="24"/>
          <w:szCs w:val="24"/>
          <w:rtl/>
        </w:rPr>
        <w:br w:type="page"/>
      </w:r>
    </w:p>
    <w:p w:rsidR="00FE1DB3" w:rsidRPr="00056A11" w:rsidRDefault="00FE1DB3" w:rsidP="00FE1DB3">
      <w:pPr>
        <w:bidi/>
        <w:jc w:val="center"/>
        <w:rPr>
          <w:b/>
          <w:bCs/>
          <w:color w:val="000000"/>
          <w:vertAlign w:val="subscript"/>
        </w:rPr>
      </w:pPr>
      <w:r>
        <w:rPr>
          <w:rFonts w:cs="Times New Roman" w:hint="cs"/>
          <w:b/>
          <w:bCs/>
          <w:color w:val="000000"/>
          <w:sz w:val="28"/>
          <w:szCs w:val="28"/>
          <w:rtl/>
        </w:rPr>
        <w:lastRenderedPageBreak/>
        <w:t>جدول المحتويات</w:t>
      </w:r>
    </w:p>
    <w:p w:rsidR="00FE1DB3" w:rsidRPr="00056A11" w:rsidRDefault="00FE1DB3" w:rsidP="00FE1DB3">
      <w:pPr>
        <w:bidi/>
        <w:jc w:val="center"/>
        <w:rPr>
          <w:rStyle w:val="Strong"/>
        </w:rPr>
      </w:pPr>
    </w:p>
    <w:p w:rsidR="00FE1DB3" w:rsidRPr="00056A11" w:rsidRDefault="00A739E1" w:rsidP="00DC45FB">
      <w:pPr>
        <w:pStyle w:val="TOC1"/>
        <w:bidi/>
        <w:rPr>
          <w:b w:val="0"/>
        </w:rPr>
      </w:pPr>
      <w:r w:rsidRPr="00A739E1">
        <w:rPr>
          <w:bCs/>
        </w:rPr>
        <w:fldChar w:fldCharType="begin"/>
      </w:r>
      <w:r w:rsidR="00FE1DB3" w:rsidRPr="00056A11">
        <w:rPr>
          <w:bCs/>
        </w:rPr>
        <w:instrText xml:space="preserve"> TOC \o "1-3" \h \z \u </w:instrText>
      </w:r>
      <w:r w:rsidRPr="00A739E1">
        <w:rPr>
          <w:bCs/>
        </w:rPr>
        <w:fldChar w:fldCharType="separate"/>
      </w:r>
      <w:hyperlink w:anchor="_Toc233773498" w:history="1">
        <w:r w:rsidR="00FE1DB3" w:rsidRPr="00FE1DB3">
          <w:rPr>
            <w:rStyle w:val="Hyperlink"/>
            <w:rFonts w:hint="cs"/>
            <w:b w:val="0"/>
            <w:bCs/>
            <w:rtl/>
          </w:rPr>
          <w:t xml:space="preserve">الجزء الفرعي "أ"   </w:t>
        </w:r>
        <w:r w:rsidR="00DC45FB">
          <w:rPr>
            <w:rStyle w:val="Hyperlink"/>
            <w:rFonts w:hint="cs"/>
            <w:b w:val="0"/>
            <w:bCs/>
            <w:rtl/>
          </w:rPr>
          <w:t>أحكام</w:t>
        </w:r>
        <w:r w:rsidR="00FE1DB3" w:rsidRPr="00FE1DB3">
          <w:rPr>
            <w:rStyle w:val="Hyperlink"/>
            <w:rFonts w:hint="cs"/>
            <w:b w:val="0"/>
            <w:bCs/>
            <w:rtl/>
          </w:rPr>
          <w:t xml:space="preserve"> عامة</w:t>
        </w:r>
        <w:r w:rsidR="00FE1DB3" w:rsidRPr="00056A11">
          <w:rPr>
            <w:webHidden/>
          </w:rPr>
          <w:tab/>
        </w:r>
        <w:r w:rsidRPr="00056A11">
          <w:rPr>
            <w:webHidden/>
          </w:rPr>
          <w:fldChar w:fldCharType="begin"/>
        </w:r>
        <w:r w:rsidR="00FE1DB3" w:rsidRPr="00056A11">
          <w:rPr>
            <w:webHidden/>
          </w:rPr>
          <w:instrText xml:space="preserve"> PAGEREF _Toc233773498 \h </w:instrText>
        </w:r>
        <w:r w:rsidRPr="00056A11">
          <w:rPr>
            <w:webHidden/>
          </w:rPr>
        </w:r>
        <w:r w:rsidRPr="00056A11">
          <w:rPr>
            <w:webHidden/>
          </w:rPr>
          <w:fldChar w:fldCharType="separate"/>
        </w:r>
        <w:r w:rsidR="00FE1DB3">
          <w:rPr>
            <w:webHidden/>
          </w:rPr>
          <w:t>1</w:t>
        </w:r>
        <w:r w:rsidRPr="00056A11">
          <w:rPr>
            <w:webHidden/>
          </w:rPr>
          <w:fldChar w:fldCharType="end"/>
        </w:r>
      </w:hyperlink>
    </w:p>
    <w:p w:rsidR="00FE1DB3" w:rsidRPr="00056A11" w:rsidRDefault="00A739E1" w:rsidP="00FE1DB3">
      <w:pPr>
        <w:pStyle w:val="TOC2"/>
        <w:bidi/>
        <w:rPr>
          <w:noProof/>
        </w:rPr>
      </w:pPr>
      <w:hyperlink w:anchor="_Toc233773499" w:history="1">
        <w:r w:rsidR="00FE1DB3" w:rsidRPr="00056A11">
          <w:rPr>
            <w:rStyle w:val="Hyperlink"/>
            <w:noProof/>
          </w:rPr>
          <w:t>§ 2635.101</w:t>
        </w:r>
        <w:r w:rsidR="00FE1DB3">
          <w:rPr>
            <w:rStyle w:val="Hyperlink"/>
            <w:rFonts w:hint="cs"/>
            <w:noProof/>
            <w:rtl/>
          </w:rPr>
          <w:t xml:space="preserve">    الالتزام الأساسي للخدمة العامة</w:t>
        </w:r>
        <w:r w:rsidR="00FE1DB3" w:rsidRPr="00056A11">
          <w:rPr>
            <w:rStyle w:val="Hyperlink"/>
            <w:noProof/>
          </w:rPr>
          <w:t>.</w:t>
        </w:r>
        <w:r w:rsidR="00FE1DB3" w:rsidRPr="00056A11">
          <w:rPr>
            <w:noProof/>
            <w:webHidden/>
          </w:rPr>
          <w:tab/>
        </w:r>
        <w:r w:rsidRPr="00056A11">
          <w:rPr>
            <w:noProof/>
            <w:webHidden/>
          </w:rPr>
          <w:fldChar w:fldCharType="begin"/>
        </w:r>
        <w:r w:rsidR="00FE1DB3" w:rsidRPr="00056A11">
          <w:rPr>
            <w:noProof/>
            <w:webHidden/>
          </w:rPr>
          <w:instrText xml:space="preserve"> PAGEREF _Toc233773499 \h </w:instrText>
        </w:r>
        <w:r w:rsidRPr="00056A11">
          <w:rPr>
            <w:noProof/>
            <w:webHidden/>
          </w:rPr>
        </w:r>
        <w:r w:rsidRPr="00056A11">
          <w:rPr>
            <w:noProof/>
            <w:webHidden/>
          </w:rPr>
          <w:fldChar w:fldCharType="separate"/>
        </w:r>
        <w:r w:rsidR="00FE1DB3">
          <w:rPr>
            <w:noProof/>
            <w:webHidden/>
          </w:rPr>
          <w:t>1</w:t>
        </w:r>
        <w:r w:rsidRPr="00056A11">
          <w:rPr>
            <w:noProof/>
            <w:webHidden/>
          </w:rPr>
          <w:fldChar w:fldCharType="end"/>
        </w:r>
      </w:hyperlink>
    </w:p>
    <w:p w:rsidR="00FE1DB3" w:rsidRPr="00056A11" w:rsidRDefault="00A739E1" w:rsidP="00FE1DB3">
      <w:pPr>
        <w:pStyle w:val="TOC2"/>
        <w:bidi/>
        <w:rPr>
          <w:noProof/>
        </w:rPr>
      </w:pPr>
      <w:hyperlink w:anchor="_Toc233773500" w:history="1">
        <w:r w:rsidR="00FE1DB3" w:rsidRPr="00056A11">
          <w:rPr>
            <w:rStyle w:val="Hyperlink"/>
            <w:noProof/>
          </w:rPr>
          <w:t>§ 2635.102</w:t>
        </w:r>
        <w:r w:rsidR="00FE1DB3">
          <w:rPr>
            <w:rStyle w:val="Hyperlink"/>
            <w:rFonts w:hint="cs"/>
            <w:noProof/>
            <w:rtl/>
          </w:rPr>
          <w:t xml:space="preserve">    التعريفات</w:t>
        </w:r>
        <w:r w:rsidR="00FE1DB3" w:rsidRPr="00056A11">
          <w:rPr>
            <w:rStyle w:val="Hyperlink"/>
            <w:noProof/>
          </w:rPr>
          <w:t>.</w:t>
        </w:r>
        <w:r w:rsidR="00FE1DB3" w:rsidRPr="00056A11">
          <w:rPr>
            <w:noProof/>
            <w:webHidden/>
          </w:rPr>
          <w:tab/>
        </w:r>
        <w:r w:rsidRPr="00056A11">
          <w:rPr>
            <w:noProof/>
            <w:webHidden/>
          </w:rPr>
          <w:fldChar w:fldCharType="begin"/>
        </w:r>
        <w:r w:rsidR="00FE1DB3" w:rsidRPr="00056A11">
          <w:rPr>
            <w:noProof/>
            <w:webHidden/>
          </w:rPr>
          <w:instrText xml:space="preserve"> PAGEREF _Toc233773500 \h </w:instrText>
        </w:r>
        <w:r w:rsidRPr="00056A11">
          <w:rPr>
            <w:noProof/>
            <w:webHidden/>
          </w:rPr>
        </w:r>
        <w:r w:rsidRPr="00056A11">
          <w:rPr>
            <w:noProof/>
            <w:webHidden/>
          </w:rPr>
          <w:fldChar w:fldCharType="separate"/>
        </w:r>
        <w:r w:rsidR="00FE1DB3">
          <w:rPr>
            <w:noProof/>
            <w:webHidden/>
          </w:rPr>
          <w:t>2</w:t>
        </w:r>
        <w:r w:rsidRPr="00056A11">
          <w:rPr>
            <w:noProof/>
            <w:webHidden/>
          </w:rPr>
          <w:fldChar w:fldCharType="end"/>
        </w:r>
      </w:hyperlink>
    </w:p>
    <w:p w:rsidR="00FE1DB3" w:rsidRPr="00056A11" w:rsidRDefault="00A739E1" w:rsidP="00D31165">
      <w:pPr>
        <w:pStyle w:val="TOC2"/>
        <w:bidi/>
        <w:rPr>
          <w:noProof/>
        </w:rPr>
      </w:pPr>
      <w:hyperlink w:anchor="_Toc233773501" w:history="1">
        <w:r w:rsidR="00FE1DB3" w:rsidRPr="00056A11">
          <w:rPr>
            <w:rStyle w:val="Hyperlink"/>
            <w:noProof/>
          </w:rPr>
          <w:t>§ 2635.103</w:t>
        </w:r>
        <w:r w:rsidR="00FE1DB3">
          <w:rPr>
            <w:rStyle w:val="Hyperlink"/>
            <w:rFonts w:hint="cs"/>
            <w:noProof/>
            <w:rtl/>
          </w:rPr>
          <w:t xml:space="preserve">    </w:t>
        </w:r>
        <w:r w:rsidR="00D31165">
          <w:rPr>
            <w:rStyle w:val="Hyperlink"/>
            <w:rFonts w:hint="cs"/>
            <w:noProof/>
            <w:rtl/>
          </w:rPr>
          <w:t>قابلية التطبيق</w:t>
        </w:r>
        <w:r w:rsidR="00FE1DB3">
          <w:rPr>
            <w:rStyle w:val="Hyperlink"/>
            <w:rFonts w:hint="cs"/>
            <w:noProof/>
            <w:rtl/>
          </w:rPr>
          <w:t xml:space="preserve"> على</w:t>
        </w:r>
        <w:r w:rsidR="00DC45FB">
          <w:rPr>
            <w:rStyle w:val="Hyperlink"/>
            <w:rFonts w:hint="cs"/>
            <w:noProof/>
            <w:rtl/>
          </w:rPr>
          <w:t xml:space="preserve"> أفراد</w:t>
        </w:r>
        <w:r w:rsidR="00FE1DB3">
          <w:rPr>
            <w:rStyle w:val="Hyperlink"/>
            <w:rFonts w:hint="cs"/>
            <w:noProof/>
            <w:rtl/>
          </w:rPr>
          <w:t xml:space="preserve"> القوات النظامية</w:t>
        </w:r>
        <w:r w:rsidR="00FE1DB3" w:rsidRPr="00056A11">
          <w:rPr>
            <w:rStyle w:val="Hyperlink"/>
            <w:noProof/>
          </w:rPr>
          <w:t>.</w:t>
        </w:r>
        <w:r w:rsidR="00FE1DB3" w:rsidRPr="00056A11">
          <w:rPr>
            <w:noProof/>
            <w:webHidden/>
          </w:rPr>
          <w:tab/>
        </w:r>
        <w:r w:rsidRPr="00056A11">
          <w:rPr>
            <w:noProof/>
            <w:webHidden/>
          </w:rPr>
          <w:fldChar w:fldCharType="begin"/>
        </w:r>
        <w:r w:rsidR="00FE1DB3" w:rsidRPr="00056A11">
          <w:rPr>
            <w:noProof/>
            <w:webHidden/>
          </w:rPr>
          <w:instrText xml:space="preserve"> PAGEREF _Toc233773501 \h </w:instrText>
        </w:r>
        <w:r w:rsidRPr="00056A11">
          <w:rPr>
            <w:noProof/>
            <w:webHidden/>
          </w:rPr>
        </w:r>
        <w:r w:rsidRPr="00056A11">
          <w:rPr>
            <w:noProof/>
            <w:webHidden/>
          </w:rPr>
          <w:fldChar w:fldCharType="separate"/>
        </w:r>
        <w:r w:rsidR="00FE1DB3">
          <w:rPr>
            <w:noProof/>
            <w:webHidden/>
          </w:rPr>
          <w:t>4</w:t>
        </w:r>
        <w:r w:rsidRPr="00056A11">
          <w:rPr>
            <w:noProof/>
            <w:webHidden/>
          </w:rPr>
          <w:fldChar w:fldCharType="end"/>
        </w:r>
      </w:hyperlink>
    </w:p>
    <w:p w:rsidR="00FE1DB3" w:rsidRPr="00056A11" w:rsidRDefault="00A739E1" w:rsidP="00DC45FB">
      <w:pPr>
        <w:pStyle w:val="TOC2"/>
        <w:bidi/>
        <w:rPr>
          <w:noProof/>
        </w:rPr>
      </w:pPr>
      <w:hyperlink w:anchor="_Toc233773502" w:history="1">
        <w:r w:rsidR="00FE1DB3" w:rsidRPr="00056A11">
          <w:rPr>
            <w:rStyle w:val="Hyperlink"/>
            <w:noProof/>
          </w:rPr>
          <w:t>§ 2635.104</w:t>
        </w:r>
        <w:r w:rsidR="00FE1DB3">
          <w:rPr>
            <w:rStyle w:val="Hyperlink"/>
            <w:rFonts w:hint="cs"/>
            <w:noProof/>
            <w:rtl/>
          </w:rPr>
          <w:t xml:space="preserve">    </w:t>
        </w:r>
        <w:r w:rsidR="00805D53">
          <w:rPr>
            <w:rStyle w:val="Hyperlink"/>
            <w:rFonts w:hint="cs"/>
            <w:noProof/>
            <w:rtl/>
          </w:rPr>
          <w:t xml:space="preserve">قابلية </w:t>
        </w:r>
        <w:r w:rsidR="00DC45FB">
          <w:rPr>
            <w:rStyle w:val="Hyperlink"/>
            <w:rFonts w:hint="cs"/>
            <w:noProof/>
            <w:rtl/>
          </w:rPr>
          <w:t>التطبيق</w:t>
        </w:r>
        <w:r w:rsidR="00805D53">
          <w:rPr>
            <w:rStyle w:val="Hyperlink"/>
            <w:rFonts w:hint="cs"/>
            <w:noProof/>
            <w:rtl/>
          </w:rPr>
          <w:t xml:space="preserve"> على الموظفين القائمين بمهام </w:t>
        </w:r>
        <w:r w:rsidR="00EA6061">
          <w:rPr>
            <w:rStyle w:val="Hyperlink"/>
            <w:rFonts w:hint="cs"/>
            <w:noProof/>
            <w:rtl/>
          </w:rPr>
          <w:t>خاصة</w:t>
        </w:r>
        <w:r w:rsidR="00FE1DB3" w:rsidRPr="00056A11">
          <w:rPr>
            <w:rStyle w:val="Hyperlink"/>
            <w:noProof/>
          </w:rPr>
          <w:t>.</w:t>
        </w:r>
        <w:r w:rsidR="00FE1DB3" w:rsidRPr="00056A11">
          <w:rPr>
            <w:noProof/>
            <w:webHidden/>
          </w:rPr>
          <w:tab/>
        </w:r>
        <w:r w:rsidRPr="00056A11">
          <w:rPr>
            <w:noProof/>
            <w:webHidden/>
          </w:rPr>
          <w:fldChar w:fldCharType="begin"/>
        </w:r>
        <w:r w:rsidR="00FE1DB3" w:rsidRPr="00056A11">
          <w:rPr>
            <w:noProof/>
            <w:webHidden/>
          </w:rPr>
          <w:instrText xml:space="preserve"> PAGEREF _Toc233773502 \h </w:instrText>
        </w:r>
        <w:r w:rsidRPr="00056A11">
          <w:rPr>
            <w:noProof/>
            <w:webHidden/>
          </w:rPr>
        </w:r>
        <w:r w:rsidRPr="00056A11">
          <w:rPr>
            <w:noProof/>
            <w:webHidden/>
          </w:rPr>
          <w:fldChar w:fldCharType="separate"/>
        </w:r>
        <w:r w:rsidR="00FE1DB3">
          <w:rPr>
            <w:noProof/>
            <w:webHidden/>
          </w:rPr>
          <w:t>4</w:t>
        </w:r>
        <w:r w:rsidRPr="00056A11">
          <w:rPr>
            <w:noProof/>
            <w:webHidden/>
          </w:rPr>
          <w:fldChar w:fldCharType="end"/>
        </w:r>
      </w:hyperlink>
    </w:p>
    <w:p w:rsidR="00FE1DB3" w:rsidRPr="00056A11" w:rsidRDefault="00A739E1" w:rsidP="004F7037">
      <w:pPr>
        <w:pStyle w:val="TOC2"/>
        <w:bidi/>
        <w:rPr>
          <w:noProof/>
        </w:rPr>
      </w:pPr>
      <w:hyperlink w:anchor="_Toc233773503" w:history="1">
        <w:r w:rsidR="00FE1DB3" w:rsidRPr="00056A11">
          <w:rPr>
            <w:rStyle w:val="Hyperlink"/>
            <w:noProof/>
          </w:rPr>
          <w:t>§ 2635.105</w:t>
        </w:r>
        <w:r w:rsidR="00FE1DB3">
          <w:rPr>
            <w:rStyle w:val="Hyperlink"/>
            <w:rFonts w:hint="cs"/>
            <w:noProof/>
            <w:rtl/>
          </w:rPr>
          <w:t xml:space="preserve">    </w:t>
        </w:r>
        <w:r w:rsidR="004F7037">
          <w:rPr>
            <w:rStyle w:val="Hyperlink"/>
            <w:rFonts w:hint="cs"/>
            <w:noProof/>
            <w:rtl/>
          </w:rPr>
          <w:t>القواعد التنظيمية التكميلية</w:t>
        </w:r>
        <w:r w:rsidR="00FE1DB3">
          <w:rPr>
            <w:rStyle w:val="Hyperlink"/>
            <w:rFonts w:hint="cs"/>
            <w:noProof/>
            <w:rtl/>
          </w:rPr>
          <w:t xml:space="preserve"> الخاصة بالوكالة المعنية</w:t>
        </w:r>
        <w:r w:rsidR="00FE1DB3" w:rsidRPr="00056A11">
          <w:rPr>
            <w:rStyle w:val="Hyperlink"/>
            <w:noProof/>
          </w:rPr>
          <w:t>.</w:t>
        </w:r>
        <w:r w:rsidR="00FE1DB3" w:rsidRPr="00056A11">
          <w:rPr>
            <w:noProof/>
            <w:webHidden/>
          </w:rPr>
          <w:tab/>
        </w:r>
        <w:r w:rsidRPr="00056A11">
          <w:rPr>
            <w:noProof/>
            <w:webHidden/>
          </w:rPr>
          <w:fldChar w:fldCharType="begin"/>
        </w:r>
        <w:r w:rsidR="00FE1DB3" w:rsidRPr="00056A11">
          <w:rPr>
            <w:noProof/>
            <w:webHidden/>
          </w:rPr>
          <w:instrText xml:space="preserve"> PAGEREF _Toc233773503 \h </w:instrText>
        </w:r>
        <w:r w:rsidRPr="00056A11">
          <w:rPr>
            <w:noProof/>
            <w:webHidden/>
          </w:rPr>
        </w:r>
        <w:r w:rsidRPr="00056A11">
          <w:rPr>
            <w:noProof/>
            <w:webHidden/>
          </w:rPr>
          <w:fldChar w:fldCharType="separate"/>
        </w:r>
        <w:r w:rsidR="00FE1DB3">
          <w:rPr>
            <w:noProof/>
            <w:webHidden/>
          </w:rPr>
          <w:t>5</w:t>
        </w:r>
        <w:r w:rsidRPr="00056A11">
          <w:rPr>
            <w:noProof/>
            <w:webHidden/>
          </w:rPr>
          <w:fldChar w:fldCharType="end"/>
        </w:r>
      </w:hyperlink>
    </w:p>
    <w:p w:rsidR="00FE1DB3" w:rsidRPr="00056A11" w:rsidRDefault="00A739E1" w:rsidP="00FE1DB3">
      <w:pPr>
        <w:pStyle w:val="TOC2"/>
        <w:bidi/>
        <w:rPr>
          <w:noProof/>
        </w:rPr>
      </w:pPr>
      <w:hyperlink w:anchor="_Toc233773504" w:history="1">
        <w:r w:rsidR="00FE1DB3" w:rsidRPr="00056A11">
          <w:rPr>
            <w:rStyle w:val="Hyperlink"/>
            <w:noProof/>
          </w:rPr>
          <w:t>§ 2635.106</w:t>
        </w:r>
        <w:r w:rsidR="00FE1DB3">
          <w:rPr>
            <w:rStyle w:val="Hyperlink"/>
            <w:rFonts w:hint="cs"/>
            <w:noProof/>
            <w:rtl/>
          </w:rPr>
          <w:t xml:space="preserve">    الإجراءات التأديبية والتصحيحية</w:t>
        </w:r>
        <w:r w:rsidR="00FE1DB3" w:rsidRPr="00056A11">
          <w:rPr>
            <w:rStyle w:val="Hyperlink"/>
            <w:noProof/>
          </w:rPr>
          <w:t>.</w:t>
        </w:r>
        <w:r w:rsidR="00FE1DB3" w:rsidRPr="00056A11">
          <w:rPr>
            <w:noProof/>
            <w:webHidden/>
          </w:rPr>
          <w:tab/>
        </w:r>
        <w:r w:rsidRPr="00056A11">
          <w:rPr>
            <w:noProof/>
            <w:webHidden/>
          </w:rPr>
          <w:fldChar w:fldCharType="begin"/>
        </w:r>
        <w:r w:rsidR="00FE1DB3" w:rsidRPr="00056A11">
          <w:rPr>
            <w:noProof/>
            <w:webHidden/>
          </w:rPr>
          <w:instrText xml:space="preserve"> PAGEREF _Toc233773504 \h </w:instrText>
        </w:r>
        <w:r w:rsidRPr="00056A11">
          <w:rPr>
            <w:noProof/>
            <w:webHidden/>
          </w:rPr>
        </w:r>
        <w:r w:rsidRPr="00056A11">
          <w:rPr>
            <w:noProof/>
            <w:webHidden/>
          </w:rPr>
          <w:fldChar w:fldCharType="separate"/>
        </w:r>
        <w:r w:rsidR="00FE1DB3">
          <w:rPr>
            <w:noProof/>
            <w:webHidden/>
          </w:rPr>
          <w:t>6</w:t>
        </w:r>
        <w:r w:rsidRPr="00056A11">
          <w:rPr>
            <w:noProof/>
            <w:webHidden/>
          </w:rPr>
          <w:fldChar w:fldCharType="end"/>
        </w:r>
      </w:hyperlink>
    </w:p>
    <w:p w:rsidR="00FE1DB3" w:rsidRPr="00056A11" w:rsidRDefault="00A739E1" w:rsidP="000B28A8">
      <w:pPr>
        <w:pStyle w:val="TOC2"/>
        <w:bidi/>
        <w:rPr>
          <w:noProof/>
        </w:rPr>
      </w:pPr>
      <w:hyperlink w:anchor="_Toc233773505" w:history="1">
        <w:r w:rsidR="00FE1DB3" w:rsidRPr="00056A11">
          <w:rPr>
            <w:rStyle w:val="Hyperlink"/>
            <w:noProof/>
          </w:rPr>
          <w:t>§ 2635.107</w:t>
        </w:r>
        <w:r w:rsidR="000B28A8">
          <w:rPr>
            <w:rStyle w:val="Hyperlink"/>
            <w:rFonts w:hint="cs"/>
            <w:noProof/>
            <w:rtl/>
          </w:rPr>
          <w:t xml:space="preserve">    النصيحة الأخلاقية</w:t>
        </w:r>
        <w:r w:rsidR="00FE1DB3" w:rsidRPr="00056A11">
          <w:rPr>
            <w:rStyle w:val="Hyperlink"/>
            <w:noProof/>
          </w:rPr>
          <w:t>.</w:t>
        </w:r>
        <w:r w:rsidR="00FE1DB3" w:rsidRPr="00056A11">
          <w:rPr>
            <w:noProof/>
            <w:webHidden/>
          </w:rPr>
          <w:tab/>
        </w:r>
        <w:r w:rsidR="00057D83">
          <w:rPr>
            <w:noProof/>
            <w:webHidden/>
          </w:rPr>
          <w:t>7</w:t>
        </w:r>
      </w:hyperlink>
    </w:p>
    <w:p w:rsidR="00FE1DB3" w:rsidRPr="00056A11" w:rsidRDefault="00FE1DB3" w:rsidP="00FE1DB3">
      <w:pPr>
        <w:pStyle w:val="TOC1"/>
        <w:bidi/>
        <w:rPr>
          <w:rStyle w:val="Hyperlink"/>
        </w:rPr>
      </w:pPr>
    </w:p>
    <w:p w:rsidR="00FE1DB3" w:rsidRPr="00056A11" w:rsidRDefault="00A739E1" w:rsidP="000B28A8">
      <w:pPr>
        <w:pStyle w:val="TOC1"/>
        <w:bidi/>
        <w:rPr>
          <w:b w:val="0"/>
        </w:rPr>
      </w:pPr>
      <w:hyperlink w:anchor="_Toc233773506" w:history="1">
        <w:r w:rsidR="000B28A8" w:rsidRPr="000B28A8">
          <w:rPr>
            <w:rStyle w:val="Hyperlink"/>
            <w:rFonts w:hint="cs"/>
            <w:b w:val="0"/>
            <w:bCs/>
            <w:rtl/>
          </w:rPr>
          <w:t>الجزء الفرعي "ب"  الهدايا من مصادر خارجية</w:t>
        </w:r>
        <w:r w:rsidR="00FE1DB3" w:rsidRPr="00056A11">
          <w:rPr>
            <w:webHidden/>
          </w:rPr>
          <w:tab/>
        </w:r>
        <w:r w:rsidR="006133A4">
          <w:rPr>
            <w:webHidden/>
          </w:rPr>
          <w:t>7</w:t>
        </w:r>
      </w:hyperlink>
    </w:p>
    <w:p w:rsidR="00FE1DB3" w:rsidRPr="00056A11" w:rsidRDefault="00A739E1" w:rsidP="000B28A8">
      <w:pPr>
        <w:pStyle w:val="TOC2"/>
        <w:bidi/>
        <w:rPr>
          <w:noProof/>
        </w:rPr>
      </w:pPr>
      <w:hyperlink w:anchor="_Toc233773507" w:history="1">
        <w:r w:rsidR="00FE1DB3" w:rsidRPr="00056A11">
          <w:rPr>
            <w:rStyle w:val="Hyperlink"/>
            <w:noProof/>
          </w:rPr>
          <w:t>§ 2635.201</w:t>
        </w:r>
        <w:r w:rsidR="000B28A8">
          <w:rPr>
            <w:rStyle w:val="Hyperlink"/>
            <w:rFonts w:hint="cs"/>
            <w:noProof/>
            <w:rtl/>
          </w:rPr>
          <w:t xml:space="preserve">    لمحة عامة</w:t>
        </w:r>
        <w:r w:rsidR="00FE1DB3" w:rsidRPr="00056A11">
          <w:rPr>
            <w:rStyle w:val="Hyperlink"/>
            <w:noProof/>
          </w:rPr>
          <w:t>.</w:t>
        </w:r>
        <w:r w:rsidR="00FE1DB3" w:rsidRPr="00056A11">
          <w:rPr>
            <w:noProof/>
            <w:webHidden/>
          </w:rPr>
          <w:tab/>
        </w:r>
        <w:r w:rsidR="006133A4">
          <w:rPr>
            <w:noProof/>
            <w:webHidden/>
          </w:rPr>
          <w:t>7</w:t>
        </w:r>
      </w:hyperlink>
    </w:p>
    <w:p w:rsidR="00FE1DB3" w:rsidRPr="00056A11" w:rsidRDefault="00A739E1" w:rsidP="000B28A8">
      <w:pPr>
        <w:pStyle w:val="TOC2"/>
        <w:bidi/>
        <w:rPr>
          <w:noProof/>
        </w:rPr>
      </w:pPr>
      <w:hyperlink w:anchor="_Toc233773508" w:history="1">
        <w:r w:rsidR="00FE1DB3" w:rsidRPr="00056A11">
          <w:rPr>
            <w:rStyle w:val="Hyperlink"/>
            <w:noProof/>
          </w:rPr>
          <w:t>§ 2635.202</w:t>
        </w:r>
        <w:r w:rsidR="000B28A8">
          <w:rPr>
            <w:rStyle w:val="Hyperlink"/>
            <w:rFonts w:hint="cs"/>
            <w:noProof/>
            <w:rtl/>
          </w:rPr>
          <w:t xml:space="preserve">    المعايير العامة</w:t>
        </w:r>
        <w:r w:rsidR="00FE1DB3" w:rsidRPr="00056A11">
          <w:rPr>
            <w:rStyle w:val="Hyperlink"/>
            <w:noProof/>
          </w:rPr>
          <w:t>.</w:t>
        </w:r>
        <w:r w:rsidR="00FE1DB3" w:rsidRPr="00056A11">
          <w:rPr>
            <w:noProof/>
            <w:webHidden/>
          </w:rPr>
          <w:tab/>
        </w:r>
        <w:r w:rsidR="006133A4">
          <w:rPr>
            <w:noProof/>
            <w:webHidden/>
          </w:rPr>
          <w:t>7</w:t>
        </w:r>
      </w:hyperlink>
    </w:p>
    <w:p w:rsidR="00FE1DB3" w:rsidRPr="00056A11" w:rsidRDefault="00A739E1" w:rsidP="000B28A8">
      <w:pPr>
        <w:pStyle w:val="TOC2"/>
        <w:bidi/>
        <w:rPr>
          <w:noProof/>
        </w:rPr>
      </w:pPr>
      <w:hyperlink w:anchor="_Toc233773509" w:history="1">
        <w:r w:rsidR="00FE1DB3" w:rsidRPr="00056A11">
          <w:rPr>
            <w:rStyle w:val="Hyperlink"/>
            <w:noProof/>
          </w:rPr>
          <w:t>§ 2635.203</w:t>
        </w:r>
        <w:r w:rsidR="000B28A8">
          <w:rPr>
            <w:rStyle w:val="Hyperlink"/>
            <w:rFonts w:hint="cs"/>
            <w:noProof/>
            <w:rtl/>
          </w:rPr>
          <w:t xml:space="preserve">    التعريفات</w:t>
        </w:r>
        <w:r w:rsidR="00FE1DB3" w:rsidRPr="00056A11">
          <w:rPr>
            <w:rStyle w:val="Hyperlink"/>
            <w:noProof/>
          </w:rPr>
          <w:t>.</w:t>
        </w:r>
        <w:r w:rsidR="00FE1DB3" w:rsidRPr="00056A11">
          <w:rPr>
            <w:noProof/>
            <w:webHidden/>
          </w:rPr>
          <w:tab/>
        </w:r>
        <w:r w:rsidRPr="00056A11">
          <w:rPr>
            <w:noProof/>
            <w:webHidden/>
          </w:rPr>
          <w:fldChar w:fldCharType="begin"/>
        </w:r>
        <w:r w:rsidR="00FE1DB3" w:rsidRPr="00056A11">
          <w:rPr>
            <w:noProof/>
            <w:webHidden/>
          </w:rPr>
          <w:instrText xml:space="preserve"> PAGEREF _Toc233773509 \h </w:instrText>
        </w:r>
        <w:r w:rsidRPr="00056A11">
          <w:rPr>
            <w:noProof/>
            <w:webHidden/>
          </w:rPr>
        </w:r>
        <w:r w:rsidRPr="00056A11">
          <w:rPr>
            <w:noProof/>
            <w:webHidden/>
          </w:rPr>
          <w:fldChar w:fldCharType="separate"/>
        </w:r>
        <w:r w:rsidR="00FE1DB3">
          <w:rPr>
            <w:noProof/>
            <w:webHidden/>
          </w:rPr>
          <w:t>9</w:t>
        </w:r>
        <w:r w:rsidRPr="00056A11">
          <w:rPr>
            <w:noProof/>
            <w:webHidden/>
          </w:rPr>
          <w:fldChar w:fldCharType="end"/>
        </w:r>
      </w:hyperlink>
    </w:p>
    <w:p w:rsidR="00FE1DB3" w:rsidRPr="00056A11" w:rsidRDefault="00A739E1" w:rsidP="000B28A8">
      <w:pPr>
        <w:pStyle w:val="TOC2"/>
        <w:bidi/>
        <w:rPr>
          <w:noProof/>
        </w:rPr>
      </w:pPr>
      <w:hyperlink w:anchor="_Toc233773510" w:history="1">
        <w:r w:rsidR="00FE1DB3" w:rsidRPr="00056A11">
          <w:rPr>
            <w:rStyle w:val="Hyperlink"/>
            <w:noProof/>
          </w:rPr>
          <w:t>§ 2635.204</w:t>
        </w:r>
        <w:r w:rsidR="000B28A8">
          <w:rPr>
            <w:rStyle w:val="Hyperlink"/>
            <w:rFonts w:hint="cs"/>
            <w:noProof/>
            <w:rtl/>
          </w:rPr>
          <w:t xml:space="preserve">    الاستثناءات</w:t>
        </w:r>
        <w:r w:rsidR="00FE1DB3" w:rsidRPr="00056A11">
          <w:rPr>
            <w:rStyle w:val="Hyperlink"/>
            <w:noProof/>
          </w:rPr>
          <w:t>.</w:t>
        </w:r>
        <w:r w:rsidR="00FE1DB3" w:rsidRPr="00056A11">
          <w:rPr>
            <w:noProof/>
            <w:webHidden/>
          </w:rPr>
          <w:tab/>
        </w:r>
        <w:r w:rsidR="006133A4">
          <w:rPr>
            <w:noProof/>
            <w:webHidden/>
          </w:rPr>
          <w:t>11</w:t>
        </w:r>
      </w:hyperlink>
    </w:p>
    <w:p w:rsidR="00FE1DB3" w:rsidRPr="00056A11" w:rsidRDefault="00A739E1" w:rsidP="00DC45FB">
      <w:pPr>
        <w:pStyle w:val="TOC2"/>
        <w:bidi/>
        <w:rPr>
          <w:noProof/>
        </w:rPr>
      </w:pPr>
      <w:hyperlink w:anchor="_Toc233773511" w:history="1">
        <w:r w:rsidR="00FE1DB3" w:rsidRPr="00056A11">
          <w:rPr>
            <w:rStyle w:val="Hyperlink"/>
            <w:noProof/>
          </w:rPr>
          <w:t>§ 2635.205</w:t>
        </w:r>
        <w:r w:rsidR="000B28A8">
          <w:rPr>
            <w:rStyle w:val="Hyperlink"/>
            <w:rFonts w:hint="cs"/>
            <w:noProof/>
            <w:rtl/>
          </w:rPr>
          <w:t xml:space="preserve">    التصرف السليم </w:t>
        </w:r>
        <w:r w:rsidR="00DC45FB">
          <w:rPr>
            <w:rStyle w:val="Hyperlink"/>
            <w:rFonts w:hint="cs"/>
            <w:noProof/>
            <w:rtl/>
          </w:rPr>
          <w:t xml:space="preserve">حيال </w:t>
        </w:r>
        <w:r w:rsidR="000B28A8">
          <w:rPr>
            <w:rStyle w:val="Hyperlink"/>
            <w:rFonts w:hint="cs"/>
            <w:noProof/>
            <w:rtl/>
          </w:rPr>
          <w:t>الهدايا ال</w:t>
        </w:r>
        <w:r w:rsidR="006E623B">
          <w:rPr>
            <w:rStyle w:val="Hyperlink"/>
            <w:rFonts w:hint="cs"/>
            <w:noProof/>
            <w:rtl/>
          </w:rPr>
          <w:t>محظورة</w:t>
        </w:r>
        <w:r w:rsidR="00FE1DB3" w:rsidRPr="00056A11">
          <w:rPr>
            <w:rStyle w:val="Hyperlink"/>
            <w:noProof/>
          </w:rPr>
          <w:t>.</w:t>
        </w:r>
        <w:r w:rsidR="00FE1DB3" w:rsidRPr="00056A11">
          <w:rPr>
            <w:noProof/>
            <w:webHidden/>
          </w:rPr>
          <w:tab/>
        </w:r>
        <w:r w:rsidR="00DF4076">
          <w:rPr>
            <w:noProof/>
            <w:webHidden/>
          </w:rPr>
          <w:t>21</w:t>
        </w:r>
      </w:hyperlink>
    </w:p>
    <w:p w:rsidR="00FE1DB3" w:rsidRPr="00056A11" w:rsidRDefault="00FE1DB3" w:rsidP="00FE1DB3">
      <w:pPr>
        <w:pStyle w:val="TOC1"/>
        <w:bidi/>
        <w:rPr>
          <w:rStyle w:val="Hyperlink"/>
        </w:rPr>
      </w:pPr>
    </w:p>
    <w:p w:rsidR="00FE1DB3" w:rsidRPr="00056A11" w:rsidRDefault="00A739E1" w:rsidP="00C34C2C">
      <w:pPr>
        <w:pStyle w:val="TOC1"/>
        <w:bidi/>
        <w:rPr>
          <w:b w:val="0"/>
        </w:rPr>
      </w:pPr>
      <w:hyperlink w:anchor="_Toc233773512" w:history="1">
        <w:r w:rsidR="000B28A8" w:rsidRPr="000B28A8">
          <w:rPr>
            <w:rStyle w:val="Hyperlink"/>
            <w:rFonts w:hint="cs"/>
            <w:b w:val="0"/>
            <w:bCs/>
            <w:rtl/>
          </w:rPr>
          <w:t>الجزء الفرعي "</w:t>
        </w:r>
        <w:r w:rsidR="00C34C2C">
          <w:rPr>
            <w:rStyle w:val="Hyperlink"/>
            <w:rFonts w:hint="cs"/>
            <w:b w:val="0"/>
            <w:bCs/>
            <w:rtl/>
          </w:rPr>
          <w:t>ت</w:t>
        </w:r>
        <w:r w:rsidR="000B28A8" w:rsidRPr="000B28A8">
          <w:rPr>
            <w:rStyle w:val="Hyperlink"/>
            <w:rFonts w:hint="cs"/>
            <w:b w:val="0"/>
            <w:bCs/>
            <w:rtl/>
          </w:rPr>
          <w:t>"  تبادل الهدايا بين الموظفين</w:t>
        </w:r>
        <w:r w:rsidR="00FE1DB3" w:rsidRPr="00056A11">
          <w:rPr>
            <w:webHidden/>
          </w:rPr>
          <w:tab/>
        </w:r>
        <w:r w:rsidR="006133A4">
          <w:rPr>
            <w:webHidden/>
          </w:rPr>
          <w:t>22</w:t>
        </w:r>
      </w:hyperlink>
    </w:p>
    <w:p w:rsidR="00FE1DB3" w:rsidRPr="00056A11" w:rsidRDefault="00A739E1" w:rsidP="000B28A8">
      <w:pPr>
        <w:pStyle w:val="TOC2"/>
        <w:bidi/>
        <w:rPr>
          <w:noProof/>
        </w:rPr>
      </w:pPr>
      <w:hyperlink w:anchor="_Toc233773513" w:history="1">
        <w:r w:rsidR="00FE1DB3" w:rsidRPr="00056A11">
          <w:rPr>
            <w:rStyle w:val="Hyperlink"/>
            <w:noProof/>
          </w:rPr>
          <w:t>§ 2635.301</w:t>
        </w:r>
        <w:r w:rsidR="000B28A8">
          <w:rPr>
            <w:rStyle w:val="Hyperlink"/>
            <w:rFonts w:hint="cs"/>
            <w:noProof/>
            <w:rtl/>
          </w:rPr>
          <w:t xml:space="preserve">    لمحة عامة</w:t>
        </w:r>
        <w:r w:rsidR="00FE1DB3" w:rsidRPr="00056A11">
          <w:rPr>
            <w:rStyle w:val="Hyperlink"/>
            <w:noProof/>
          </w:rPr>
          <w:t>.</w:t>
        </w:r>
        <w:r w:rsidR="00FE1DB3" w:rsidRPr="00056A11">
          <w:rPr>
            <w:noProof/>
            <w:webHidden/>
          </w:rPr>
          <w:tab/>
        </w:r>
        <w:r w:rsidR="00DF4076">
          <w:rPr>
            <w:noProof/>
            <w:webHidden/>
          </w:rPr>
          <w:t>2</w:t>
        </w:r>
      </w:hyperlink>
      <w:r w:rsidR="006133A4">
        <w:t>2</w:t>
      </w:r>
    </w:p>
    <w:p w:rsidR="00FE1DB3" w:rsidRPr="00056A11" w:rsidRDefault="00A739E1" w:rsidP="000B28A8">
      <w:pPr>
        <w:pStyle w:val="TOC2"/>
        <w:bidi/>
        <w:rPr>
          <w:noProof/>
        </w:rPr>
      </w:pPr>
      <w:hyperlink w:anchor="_Toc233773514" w:history="1">
        <w:r w:rsidR="00FE1DB3" w:rsidRPr="00056A11">
          <w:rPr>
            <w:rStyle w:val="Hyperlink"/>
            <w:noProof/>
          </w:rPr>
          <w:t>§ 2635.302</w:t>
        </w:r>
        <w:r w:rsidR="000B28A8">
          <w:rPr>
            <w:rStyle w:val="Hyperlink"/>
            <w:rFonts w:hint="cs"/>
            <w:noProof/>
            <w:rtl/>
          </w:rPr>
          <w:t xml:space="preserve">    المعايير العامة</w:t>
        </w:r>
        <w:r w:rsidR="00FE1DB3" w:rsidRPr="00056A11">
          <w:rPr>
            <w:rStyle w:val="Hyperlink"/>
            <w:noProof/>
          </w:rPr>
          <w:t>.</w:t>
        </w:r>
        <w:r w:rsidR="00FE1DB3" w:rsidRPr="00056A11">
          <w:rPr>
            <w:noProof/>
            <w:webHidden/>
          </w:rPr>
          <w:tab/>
        </w:r>
        <w:r w:rsidR="00DF4076">
          <w:rPr>
            <w:noProof/>
            <w:webHidden/>
          </w:rPr>
          <w:t>2</w:t>
        </w:r>
      </w:hyperlink>
      <w:r w:rsidR="006133A4">
        <w:t>2</w:t>
      </w:r>
    </w:p>
    <w:p w:rsidR="00FE1DB3" w:rsidRPr="00056A11" w:rsidRDefault="00A739E1" w:rsidP="000B28A8">
      <w:pPr>
        <w:pStyle w:val="TOC2"/>
        <w:bidi/>
        <w:rPr>
          <w:noProof/>
        </w:rPr>
      </w:pPr>
      <w:hyperlink w:anchor="_Toc233773515" w:history="1">
        <w:r w:rsidR="00FE1DB3" w:rsidRPr="00056A11">
          <w:rPr>
            <w:rStyle w:val="Hyperlink"/>
            <w:noProof/>
          </w:rPr>
          <w:t>§ 2635.303</w:t>
        </w:r>
        <w:r w:rsidR="000B28A8">
          <w:rPr>
            <w:rStyle w:val="Hyperlink"/>
            <w:rFonts w:hint="cs"/>
            <w:noProof/>
            <w:rtl/>
          </w:rPr>
          <w:t xml:space="preserve">    التعريفات</w:t>
        </w:r>
        <w:r w:rsidR="00FE1DB3" w:rsidRPr="00056A11">
          <w:rPr>
            <w:rStyle w:val="Hyperlink"/>
            <w:noProof/>
          </w:rPr>
          <w:t>.</w:t>
        </w:r>
        <w:r w:rsidR="00FE1DB3" w:rsidRPr="00056A11">
          <w:rPr>
            <w:noProof/>
            <w:webHidden/>
          </w:rPr>
          <w:tab/>
        </w:r>
        <w:r w:rsidR="00DF4076">
          <w:rPr>
            <w:noProof/>
            <w:webHidden/>
          </w:rPr>
          <w:t>23</w:t>
        </w:r>
      </w:hyperlink>
    </w:p>
    <w:p w:rsidR="00FE1DB3" w:rsidRPr="00056A11" w:rsidRDefault="00A739E1" w:rsidP="000B28A8">
      <w:pPr>
        <w:pStyle w:val="TOC2"/>
        <w:bidi/>
        <w:rPr>
          <w:noProof/>
        </w:rPr>
      </w:pPr>
      <w:hyperlink w:anchor="_Toc233773516" w:history="1">
        <w:r w:rsidR="00FE1DB3" w:rsidRPr="00056A11">
          <w:rPr>
            <w:rStyle w:val="Hyperlink"/>
            <w:noProof/>
          </w:rPr>
          <w:t>§ 2635.304</w:t>
        </w:r>
        <w:r w:rsidR="000B28A8">
          <w:rPr>
            <w:rStyle w:val="Hyperlink"/>
            <w:rFonts w:hint="cs"/>
            <w:noProof/>
            <w:rtl/>
          </w:rPr>
          <w:t xml:space="preserve">    الاستثناءات</w:t>
        </w:r>
        <w:r w:rsidR="00FE1DB3" w:rsidRPr="00056A11">
          <w:rPr>
            <w:rStyle w:val="Hyperlink"/>
            <w:noProof/>
          </w:rPr>
          <w:t>.</w:t>
        </w:r>
        <w:r w:rsidR="00FE1DB3" w:rsidRPr="00056A11">
          <w:rPr>
            <w:noProof/>
            <w:webHidden/>
          </w:rPr>
          <w:tab/>
        </w:r>
        <w:r w:rsidR="00DF4076">
          <w:rPr>
            <w:noProof/>
            <w:webHidden/>
          </w:rPr>
          <w:t>24</w:t>
        </w:r>
      </w:hyperlink>
    </w:p>
    <w:p w:rsidR="00FE1DB3" w:rsidRPr="00056A11" w:rsidRDefault="00FE1DB3" w:rsidP="00FE1DB3">
      <w:pPr>
        <w:pStyle w:val="TOC1"/>
        <w:bidi/>
        <w:rPr>
          <w:rStyle w:val="Hyperlink"/>
        </w:rPr>
      </w:pPr>
    </w:p>
    <w:p w:rsidR="00FE1DB3" w:rsidRPr="00056A11" w:rsidRDefault="00A739E1" w:rsidP="00C34C2C">
      <w:pPr>
        <w:pStyle w:val="TOC1"/>
        <w:bidi/>
        <w:rPr>
          <w:b w:val="0"/>
        </w:rPr>
      </w:pPr>
      <w:hyperlink w:anchor="_Toc233773517" w:history="1">
        <w:r w:rsidR="000B28A8">
          <w:rPr>
            <w:rStyle w:val="Hyperlink"/>
            <w:rFonts w:hint="cs"/>
            <w:rtl/>
          </w:rPr>
          <w:t>ا</w:t>
        </w:r>
        <w:r w:rsidR="000B28A8" w:rsidRPr="000B28A8">
          <w:rPr>
            <w:rStyle w:val="Hyperlink"/>
            <w:rFonts w:hint="cs"/>
            <w:b w:val="0"/>
            <w:bCs/>
            <w:rtl/>
          </w:rPr>
          <w:t>لجزء الفرعي "</w:t>
        </w:r>
        <w:r w:rsidR="00C34C2C">
          <w:rPr>
            <w:rStyle w:val="Hyperlink"/>
            <w:rFonts w:hint="cs"/>
            <w:b w:val="0"/>
            <w:bCs/>
            <w:rtl/>
          </w:rPr>
          <w:t>ث</w:t>
        </w:r>
        <w:r w:rsidR="000B28A8" w:rsidRPr="000B28A8">
          <w:rPr>
            <w:rStyle w:val="Hyperlink"/>
            <w:rFonts w:hint="cs"/>
            <w:b w:val="0"/>
            <w:bCs/>
            <w:rtl/>
          </w:rPr>
          <w:t>"  تضارب المصالح المالية</w:t>
        </w:r>
        <w:r w:rsidR="00FE1DB3" w:rsidRPr="00056A11">
          <w:rPr>
            <w:webHidden/>
          </w:rPr>
          <w:tab/>
        </w:r>
        <w:r w:rsidR="00EC54DA">
          <w:rPr>
            <w:webHidden/>
          </w:rPr>
          <w:t>2</w:t>
        </w:r>
      </w:hyperlink>
      <w:r w:rsidR="006133A4">
        <w:t>6</w:t>
      </w:r>
    </w:p>
    <w:p w:rsidR="00FE1DB3" w:rsidRPr="00056A11" w:rsidRDefault="00A739E1" w:rsidP="000B28A8">
      <w:pPr>
        <w:pStyle w:val="TOC2"/>
        <w:bidi/>
        <w:rPr>
          <w:noProof/>
        </w:rPr>
      </w:pPr>
      <w:hyperlink w:anchor="_Toc233773518" w:history="1">
        <w:r w:rsidR="00FE1DB3" w:rsidRPr="00056A11">
          <w:rPr>
            <w:rStyle w:val="Hyperlink"/>
            <w:noProof/>
          </w:rPr>
          <w:t>§ 2635.401</w:t>
        </w:r>
        <w:r w:rsidR="000B28A8">
          <w:rPr>
            <w:rStyle w:val="Hyperlink"/>
            <w:rFonts w:hint="cs"/>
            <w:noProof/>
            <w:rtl/>
          </w:rPr>
          <w:t xml:space="preserve">    لمحة عامة</w:t>
        </w:r>
        <w:r w:rsidR="00FE1DB3" w:rsidRPr="00056A11">
          <w:rPr>
            <w:rStyle w:val="Hyperlink"/>
            <w:noProof/>
          </w:rPr>
          <w:t>.</w:t>
        </w:r>
        <w:r w:rsidR="00FE1DB3" w:rsidRPr="00056A11">
          <w:rPr>
            <w:noProof/>
            <w:webHidden/>
          </w:rPr>
          <w:tab/>
        </w:r>
        <w:r w:rsidR="00EC54DA">
          <w:rPr>
            <w:noProof/>
            <w:webHidden/>
          </w:rPr>
          <w:t>2</w:t>
        </w:r>
      </w:hyperlink>
      <w:r w:rsidR="006133A4">
        <w:t>6</w:t>
      </w:r>
    </w:p>
    <w:p w:rsidR="00FE1DB3" w:rsidRPr="00056A11" w:rsidRDefault="00A739E1" w:rsidP="00ED4D06">
      <w:pPr>
        <w:pStyle w:val="TOC2"/>
        <w:bidi/>
        <w:rPr>
          <w:noProof/>
        </w:rPr>
      </w:pPr>
      <w:hyperlink w:anchor="_Toc233773519" w:history="1">
        <w:r w:rsidR="00FE1DB3" w:rsidRPr="00056A11">
          <w:rPr>
            <w:rStyle w:val="Hyperlink"/>
            <w:noProof/>
          </w:rPr>
          <w:t>§ 2635.402</w:t>
        </w:r>
        <w:r w:rsidR="000B28A8">
          <w:rPr>
            <w:rStyle w:val="Hyperlink"/>
            <w:rFonts w:hint="cs"/>
            <w:noProof/>
            <w:rtl/>
          </w:rPr>
          <w:t xml:space="preserve">    المصالح المالية التي </w:t>
        </w:r>
        <w:r w:rsidR="00ED4D06">
          <w:rPr>
            <w:rStyle w:val="Hyperlink"/>
            <w:rFonts w:hint="cs"/>
            <w:noProof/>
            <w:rtl/>
          </w:rPr>
          <w:t>تُفقِد</w:t>
        </w:r>
        <w:r w:rsidR="003C7339">
          <w:rPr>
            <w:rStyle w:val="Hyperlink"/>
            <w:rFonts w:hint="cs"/>
            <w:noProof/>
            <w:rtl/>
          </w:rPr>
          <w:t xml:space="preserve"> الأهلية</w:t>
        </w:r>
        <w:r w:rsidR="00FE1DB3" w:rsidRPr="00056A11">
          <w:rPr>
            <w:noProof/>
            <w:webHidden/>
          </w:rPr>
          <w:tab/>
        </w:r>
        <w:r w:rsidR="00EC54DA">
          <w:rPr>
            <w:noProof/>
            <w:webHidden/>
          </w:rPr>
          <w:t>27</w:t>
        </w:r>
      </w:hyperlink>
    </w:p>
    <w:p w:rsidR="00FE1DB3" w:rsidRPr="00056A11" w:rsidRDefault="00A739E1" w:rsidP="000B28A8">
      <w:pPr>
        <w:pStyle w:val="TOC2"/>
        <w:bidi/>
        <w:rPr>
          <w:noProof/>
        </w:rPr>
      </w:pPr>
      <w:hyperlink w:anchor="_Toc233773520" w:history="1">
        <w:r w:rsidR="00FE1DB3" w:rsidRPr="00056A11">
          <w:rPr>
            <w:rStyle w:val="Hyperlink"/>
            <w:noProof/>
          </w:rPr>
          <w:t>§ 2635.403</w:t>
        </w:r>
        <w:r w:rsidR="000B28A8">
          <w:rPr>
            <w:rStyle w:val="Hyperlink"/>
            <w:rFonts w:hint="cs"/>
            <w:noProof/>
            <w:rtl/>
          </w:rPr>
          <w:t xml:space="preserve">    المصالح المالية ال</w:t>
        </w:r>
        <w:r w:rsidR="006E623B">
          <w:rPr>
            <w:rStyle w:val="Hyperlink"/>
            <w:rFonts w:hint="cs"/>
            <w:noProof/>
            <w:rtl/>
          </w:rPr>
          <w:t>محظورة</w:t>
        </w:r>
        <w:r w:rsidR="00FE1DB3" w:rsidRPr="00056A11">
          <w:rPr>
            <w:rStyle w:val="Hyperlink"/>
            <w:noProof/>
          </w:rPr>
          <w:t>.</w:t>
        </w:r>
        <w:r w:rsidR="00FE1DB3" w:rsidRPr="00056A11">
          <w:rPr>
            <w:noProof/>
            <w:webHidden/>
          </w:rPr>
          <w:tab/>
        </w:r>
        <w:r w:rsidR="00EC54DA">
          <w:rPr>
            <w:noProof/>
            <w:webHidden/>
          </w:rPr>
          <w:t>32</w:t>
        </w:r>
      </w:hyperlink>
    </w:p>
    <w:p w:rsidR="00FE1DB3" w:rsidRPr="00056A11" w:rsidRDefault="00FE1DB3" w:rsidP="00FE1DB3">
      <w:pPr>
        <w:pStyle w:val="TOC1"/>
        <w:bidi/>
        <w:rPr>
          <w:rStyle w:val="Hyperlink"/>
        </w:rPr>
      </w:pPr>
    </w:p>
    <w:p w:rsidR="00FE1DB3" w:rsidRPr="00056A11" w:rsidRDefault="00A739E1" w:rsidP="009E7547">
      <w:pPr>
        <w:pStyle w:val="TOC1"/>
        <w:bidi/>
        <w:rPr>
          <w:b w:val="0"/>
        </w:rPr>
      </w:pPr>
      <w:hyperlink w:anchor="_Toc233773521" w:history="1">
        <w:r w:rsidR="000B28A8">
          <w:rPr>
            <w:rStyle w:val="Hyperlink"/>
            <w:rFonts w:hint="cs"/>
            <w:rtl/>
          </w:rPr>
          <w:t>ا</w:t>
        </w:r>
        <w:r w:rsidR="000B28A8" w:rsidRPr="00D31165">
          <w:rPr>
            <w:rStyle w:val="Hyperlink"/>
            <w:rFonts w:hint="cs"/>
            <w:b w:val="0"/>
            <w:bCs/>
            <w:rtl/>
          </w:rPr>
          <w:t>لجزء الفرعي "</w:t>
        </w:r>
        <w:r w:rsidR="00C34C2C">
          <w:rPr>
            <w:rStyle w:val="Hyperlink"/>
            <w:rFonts w:hint="cs"/>
            <w:b w:val="0"/>
            <w:bCs/>
            <w:rtl/>
          </w:rPr>
          <w:t>ج</w:t>
        </w:r>
        <w:r w:rsidR="000B28A8" w:rsidRPr="00D31165">
          <w:rPr>
            <w:rStyle w:val="Hyperlink"/>
            <w:rFonts w:hint="cs"/>
            <w:b w:val="0"/>
            <w:bCs/>
            <w:rtl/>
          </w:rPr>
          <w:t xml:space="preserve">" </w:t>
        </w:r>
        <w:r w:rsidR="00D31165" w:rsidRPr="00D31165">
          <w:rPr>
            <w:rStyle w:val="Hyperlink"/>
            <w:rFonts w:hint="cs"/>
            <w:b w:val="0"/>
            <w:bCs/>
            <w:rtl/>
          </w:rPr>
          <w:t xml:space="preserve"> </w:t>
        </w:r>
        <w:r w:rsidR="009E7547">
          <w:rPr>
            <w:rStyle w:val="Hyperlink"/>
            <w:rFonts w:hint="cs"/>
            <w:b w:val="0"/>
            <w:bCs/>
            <w:rtl/>
          </w:rPr>
          <w:t>النزاهة</w:t>
        </w:r>
        <w:r w:rsidR="00D31165" w:rsidRPr="00D31165">
          <w:rPr>
            <w:rStyle w:val="Hyperlink"/>
            <w:rFonts w:hint="cs"/>
            <w:b w:val="0"/>
            <w:bCs/>
            <w:rtl/>
          </w:rPr>
          <w:t xml:space="preserve"> في أداء المهام الرسمية</w:t>
        </w:r>
        <w:r w:rsidR="00FE1DB3" w:rsidRPr="00056A11">
          <w:rPr>
            <w:webHidden/>
          </w:rPr>
          <w:tab/>
        </w:r>
        <w:r w:rsidR="00EC54DA">
          <w:rPr>
            <w:webHidden/>
          </w:rPr>
          <w:t>34</w:t>
        </w:r>
      </w:hyperlink>
    </w:p>
    <w:p w:rsidR="00FE1DB3" w:rsidRPr="00056A11" w:rsidRDefault="00A739E1" w:rsidP="00D31165">
      <w:pPr>
        <w:pStyle w:val="TOC2"/>
        <w:bidi/>
        <w:rPr>
          <w:noProof/>
        </w:rPr>
      </w:pPr>
      <w:hyperlink w:anchor="_Toc233773522" w:history="1">
        <w:r w:rsidR="00FE1DB3" w:rsidRPr="00056A11">
          <w:rPr>
            <w:rStyle w:val="Hyperlink"/>
            <w:noProof/>
          </w:rPr>
          <w:t>§ 2635.501</w:t>
        </w:r>
        <w:r w:rsidR="00D31165">
          <w:rPr>
            <w:rStyle w:val="Hyperlink"/>
            <w:rFonts w:hint="cs"/>
            <w:noProof/>
            <w:rtl/>
          </w:rPr>
          <w:t xml:space="preserve">    لمحة عامة</w:t>
        </w:r>
        <w:r w:rsidR="00FE1DB3" w:rsidRPr="00056A11">
          <w:rPr>
            <w:rStyle w:val="Hyperlink"/>
            <w:noProof/>
          </w:rPr>
          <w:t>.</w:t>
        </w:r>
        <w:r w:rsidR="00FE1DB3" w:rsidRPr="00056A11">
          <w:rPr>
            <w:noProof/>
            <w:webHidden/>
          </w:rPr>
          <w:tab/>
        </w:r>
        <w:r w:rsidR="00EC54DA">
          <w:rPr>
            <w:noProof/>
            <w:webHidden/>
          </w:rPr>
          <w:t>34</w:t>
        </w:r>
      </w:hyperlink>
    </w:p>
    <w:p w:rsidR="00FE1DB3" w:rsidRPr="00056A11" w:rsidRDefault="00A739E1" w:rsidP="00D31165">
      <w:pPr>
        <w:pStyle w:val="TOC2"/>
        <w:bidi/>
        <w:rPr>
          <w:noProof/>
        </w:rPr>
      </w:pPr>
      <w:hyperlink w:anchor="_Toc233773523" w:history="1">
        <w:r w:rsidR="00FE1DB3" w:rsidRPr="00056A11">
          <w:rPr>
            <w:rStyle w:val="Hyperlink"/>
            <w:noProof/>
          </w:rPr>
          <w:t>§ 2635.502</w:t>
        </w:r>
        <w:r w:rsidR="00D31165">
          <w:rPr>
            <w:rStyle w:val="Hyperlink"/>
            <w:rFonts w:hint="cs"/>
            <w:noProof/>
            <w:rtl/>
          </w:rPr>
          <w:t xml:space="preserve">    العلاقات الشخصية والتجارية</w:t>
        </w:r>
        <w:r w:rsidR="00FE1DB3" w:rsidRPr="00056A11">
          <w:rPr>
            <w:rStyle w:val="Hyperlink"/>
            <w:noProof/>
          </w:rPr>
          <w:t>.</w:t>
        </w:r>
        <w:r w:rsidR="00FE1DB3" w:rsidRPr="00056A11">
          <w:rPr>
            <w:noProof/>
            <w:webHidden/>
          </w:rPr>
          <w:tab/>
        </w:r>
        <w:r w:rsidR="00EC54DA">
          <w:rPr>
            <w:noProof/>
            <w:webHidden/>
          </w:rPr>
          <w:t>3</w:t>
        </w:r>
      </w:hyperlink>
      <w:r w:rsidR="006133A4">
        <w:t>5</w:t>
      </w:r>
    </w:p>
    <w:p w:rsidR="00FE1DB3" w:rsidRPr="00056A11" w:rsidRDefault="00A739E1" w:rsidP="00D31165">
      <w:pPr>
        <w:pStyle w:val="TOC2"/>
        <w:bidi/>
        <w:rPr>
          <w:noProof/>
        </w:rPr>
      </w:pPr>
      <w:hyperlink w:anchor="_Toc233773524" w:history="1">
        <w:r w:rsidR="00FE1DB3" w:rsidRPr="00056A11">
          <w:rPr>
            <w:rStyle w:val="Hyperlink"/>
            <w:noProof/>
          </w:rPr>
          <w:t>§ 2635.503</w:t>
        </w:r>
        <w:r w:rsidR="00D31165">
          <w:rPr>
            <w:rStyle w:val="Hyperlink"/>
            <w:rFonts w:hint="cs"/>
            <w:noProof/>
            <w:rtl/>
          </w:rPr>
          <w:t xml:space="preserve">    دفعات غير عادية من أرباب عمل سابقين</w:t>
        </w:r>
        <w:r w:rsidR="00FE1DB3" w:rsidRPr="00056A11">
          <w:rPr>
            <w:rStyle w:val="Hyperlink"/>
            <w:noProof/>
          </w:rPr>
          <w:t>.</w:t>
        </w:r>
        <w:r w:rsidR="00FE1DB3" w:rsidRPr="00056A11">
          <w:rPr>
            <w:noProof/>
            <w:webHidden/>
          </w:rPr>
          <w:tab/>
        </w:r>
        <w:r w:rsidR="00EC54DA">
          <w:rPr>
            <w:noProof/>
            <w:webHidden/>
          </w:rPr>
          <w:t>39</w:t>
        </w:r>
      </w:hyperlink>
    </w:p>
    <w:p w:rsidR="00FE1DB3" w:rsidRPr="00056A11" w:rsidRDefault="00FE1DB3" w:rsidP="00FE1DB3">
      <w:pPr>
        <w:pStyle w:val="TOC1"/>
        <w:bidi/>
        <w:rPr>
          <w:rStyle w:val="Hyperlink"/>
        </w:rPr>
      </w:pPr>
    </w:p>
    <w:p w:rsidR="00FE1DB3" w:rsidRPr="00056A11" w:rsidRDefault="00A739E1" w:rsidP="00C34C2C">
      <w:pPr>
        <w:pStyle w:val="TOC1"/>
        <w:bidi/>
        <w:rPr>
          <w:b w:val="0"/>
        </w:rPr>
      </w:pPr>
      <w:hyperlink w:anchor="_Toc233773525" w:history="1">
        <w:r w:rsidR="00D31165" w:rsidRPr="00D31165">
          <w:rPr>
            <w:rStyle w:val="Hyperlink"/>
            <w:rFonts w:hint="cs"/>
            <w:b w:val="0"/>
            <w:bCs/>
            <w:rtl/>
          </w:rPr>
          <w:t>الجزء الفرعي "</w:t>
        </w:r>
        <w:r w:rsidR="00C34C2C">
          <w:rPr>
            <w:rStyle w:val="Hyperlink"/>
            <w:rFonts w:hint="cs"/>
            <w:b w:val="0"/>
            <w:bCs/>
            <w:rtl/>
          </w:rPr>
          <w:t>ح</w:t>
        </w:r>
        <w:r w:rsidR="00D31165" w:rsidRPr="00D31165">
          <w:rPr>
            <w:rStyle w:val="Hyperlink"/>
            <w:rFonts w:hint="cs"/>
            <w:b w:val="0"/>
            <w:bCs/>
            <w:rtl/>
          </w:rPr>
          <w:t>"  البحث عن عمل آخر</w:t>
        </w:r>
        <w:r w:rsidR="00FE1DB3" w:rsidRPr="00056A11">
          <w:rPr>
            <w:webHidden/>
          </w:rPr>
          <w:tab/>
        </w:r>
        <w:r w:rsidR="00EC54DA">
          <w:rPr>
            <w:webHidden/>
          </w:rPr>
          <w:t>4</w:t>
        </w:r>
      </w:hyperlink>
      <w:r w:rsidR="006133A4">
        <w:t>0</w:t>
      </w:r>
    </w:p>
    <w:p w:rsidR="00FE1DB3" w:rsidRPr="00056A11" w:rsidRDefault="00A739E1" w:rsidP="00D31165">
      <w:pPr>
        <w:pStyle w:val="TOC2"/>
        <w:bidi/>
        <w:rPr>
          <w:noProof/>
        </w:rPr>
      </w:pPr>
      <w:hyperlink w:anchor="_Toc233773526" w:history="1">
        <w:r w:rsidR="00FE1DB3" w:rsidRPr="00056A11">
          <w:rPr>
            <w:rStyle w:val="Hyperlink"/>
            <w:noProof/>
          </w:rPr>
          <w:t>§ 2635.601</w:t>
        </w:r>
        <w:r w:rsidR="00D31165">
          <w:rPr>
            <w:rStyle w:val="Hyperlink"/>
            <w:rFonts w:hint="cs"/>
            <w:noProof/>
            <w:rtl/>
          </w:rPr>
          <w:t xml:space="preserve">    لمحة عامة</w:t>
        </w:r>
        <w:r w:rsidR="00FE1DB3" w:rsidRPr="00056A11">
          <w:rPr>
            <w:rStyle w:val="Hyperlink"/>
            <w:noProof/>
          </w:rPr>
          <w:t>.</w:t>
        </w:r>
        <w:r w:rsidR="00FE1DB3" w:rsidRPr="00056A11">
          <w:rPr>
            <w:noProof/>
            <w:webHidden/>
          </w:rPr>
          <w:tab/>
        </w:r>
        <w:r w:rsidR="00EC54DA">
          <w:rPr>
            <w:noProof/>
            <w:webHidden/>
          </w:rPr>
          <w:t>4</w:t>
        </w:r>
      </w:hyperlink>
      <w:r w:rsidR="006133A4">
        <w:t>0</w:t>
      </w:r>
    </w:p>
    <w:p w:rsidR="00FE1DB3" w:rsidRPr="00056A11" w:rsidRDefault="00A739E1" w:rsidP="00D31165">
      <w:pPr>
        <w:pStyle w:val="TOC2"/>
        <w:bidi/>
        <w:rPr>
          <w:noProof/>
        </w:rPr>
      </w:pPr>
      <w:hyperlink w:anchor="_Toc233773527" w:history="1">
        <w:r w:rsidR="00FE1DB3" w:rsidRPr="00056A11">
          <w:rPr>
            <w:rStyle w:val="Hyperlink"/>
            <w:noProof/>
          </w:rPr>
          <w:t>§ 2635.602</w:t>
        </w:r>
        <w:r w:rsidR="00D31165">
          <w:rPr>
            <w:rStyle w:val="Hyperlink"/>
            <w:rFonts w:hint="cs"/>
            <w:noProof/>
            <w:rtl/>
          </w:rPr>
          <w:t xml:space="preserve">    قابلية التطبيق والاعتبارات ذات الصلة</w:t>
        </w:r>
        <w:r w:rsidR="00FE1DB3" w:rsidRPr="00056A11">
          <w:rPr>
            <w:rStyle w:val="Hyperlink"/>
            <w:noProof/>
          </w:rPr>
          <w:t>.</w:t>
        </w:r>
        <w:r w:rsidR="00FE1DB3" w:rsidRPr="00056A11">
          <w:rPr>
            <w:noProof/>
            <w:webHidden/>
          </w:rPr>
          <w:tab/>
        </w:r>
        <w:r w:rsidR="00EC54DA">
          <w:rPr>
            <w:noProof/>
            <w:webHidden/>
          </w:rPr>
          <w:t>41</w:t>
        </w:r>
      </w:hyperlink>
    </w:p>
    <w:p w:rsidR="00FE1DB3" w:rsidRPr="00056A11" w:rsidRDefault="00A739E1" w:rsidP="00D31165">
      <w:pPr>
        <w:pStyle w:val="TOC2"/>
        <w:bidi/>
        <w:rPr>
          <w:noProof/>
        </w:rPr>
      </w:pPr>
      <w:hyperlink w:anchor="_Toc233773528" w:history="1">
        <w:r w:rsidR="00FE1DB3" w:rsidRPr="00056A11">
          <w:rPr>
            <w:rStyle w:val="Hyperlink"/>
            <w:noProof/>
          </w:rPr>
          <w:t>§ 2635.603</w:t>
        </w:r>
        <w:r w:rsidR="00D31165">
          <w:rPr>
            <w:rStyle w:val="Hyperlink"/>
            <w:rFonts w:hint="cs"/>
            <w:noProof/>
            <w:rtl/>
          </w:rPr>
          <w:t xml:space="preserve">    التعريفات</w:t>
        </w:r>
        <w:r w:rsidR="00FE1DB3" w:rsidRPr="00056A11">
          <w:rPr>
            <w:rStyle w:val="Hyperlink"/>
            <w:noProof/>
          </w:rPr>
          <w:t>.</w:t>
        </w:r>
        <w:r w:rsidR="00FE1DB3" w:rsidRPr="00056A11">
          <w:rPr>
            <w:noProof/>
            <w:webHidden/>
          </w:rPr>
          <w:tab/>
        </w:r>
        <w:r w:rsidR="00EC54DA">
          <w:rPr>
            <w:noProof/>
            <w:webHidden/>
          </w:rPr>
          <w:t>42</w:t>
        </w:r>
      </w:hyperlink>
    </w:p>
    <w:p w:rsidR="00FE1DB3" w:rsidRPr="00056A11" w:rsidRDefault="00A739E1" w:rsidP="00D31165">
      <w:pPr>
        <w:pStyle w:val="TOC2"/>
        <w:bidi/>
        <w:rPr>
          <w:noProof/>
        </w:rPr>
      </w:pPr>
      <w:hyperlink w:anchor="_Toc233773529" w:history="1">
        <w:r w:rsidR="00FE1DB3" w:rsidRPr="00056A11">
          <w:rPr>
            <w:rStyle w:val="Hyperlink"/>
            <w:noProof/>
          </w:rPr>
          <w:t>§ 2635.604</w:t>
        </w:r>
        <w:r w:rsidR="00D31165">
          <w:rPr>
            <w:rStyle w:val="Hyperlink"/>
            <w:rFonts w:hint="cs"/>
            <w:noProof/>
            <w:rtl/>
          </w:rPr>
          <w:t xml:space="preserve">    فقدان الأهلية أثناء البحث عن عمل</w:t>
        </w:r>
        <w:r w:rsidR="00FE1DB3" w:rsidRPr="00056A11">
          <w:rPr>
            <w:noProof/>
            <w:webHidden/>
          </w:rPr>
          <w:tab/>
        </w:r>
        <w:r w:rsidR="00EC54DA">
          <w:rPr>
            <w:noProof/>
            <w:webHidden/>
          </w:rPr>
          <w:t>4</w:t>
        </w:r>
      </w:hyperlink>
      <w:r w:rsidR="006133A4">
        <w:t>5</w:t>
      </w:r>
    </w:p>
    <w:p w:rsidR="00FE1DB3" w:rsidRPr="00056A11" w:rsidRDefault="00A739E1" w:rsidP="00DC45FB">
      <w:pPr>
        <w:pStyle w:val="TOC2"/>
        <w:bidi/>
        <w:rPr>
          <w:noProof/>
        </w:rPr>
      </w:pPr>
      <w:hyperlink w:anchor="_Toc233773530" w:history="1">
        <w:r w:rsidR="00FE1DB3" w:rsidRPr="00056A11">
          <w:rPr>
            <w:rStyle w:val="Hyperlink"/>
            <w:noProof/>
          </w:rPr>
          <w:t>§ 2635.605</w:t>
        </w:r>
        <w:r w:rsidR="001C4914">
          <w:rPr>
            <w:rStyle w:val="Hyperlink"/>
            <w:rFonts w:hint="cs"/>
            <w:noProof/>
            <w:rtl/>
          </w:rPr>
          <w:t xml:space="preserve">    </w:t>
        </w:r>
        <w:r w:rsidR="00DC45FB">
          <w:rPr>
            <w:rStyle w:val="Hyperlink"/>
            <w:rFonts w:hint="cs"/>
            <w:noProof/>
            <w:rtl/>
          </w:rPr>
          <w:t>التنازل</w:t>
        </w:r>
        <w:r w:rsidR="001C4914">
          <w:rPr>
            <w:rStyle w:val="Hyperlink"/>
            <w:rFonts w:hint="cs"/>
            <w:noProof/>
            <w:rtl/>
          </w:rPr>
          <w:t xml:space="preserve"> أو ال</w:t>
        </w:r>
        <w:r w:rsidR="00AC43D6">
          <w:rPr>
            <w:rStyle w:val="Hyperlink"/>
            <w:rFonts w:hint="cs"/>
            <w:noProof/>
            <w:rtl/>
          </w:rPr>
          <w:t>تصريح</w:t>
        </w:r>
        <w:r w:rsidR="001C4914">
          <w:rPr>
            <w:rStyle w:val="Hyperlink"/>
            <w:rFonts w:hint="cs"/>
            <w:noProof/>
            <w:rtl/>
          </w:rPr>
          <w:t xml:space="preserve"> بالمشاركة أثناء البحث عن عمل</w:t>
        </w:r>
        <w:r w:rsidR="00FE1DB3" w:rsidRPr="00056A11">
          <w:rPr>
            <w:rStyle w:val="Hyperlink"/>
            <w:noProof/>
          </w:rPr>
          <w:t>.</w:t>
        </w:r>
        <w:r w:rsidR="00FE1DB3" w:rsidRPr="00056A11">
          <w:rPr>
            <w:noProof/>
            <w:webHidden/>
          </w:rPr>
          <w:tab/>
        </w:r>
        <w:r w:rsidR="00EC54DA">
          <w:rPr>
            <w:noProof/>
            <w:webHidden/>
          </w:rPr>
          <w:t>46</w:t>
        </w:r>
      </w:hyperlink>
    </w:p>
    <w:p w:rsidR="00FE1DB3" w:rsidRPr="00056A11" w:rsidRDefault="00A739E1" w:rsidP="00DC45FB">
      <w:pPr>
        <w:pStyle w:val="TOC2"/>
        <w:bidi/>
        <w:rPr>
          <w:noProof/>
        </w:rPr>
      </w:pPr>
      <w:hyperlink w:anchor="_Toc233773531" w:history="1">
        <w:r w:rsidR="00FE1DB3" w:rsidRPr="00056A11">
          <w:rPr>
            <w:rStyle w:val="Hyperlink"/>
            <w:noProof/>
          </w:rPr>
          <w:t>§ 2635.606</w:t>
        </w:r>
        <w:r w:rsidR="001C4914">
          <w:rPr>
            <w:rStyle w:val="Hyperlink"/>
            <w:rFonts w:hint="cs"/>
            <w:noProof/>
            <w:rtl/>
          </w:rPr>
          <w:t xml:space="preserve">    فقدان الأهلية </w:t>
        </w:r>
        <w:r w:rsidR="00DC45FB">
          <w:rPr>
            <w:rStyle w:val="Hyperlink"/>
            <w:rFonts w:hint="cs"/>
            <w:noProof/>
            <w:rtl/>
          </w:rPr>
          <w:t>بناءً</w:t>
        </w:r>
        <w:r w:rsidR="001C4914">
          <w:rPr>
            <w:rStyle w:val="Hyperlink"/>
            <w:rFonts w:hint="cs"/>
            <w:noProof/>
            <w:rtl/>
          </w:rPr>
          <w:t xml:space="preserve"> على ترتيب يتعلق بوظيفة محتملة </w:t>
        </w:r>
        <w:r w:rsidR="007C436C" w:rsidRPr="007C436C">
          <w:rPr>
            <w:rFonts w:hint="cs"/>
            <w:rtl/>
          </w:rPr>
          <w:t>أو</w:t>
        </w:r>
        <w:r w:rsidR="00DC45FB">
          <w:rPr>
            <w:rFonts w:hint="cs"/>
            <w:rtl/>
          </w:rPr>
          <w:t xml:space="preserve"> غير ذلك</w:t>
        </w:r>
        <w:r w:rsidR="007C436C" w:rsidRPr="007C436C">
          <w:rPr>
            <w:rFonts w:hint="cs"/>
            <w:rtl/>
          </w:rPr>
          <w:t xml:space="preserve"> بعد المفاوضات</w:t>
        </w:r>
        <w:r w:rsidR="007C436C">
          <w:rPr>
            <w:rFonts w:hint="cs"/>
            <w:b/>
            <w:bCs/>
            <w:rtl/>
          </w:rPr>
          <w:t xml:space="preserve">  </w:t>
        </w:r>
        <w:r w:rsidR="00FE1DB3" w:rsidRPr="00056A11">
          <w:rPr>
            <w:noProof/>
            <w:webHidden/>
          </w:rPr>
          <w:tab/>
        </w:r>
        <w:r w:rsidR="00EC54DA">
          <w:rPr>
            <w:noProof/>
            <w:webHidden/>
          </w:rPr>
          <w:t>47</w:t>
        </w:r>
      </w:hyperlink>
    </w:p>
    <w:p w:rsidR="00FE1DB3" w:rsidRPr="00056A11" w:rsidRDefault="00FE1DB3" w:rsidP="00FE1DB3">
      <w:pPr>
        <w:bidi/>
        <w:rPr>
          <w:noProof/>
        </w:rPr>
      </w:pPr>
    </w:p>
    <w:p w:rsidR="00FE1DB3" w:rsidRPr="00056A11" w:rsidRDefault="00A739E1" w:rsidP="002C3BF3">
      <w:pPr>
        <w:pStyle w:val="TOC1"/>
        <w:bidi/>
        <w:rPr>
          <w:b w:val="0"/>
        </w:rPr>
      </w:pPr>
      <w:hyperlink w:anchor="_Toc233773532" w:history="1">
        <w:r w:rsidR="001C4914" w:rsidRPr="001C4914">
          <w:rPr>
            <w:rStyle w:val="Hyperlink"/>
            <w:rFonts w:hint="cs"/>
            <w:b w:val="0"/>
            <w:bCs/>
            <w:rtl/>
          </w:rPr>
          <w:t>الجزء الفرعي "</w:t>
        </w:r>
        <w:r w:rsidR="00C34C2C">
          <w:rPr>
            <w:rStyle w:val="Hyperlink"/>
            <w:rFonts w:hint="cs"/>
            <w:b w:val="0"/>
            <w:bCs/>
            <w:rtl/>
          </w:rPr>
          <w:t>خ</w:t>
        </w:r>
        <w:r w:rsidR="001C4914" w:rsidRPr="001C4914">
          <w:rPr>
            <w:rStyle w:val="Hyperlink"/>
            <w:rFonts w:hint="cs"/>
            <w:b w:val="0"/>
            <w:bCs/>
            <w:rtl/>
          </w:rPr>
          <w:t xml:space="preserve">"  </w:t>
        </w:r>
        <w:r w:rsidR="002C3BF3">
          <w:rPr>
            <w:rStyle w:val="Hyperlink"/>
            <w:rFonts w:hint="cs"/>
            <w:b w:val="0"/>
            <w:bCs/>
            <w:rtl/>
          </w:rPr>
          <w:t xml:space="preserve">إساءة </w:t>
        </w:r>
        <w:r w:rsidR="000A3AEA">
          <w:rPr>
            <w:rStyle w:val="Hyperlink"/>
            <w:rFonts w:hint="cs"/>
            <w:b w:val="0"/>
            <w:bCs/>
            <w:rtl/>
          </w:rPr>
          <w:t>إستغلال</w:t>
        </w:r>
        <w:r w:rsidR="002C3BF3">
          <w:rPr>
            <w:rStyle w:val="Hyperlink"/>
            <w:rFonts w:hint="cs"/>
            <w:b w:val="0"/>
            <w:bCs/>
            <w:rtl/>
          </w:rPr>
          <w:t xml:space="preserve"> المنصب</w:t>
        </w:r>
        <w:r w:rsidR="00FE1DB3" w:rsidRPr="00056A11">
          <w:rPr>
            <w:webHidden/>
          </w:rPr>
          <w:tab/>
        </w:r>
        <w:r w:rsidR="00EC54DA">
          <w:rPr>
            <w:webHidden/>
          </w:rPr>
          <w:t>48</w:t>
        </w:r>
      </w:hyperlink>
    </w:p>
    <w:p w:rsidR="00FE1DB3" w:rsidRPr="00056A11" w:rsidRDefault="00A739E1" w:rsidP="001C4914">
      <w:pPr>
        <w:pStyle w:val="TOC2"/>
        <w:bidi/>
        <w:rPr>
          <w:noProof/>
        </w:rPr>
      </w:pPr>
      <w:hyperlink w:anchor="_Toc233773533" w:history="1">
        <w:r w:rsidR="00FE1DB3" w:rsidRPr="00056A11">
          <w:rPr>
            <w:rStyle w:val="Hyperlink"/>
            <w:noProof/>
          </w:rPr>
          <w:t>§ 2635.701</w:t>
        </w:r>
        <w:r w:rsidR="001C4914">
          <w:rPr>
            <w:rStyle w:val="Hyperlink"/>
            <w:rFonts w:hint="cs"/>
            <w:noProof/>
            <w:rtl/>
          </w:rPr>
          <w:t xml:space="preserve">    لمحة عامة</w:t>
        </w:r>
        <w:r w:rsidR="00FE1DB3" w:rsidRPr="00056A11">
          <w:rPr>
            <w:rStyle w:val="Hyperlink"/>
            <w:noProof/>
          </w:rPr>
          <w:t>.</w:t>
        </w:r>
        <w:r w:rsidR="00FE1DB3" w:rsidRPr="00056A11">
          <w:rPr>
            <w:noProof/>
            <w:webHidden/>
          </w:rPr>
          <w:tab/>
        </w:r>
        <w:r w:rsidR="00EC54DA">
          <w:rPr>
            <w:noProof/>
            <w:webHidden/>
          </w:rPr>
          <w:t>48</w:t>
        </w:r>
      </w:hyperlink>
    </w:p>
    <w:p w:rsidR="00FE1DB3" w:rsidRPr="00056A11" w:rsidRDefault="00A739E1" w:rsidP="00621CF1">
      <w:pPr>
        <w:pStyle w:val="TOC2"/>
        <w:bidi/>
        <w:rPr>
          <w:noProof/>
        </w:rPr>
      </w:pPr>
      <w:hyperlink w:anchor="_Toc233773534" w:history="1">
        <w:r w:rsidR="00FE1DB3" w:rsidRPr="00056A11">
          <w:rPr>
            <w:rStyle w:val="Hyperlink"/>
            <w:noProof/>
          </w:rPr>
          <w:t>§ 2635.702</w:t>
        </w:r>
        <w:r w:rsidR="001C4914">
          <w:rPr>
            <w:rStyle w:val="Hyperlink"/>
            <w:rFonts w:hint="cs"/>
            <w:noProof/>
            <w:rtl/>
          </w:rPr>
          <w:t xml:space="preserve">    استغلال المنصب العام ل</w:t>
        </w:r>
        <w:r w:rsidR="006A5A7E">
          <w:rPr>
            <w:rStyle w:val="Hyperlink"/>
            <w:rFonts w:hint="cs"/>
            <w:noProof/>
            <w:rtl/>
          </w:rPr>
          <w:t xml:space="preserve">تحقيق </w:t>
        </w:r>
        <w:r w:rsidR="00621CF1">
          <w:rPr>
            <w:rStyle w:val="Hyperlink"/>
            <w:rFonts w:hint="cs"/>
            <w:noProof/>
            <w:rtl/>
          </w:rPr>
          <w:t>منفعة خاصة</w:t>
        </w:r>
        <w:r w:rsidR="00FE1DB3" w:rsidRPr="00056A11">
          <w:rPr>
            <w:rStyle w:val="Hyperlink"/>
            <w:noProof/>
          </w:rPr>
          <w:t>.</w:t>
        </w:r>
        <w:r w:rsidR="00FE1DB3" w:rsidRPr="00056A11">
          <w:rPr>
            <w:noProof/>
            <w:webHidden/>
          </w:rPr>
          <w:tab/>
        </w:r>
        <w:r w:rsidR="00EC54DA">
          <w:rPr>
            <w:noProof/>
            <w:webHidden/>
          </w:rPr>
          <w:t>48</w:t>
        </w:r>
      </w:hyperlink>
    </w:p>
    <w:p w:rsidR="00FE1DB3" w:rsidRPr="00056A11" w:rsidRDefault="00A739E1" w:rsidP="001C4914">
      <w:pPr>
        <w:pStyle w:val="TOC2"/>
        <w:bidi/>
        <w:rPr>
          <w:noProof/>
        </w:rPr>
      </w:pPr>
      <w:hyperlink w:anchor="_Toc233773535" w:history="1">
        <w:r w:rsidR="00FE1DB3" w:rsidRPr="00056A11">
          <w:rPr>
            <w:rStyle w:val="Hyperlink"/>
            <w:noProof/>
          </w:rPr>
          <w:t>§ 2635.703</w:t>
        </w:r>
        <w:r w:rsidR="001C4914">
          <w:rPr>
            <w:rStyle w:val="Hyperlink"/>
            <w:rFonts w:hint="cs"/>
            <w:noProof/>
            <w:rtl/>
          </w:rPr>
          <w:t xml:space="preserve">    </w:t>
        </w:r>
        <w:r w:rsidR="000A3AEA">
          <w:rPr>
            <w:rStyle w:val="Hyperlink"/>
            <w:rFonts w:hint="cs"/>
            <w:noProof/>
            <w:rtl/>
          </w:rPr>
          <w:t>إستغلال</w:t>
        </w:r>
        <w:r w:rsidR="001C4914">
          <w:rPr>
            <w:rStyle w:val="Hyperlink"/>
            <w:rFonts w:hint="cs"/>
            <w:noProof/>
            <w:rtl/>
          </w:rPr>
          <w:t xml:space="preserve"> المعلومات غير المتاحة لل</w:t>
        </w:r>
        <w:r w:rsidR="0091400F">
          <w:rPr>
            <w:rStyle w:val="Hyperlink"/>
            <w:rFonts w:hint="cs"/>
            <w:noProof/>
            <w:rtl/>
          </w:rPr>
          <w:t>جمهور</w:t>
        </w:r>
        <w:r w:rsidR="00FE1DB3" w:rsidRPr="00056A11">
          <w:rPr>
            <w:rStyle w:val="Hyperlink"/>
            <w:noProof/>
          </w:rPr>
          <w:t>.</w:t>
        </w:r>
        <w:r w:rsidR="00FE1DB3" w:rsidRPr="00056A11">
          <w:rPr>
            <w:noProof/>
            <w:webHidden/>
          </w:rPr>
          <w:tab/>
        </w:r>
        <w:r w:rsidR="00EC54DA">
          <w:rPr>
            <w:noProof/>
            <w:webHidden/>
          </w:rPr>
          <w:t>50</w:t>
        </w:r>
      </w:hyperlink>
    </w:p>
    <w:p w:rsidR="00FE1DB3" w:rsidRPr="00056A11" w:rsidRDefault="00A739E1" w:rsidP="001C4914">
      <w:pPr>
        <w:pStyle w:val="TOC2"/>
        <w:bidi/>
        <w:rPr>
          <w:noProof/>
        </w:rPr>
      </w:pPr>
      <w:hyperlink w:anchor="_Toc233773536" w:history="1">
        <w:r w:rsidR="00FE1DB3" w:rsidRPr="00056A11">
          <w:rPr>
            <w:rStyle w:val="Hyperlink"/>
            <w:noProof/>
          </w:rPr>
          <w:t>§ 2635.704</w:t>
        </w:r>
        <w:r w:rsidR="001C4914">
          <w:rPr>
            <w:rStyle w:val="Hyperlink"/>
            <w:rFonts w:hint="cs"/>
            <w:noProof/>
            <w:rtl/>
          </w:rPr>
          <w:t xml:space="preserve">    </w:t>
        </w:r>
        <w:r w:rsidR="000A3AEA">
          <w:rPr>
            <w:rStyle w:val="Hyperlink"/>
            <w:rFonts w:hint="cs"/>
            <w:noProof/>
            <w:rtl/>
          </w:rPr>
          <w:t>إستغلال</w:t>
        </w:r>
        <w:r w:rsidR="001C4914">
          <w:rPr>
            <w:rStyle w:val="Hyperlink"/>
            <w:rFonts w:hint="cs"/>
            <w:noProof/>
            <w:rtl/>
          </w:rPr>
          <w:t xml:space="preserve"> الممتلكات الحكومية</w:t>
        </w:r>
        <w:r w:rsidR="00FE1DB3" w:rsidRPr="00056A11">
          <w:rPr>
            <w:rStyle w:val="Hyperlink"/>
            <w:noProof/>
          </w:rPr>
          <w:t>.</w:t>
        </w:r>
        <w:r w:rsidR="00FE1DB3" w:rsidRPr="00056A11">
          <w:rPr>
            <w:noProof/>
            <w:webHidden/>
          </w:rPr>
          <w:tab/>
        </w:r>
        <w:r w:rsidR="00EC54DA">
          <w:rPr>
            <w:noProof/>
            <w:webHidden/>
          </w:rPr>
          <w:t>51</w:t>
        </w:r>
      </w:hyperlink>
    </w:p>
    <w:p w:rsidR="00FE1DB3" w:rsidRPr="00056A11" w:rsidRDefault="00A739E1" w:rsidP="001C4914">
      <w:pPr>
        <w:pStyle w:val="TOC2"/>
        <w:bidi/>
        <w:rPr>
          <w:noProof/>
        </w:rPr>
      </w:pPr>
      <w:hyperlink w:anchor="_Toc233773537" w:history="1">
        <w:r w:rsidR="00FE1DB3" w:rsidRPr="00056A11">
          <w:rPr>
            <w:rStyle w:val="Hyperlink"/>
            <w:noProof/>
          </w:rPr>
          <w:t>§ 2635.705</w:t>
        </w:r>
        <w:r w:rsidR="001C4914">
          <w:rPr>
            <w:rStyle w:val="Hyperlink"/>
            <w:rFonts w:hint="cs"/>
            <w:noProof/>
            <w:rtl/>
          </w:rPr>
          <w:t xml:space="preserve">    </w:t>
        </w:r>
        <w:r w:rsidR="000A3AEA">
          <w:rPr>
            <w:rStyle w:val="Hyperlink"/>
            <w:rFonts w:hint="cs"/>
            <w:noProof/>
            <w:rtl/>
          </w:rPr>
          <w:t>إستغلال</w:t>
        </w:r>
        <w:r w:rsidR="001C4914">
          <w:rPr>
            <w:rStyle w:val="Hyperlink"/>
            <w:rFonts w:hint="cs"/>
            <w:noProof/>
            <w:rtl/>
          </w:rPr>
          <w:t xml:space="preserve"> أوقات العمل الرسمية</w:t>
        </w:r>
        <w:r w:rsidR="00FE1DB3" w:rsidRPr="00056A11">
          <w:rPr>
            <w:rStyle w:val="Hyperlink"/>
            <w:noProof/>
          </w:rPr>
          <w:t>.</w:t>
        </w:r>
        <w:r w:rsidR="00FE1DB3" w:rsidRPr="00056A11">
          <w:rPr>
            <w:noProof/>
            <w:webHidden/>
          </w:rPr>
          <w:tab/>
        </w:r>
        <w:r w:rsidR="00EC54DA">
          <w:rPr>
            <w:noProof/>
            <w:webHidden/>
          </w:rPr>
          <w:t>52</w:t>
        </w:r>
      </w:hyperlink>
    </w:p>
    <w:p w:rsidR="00FE1DB3" w:rsidRPr="00056A11" w:rsidRDefault="00FE1DB3" w:rsidP="00FE1DB3">
      <w:pPr>
        <w:pStyle w:val="TOC1"/>
        <w:bidi/>
        <w:rPr>
          <w:rStyle w:val="Hyperlink"/>
        </w:rPr>
      </w:pPr>
    </w:p>
    <w:p w:rsidR="00FE1DB3" w:rsidRPr="00056A11" w:rsidRDefault="00A739E1" w:rsidP="00C34C2C">
      <w:pPr>
        <w:pStyle w:val="TOC1"/>
        <w:bidi/>
        <w:rPr>
          <w:b w:val="0"/>
        </w:rPr>
      </w:pPr>
      <w:hyperlink w:anchor="_Toc233773538" w:history="1">
        <w:r w:rsidR="00AB5AD9" w:rsidRPr="00AB5AD9">
          <w:rPr>
            <w:rStyle w:val="Hyperlink"/>
            <w:rFonts w:hint="cs"/>
            <w:b w:val="0"/>
            <w:bCs/>
            <w:rtl/>
          </w:rPr>
          <w:t>الجزء الفرعي "</w:t>
        </w:r>
        <w:r w:rsidR="00C34C2C">
          <w:rPr>
            <w:rStyle w:val="Hyperlink"/>
            <w:rFonts w:hint="cs"/>
            <w:b w:val="0"/>
            <w:bCs/>
            <w:rtl/>
          </w:rPr>
          <w:t>د</w:t>
        </w:r>
        <w:r w:rsidR="00AB5AD9" w:rsidRPr="00AB5AD9">
          <w:rPr>
            <w:rStyle w:val="Hyperlink"/>
            <w:rFonts w:hint="cs"/>
            <w:b w:val="0"/>
            <w:bCs/>
            <w:rtl/>
          </w:rPr>
          <w:t>"  الأنشطة الخارجية</w:t>
        </w:r>
        <w:r w:rsidR="00FE1DB3" w:rsidRPr="00056A11">
          <w:rPr>
            <w:webHidden/>
          </w:rPr>
          <w:tab/>
        </w:r>
        <w:r w:rsidR="00EC54DA">
          <w:rPr>
            <w:webHidden/>
          </w:rPr>
          <w:t>53</w:t>
        </w:r>
      </w:hyperlink>
    </w:p>
    <w:p w:rsidR="00FE1DB3" w:rsidRPr="00056A11" w:rsidRDefault="00A739E1" w:rsidP="00AB5AD9">
      <w:pPr>
        <w:pStyle w:val="TOC2"/>
        <w:bidi/>
        <w:rPr>
          <w:noProof/>
        </w:rPr>
      </w:pPr>
      <w:hyperlink w:anchor="_Toc233773539" w:history="1">
        <w:r w:rsidR="00FE1DB3" w:rsidRPr="00056A11">
          <w:rPr>
            <w:rStyle w:val="Hyperlink"/>
            <w:noProof/>
          </w:rPr>
          <w:t>§ 2635.801</w:t>
        </w:r>
        <w:r w:rsidR="00AB5AD9">
          <w:rPr>
            <w:rStyle w:val="Hyperlink"/>
            <w:rFonts w:hint="cs"/>
            <w:noProof/>
            <w:rtl/>
          </w:rPr>
          <w:t xml:space="preserve">    لمحة عامة</w:t>
        </w:r>
        <w:r w:rsidR="00FE1DB3" w:rsidRPr="00056A11">
          <w:rPr>
            <w:rStyle w:val="Hyperlink"/>
            <w:noProof/>
          </w:rPr>
          <w:t>.</w:t>
        </w:r>
        <w:r w:rsidR="00FE1DB3" w:rsidRPr="00056A11">
          <w:rPr>
            <w:noProof/>
            <w:webHidden/>
          </w:rPr>
          <w:tab/>
        </w:r>
        <w:r w:rsidR="00EC54DA">
          <w:rPr>
            <w:noProof/>
            <w:webHidden/>
          </w:rPr>
          <w:t>53</w:t>
        </w:r>
      </w:hyperlink>
    </w:p>
    <w:p w:rsidR="00FE1DB3" w:rsidRPr="00056A11" w:rsidRDefault="00A739E1" w:rsidP="00EA10BA">
      <w:pPr>
        <w:pStyle w:val="TOC2"/>
        <w:bidi/>
        <w:rPr>
          <w:noProof/>
        </w:rPr>
      </w:pPr>
      <w:hyperlink w:anchor="_Toc233773540" w:history="1">
        <w:r w:rsidR="00FE1DB3" w:rsidRPr="00056A11">
          <w:rPr>
            <w:rStyle w:val="Hyperlink"/>
            <w:noProof/>
          </w:rPr>
          <w:t>§ 2635.802</w:t>
        </w:r>
        <w:r w:rsidR="00AB5AD9">
          <w:rPr>
            <w:rStyle w:val="Hyperlink"/>
            <w:rFonts w:hint="cs"/>
            <w:noProof/>
            <w:rtl/>
          </w:rPr>
          <w:t xml:space="preserve">    </w:t>
        </w:r>
        <w:r w:rsidR="00EA10BA">
          <w:rPr>
            <w:rStyle w:val="Hyperlink"/>
            <w:rFonts w:hint="cs"/>
            <w:noProof/>
            <w:rtl/>
          </w:rPr>
          <w:t>الوظيفة</w:t>
        </w:r>
        <w:r w:rsidR="00AB5AD9">
          <w:rPr>
            <w:rStyle w:val="Hyperlink"/>
            <w:rFonts w:hint="cs"/>
            <w:noProof/>
            <w:rtl/>
          </w:rPr>
          <w:t xml:space="preserve"> والأنشطة الخارجية المتضاربة</w:t>
        </w:r>
        <w:r w:rsidR="00FE1DB3" w:rsidRPr="00056A11">
          <w:rPr>
            <w:rStyle w:val="Hyperlink"/>
            <w:noProof/>
          </w:rPr>
          <w:t>.</w:t>
        </w:r>
        <w:r w:rsidR="00FE1DB3" w:rsidRPr="00056A11">
          <w:rPr>
            <w:noProof/>
            <w:webHidden/>
          </w:rPr>
          <w:tab/>
        </w:r>
        <w:r w:rsidR="00EC54DA">
          <w:rPr>
            <w:noProof/>
            <w:webHidden/>
          </w:rPr>
          <w:t>5</w:t>
        </w:r>
      </w:hyperlink>
      <w:r w:rsidR="006133A4">
        <w:t>5</w:t>
      </w:r>
    </w:p>
    <w:p w:rsidR="00FE1DB3" w:rsidRPr="00056A11" w:rsidRDefault="00A739E1" w:rsidP="00AB5AD9">
      <w:pPr>
        <w:pStyle w:val="TOC2"/>
        <w:bidi/>
        <w:rPr>
          <w:noProof/>
        </w:rPr>
      </w:pPr>
      <w:hyperlink w:anchor="_Toc233773541" w:history="1">
        <w:r w:rsidR="00FE1DB3" w:rsidRPr="00056A11">
          <w:rPr>
            <w:rStyle w:val="Hyperlink"/>
            <w:noProof/>
          </w:rPr>
          <w:t>§ 2635.803</w:t>
        </w:r>
        <w:r w:rsidR="00AB5AD9">
          <w:rPr>
            <w:rStyle w:val="Hyperlink"/>
            <w:rFonts w:hint="cs"/>
            <w:noProof/>
            <w:rtl/>
          </w:rPr>
          <w:t xml:space="preserve">    الموافقة المُسبقة على المناصب والأنشطة الخارجية</w:t>
        </w:r>
        <w:r w:rsidR="00FE1DB3" w:rsidRPr="00056A11">
          <w:rPr>
            <w:rStyle w:val="Hyperlink"/>
            <w:noProof/>
          </w:rPr>
          <w:t>.</w:t>
        </w:r>
        <w:r w:rsidR="00FE1DB3" w:rsidRPr="00056A11">
          <w:rPr>
            <w:noProof/>
            <w:webHidden/>
          </w:rPr>
          <w:tab/>
        </w:r>
        <w:r w:rsidR="00EC54DA">
          <w:rPr>
            <w:noProof/>
            <w:webHidden/>
          </w:rPr>
          <w:t>5</w:t>
        </w:r>
      </w:hyperlink>
      <w:r w:rsidR="006133A4">
        <w:t>6</w:t>
      </w:r>
    </w:p>
    <w:p w:rsidR="00FE1DB3" w:rsidRPr="00056A11" w:rsidRDefault="00A739E1" w:rsidP="00891F88">
      <w:pPr>
        <w:pStyle w:val="TOC2"/>
        <w:bidi/>
        <w:rPr>
          <w:noProof/>
        </w:rPr>
      </w:pPr>
      <w:hyperlink w:anchor="_Toc233773542" w:history="1">
        <w:r w:rsidR="00FE1DB3" w:rsidRPr="00056A11">
          <w:rPr>
            <w:rStyle w:val="Hyperlink"/>
            <w:noProof/>
          </w:rPr>
          <w:t>§ 2635.804</w:t>
        </w:r>
        <w:r w:rsidR="00891F88">
          <w:rPr>
            <w:rStyle w:val="Hyperlink"/>
            <w:rFonts w:hint="cs"/>
            <w:noProof/>
            <w:rtl/>
          </w:rPr>
          <w:t xml:space="preserve">    القيود على الدخل الخارجي المُكتَسب  والتي تنطبق على أشخاص محددين يعينهم الرئيس وعلى غيرهم   من الموظفين غير الدائمين </w:t>
        </w:r>
        <w:r w:rsidR="00FE1DB3" w:rsidRPr="00056A11">
          <w:rPr>
            <w:rStyle w:val="Hyperlink"/>
            <w:noProof/>
          </w:rPr>
          <w:t>.</w:t>
        </w:r>
        <w:r w:rsidR="00FE1DB3" w:rsidRPr="00056A11">
          <w:rPr>
            <w:noProof/>
            <w:webHidden/>
          </w:rPr>
          <w:tab/>
        </w:r>
        <w:r w:rsidR="00EC54DA">
          <w:rPr>
            <w:noProof/>
            <w:webHidden/>
          </w:rPr>
          <w:t>5</w:t>
        </w:r>
      </w:hyperlink>
      <w:r w:rsidR="006133A4">
        <w:t>6</w:t>
      </w:r>
    </w:p>
    <w:p w:rsidR="00FE1DB3" w:rsidRPr="00056A11" w:rsidRDefault="00A739E1" w:rsidP="00891F88">
      <w:pPr>
        <w:pStyle w:val="TOC2"/>
        <w:bidi/>
        <w:rPr>
          <w:noProof/>
        </w:rPr>
      </w:pPr>
      <w:hyperlink w:anchor="_Toc233773543" w:history="1">
        <w:r w:rsidR="00FE1DB3" w:rsidRPr="00056A11">
          <w:rPr>
            <w:rStyle w:val="Hyperlink"/>
            <w:noProof/>
          </w:rPr>
          <w:t>§ 2635.805</w:t>
        </w:r>
        <w:r w:rsidR="00891F88">
          <w:rPr>
            <w:rStyle w:val="Hyperlink"/>
            <w:rFonts w:hint="cs"/>
            <w:noProof/>
            <w:rtl/>
          </w:rPr>
          <w:t xml:space="preserve">    الخدمة كخبير شاهد</w:t>
        </w:r>
        <w:r w:rsidR="00FE1DB3" w:rsidRPr="00056A11">
          <w:rPr>
            <w:rStyle w:val="Hyperlink"/>
            <w:noProof/>
          </w:rPr>
          <w:t>.</w:t>
        </w:r>
        <w:r w:rsidR="00FE1DB3" w:rsidRPr="00056A11">
          <w:rPr>
            <w:noProof/>
            <w:webHidden/>
          </w:rPr>
          <w:tab/>
        </w:r>
        <w:r w:rsidR="00EC54DA">
          <w:rPr>
            <w:noProof/>
            <w:webHidden/>
          </w:rPr>
          <w:t>57</w:t>
        </w:r>
      </w:hyperlink>
    </w:p>
    <w:p w:rsidR="00FE1DB3" w:rsidRPr="00056A11" w:rsidRDefault="00A739E1" w:rsidP="00891F88">
      <w:pPr>
        <w:pStyle w:val="TOC2"/>
        <w:bidi/>
        <w:rPr>
          <w:noProof/>
        </w:rPr>
      </w:pPr>
      <w:hyperlink w:anchor="_Toc233773544" w:history="1">
        <w:r w:rsidR="00FE1DB3" w:rsidRPr="00056A11">
          <w:rPr>
            <w:rStyle w:val="Hyperlink"/>
            <w:noProof/>
          </w:rPr>
          <w:t>§ 2635.806</w:t>
        </w:r>
        <w:r w:rsidR="00891F88">
          <w:rPr>
            <w:rStyle w:val="Hyperlink"/>
            <w:rFonts w:hint="cs"/>
            <w:noProof/>
            <w:rtl/>
          </w:rPr>
          <w:t xml:space="preserve">    المشاركة في جمعيات مهنية [محجوز]</w:t>
        </w:r>
        <w:r w:rsidR="00FE1DB3" w:rsidRPr="00056A11">
          <w:rPr>
            <w:noProof/>
            <w:webHidden/>
          </w:rPr>
          <w:tab/>
        </w:r>
        <w:r w:rsidR="00EC54DA">
          <w:rPr>
            <w:noProof/>
            <w:webHidden/>
          </w:rPr>
          <w:t>58</w:t>
        </w:r>
      </w:hyperlink>
    </w:p>
    <w:p w:rsidR="00FE1DB3" w:rsidRPr="00056A11" w:rsidRDefault="00A739E1" w:rsidP="00891F88">
      <w:pPr>
        <w:pStyle w:val="TOC2"/>
        <w:bidi/>
        <w:rPr>
          <w:noProof/>
        </w:rPr>
      </w:pPr>
      <w:hyperlink w:anchor="_Toc233773545" w:history="1">
        <w:r w:rsidR="00FE1DB3" w:rsidRPr="00056A11">
          <w:rPr>
            <w:rStyle w:val="Hyperlink"/>
            <w:noProof/>
          </w:rPr>
          <w:t>§ 2635.807</w:t>
        </w:r>
        <w:r w:rsidR="00891F88">
          <w:rPr>
            <w:rStyle w:val="Hyperlink"/>
            <w:rFonts w:hint="cs"/>
            <w:noProof/>
            <w:rtl/>
          </w:rPr>
          <w:t xml:space="preserve">    التدريس و</w:t>
        </w:r>
        <w:r w:rsidR="00D75B48">
          <w:rPr>
            <w:rStyle w:val="Hyperlink"/>
            <w:rFonts w:hint="cs"/>
            <w:noProof/>
            <w:rtl/>
          </w:rPr>
          <w:t>إلقاء الكلمات</w:t>
        </w:r>
        <w:r w:rsidR="00891F88">
          <w:rPr>
            <w:rStyle w:val="Hyperlink"/>
            <w:rFonts w:hint="cs"/>
            <w:noProof/>
            <w:rtl/>
          </w:rPr>
          <w:t xml:space="preserve"> والتأليف</w:t>
        </w:r>
        <w:r w:rsidR="00FE1DB3" w:rsidRPr="00056A11">
          <w:rPr>
            <w:rStyle w:val="Hyperlink"/>
            <w:noProof/>
          </w:rPr>
          <w:t>.</w:t>
        </w:r>
        <w:r w:rsidR="00FE1DB3" w:rsidRPr="00056A11">
          <w:rPr>
            <w:noProof/>
            <w:webHidden/>
          </w:rPr>
          <w:tab/>
        </w:r>
        <w:r w:rsidR="00EC54DA">
          <w:rPr>
            <w:noProof/>
            <w:webHidden/>
          </w:rPr>
          <w:t>58</w:t>
        </w:r>
      </w:hyperlink>
    </w:p>
    <w:p w:rsidR="00FE1DB3" w:rsidRPr="00056A11" w:rsidRDefault="00A739E1" w:rsidP="00891F88">
      <w:pPr>
        <w:pStyle w:val="TOC2"/>
        <w:bidi/>
        <w:rPr>
          <w:noProof/>
        </w:rPr>
      </w:pPr>
      <w:hyperlink w:anchor="_Toc233773546" w:history="1">
        <w:r w:rsidR="00FE1DB3" w:rsidRPr="00056A11">
          <w:rPr>
            <w:rStyle w:val="Hyperlink"/>
            <w:noProof/>
          </w:rPr>
          <w:t>§ 2635.808</w:t>
        </w:r>
        <w:r w:rsidR="00891F88">
          <w:rPr>
            <w:rStyle w:val="Hyperlink"/>
            <w:rFonts w:hint="cs"/>
            <w:noProof/>
            <w:rtl/>
          </w:rPr>
          <w:t xml:space="preserve">     أنشطة جمع الأموال</w:t>
        </w:r>
        <w:r w:rsidR="00FE1DB3" w:rsidRPr="00056A11">
          <w:rPr>
            <w:rStyle w:val="Hyperlink"/>
            <w:noProof/>
          </w:rPr>
          <w:t>.</w:t>
        </w:r>
        <w:r w:rsidR="00FE1DB3" w:rsidRPr="00056A11">
          <w:rPr>
            <w:noProof/>
            <w:webHidden/>
          </w:rPr>
          <w:tab/>
        </w:r>
        <w:r w:rsidR="00EC54DA">
          <w:rPr>
            <w:noProof/>
            <w:webHidden/>
          </w:rPr>
          <w:t>6</w:t>
        </w:r>
      </w:hyperlink>
    </w:p>
    <w:p w:rsidR="00FE1DB3" w:rsidRPr="00056A11" w:rsidRDefault="00A739E1" w:rsidP="00891F88">
      <w:pPr>
        <w:pStyle w:val="TOC2"/>
        <w:bidi/>
        <w:rPr>
          <w:noProof/>
        </w:rPr>
      </w:pPr>
      <w:hyperlink w:anchor="_Toc233773547" w:history="1">
        <w:r w:rsidR="00FE1DB3" w:rsidRPr="00056A11">
          <w:rPr>
            <w:rStyle w:val="Hyperlink"/>
            <w:noProof/>
          </w:rPr>
          <w:t>§ 2635.809</w:t>
        </w:r>
        <w:r w:rsidR="00891F88">
          <w:rPr>
            <w:rStyle w:val="Hyperlink"/>
            <w:rFonts w:hint="cs"/>
            <w:noProof/>
            <w:rtl/>
          </w:rPr>
          <w:t xml:space="preserve">     الالتزامات المالية العادلة</w:t>
        </w:r>
        <w:r w:rsidR="00FE1DB3" w:rsidRPr="00056A11">
          <w:rPr>
            <w:rStyle w:val="Hyperlink"/>
            <w:noProof/>
          </w:rPr>
          <w:t>.</w:t>
        </w:r>
        <w:r w:rsidR="00FE1DB3" w:rsidRPr="00056A11">
          <w:rPr>
            <w:noProof/>
            <w:webHidden/>
          </w:rPr>
          <w:tab/>
        </w:r>
        <w:r w:rsidR="00EC54DA">
          <w:rPr>
            <w:noProof/>
            <w:webHidden/>
          </w:rPr>
          <w:t>68</w:t>
        </w:r>
      </w:hyperlink>
    </w:p>
    <w:p w:rsidR="00FE1DB3" w:rsidRPr="00056A11" w:rsidRDefault="00FE1DB3" w:rsidP="00FE1DB3">
      <w:pPr>
        <w:pStyle w:val="TOC1"/>
        <w:bidi/>
        <w:rPr>
          <w:rStyle w:val="Hyperlink"/>
        </w:rPr>
      </w:pPr>
    </w:p>
    <w:p w:rsidR="00FE1DB3" w:rsidRPr="00056A11" w:rsidRDefault="00A739E1" w:rsidP="00C34C2C">
      <w:pPr>
        <w:pStyle w:val="TOC1"/>
        <w:bidi/>
        <w:rPr>
          <w:b w:val="0"/>
        </w:rPr>
      </w:pPr>
      <w:hyperlink w:anchor="_Toc233773548" w:history="1">
        <w:r w:rsidR="00891F88" w:rsidRPr="00E4090D">
          <w:rPr>
            <w:rStyle w:val="Hyperlink"/>
            <w:rFonts w:hint="cs"/>
            <w:b w:val="0"/>
            <w:bCs/>
            <w:rtl/>
          </w:rPr>
          <w:t>الجزء الفرعي "</w:t>
        </w:r>
        <w:r w:rsidR="00C34C2C">
          <w:rPr>
            <w:rStyle w:val="Hyperlink"/>
            <w:rFonts w:hint="cs"/>
            <w:b w:val="0"/>
            <w:bCs/>
            <w:rtl/>
          </w:rPr>
          <w:t>ذ</w:t>
        </w:r>
        <w:r w:rsidR="00891F88" w:rsidRPr="00E4090D">
          <w:rPr>
            <w:rStyle w:val="Hyperlink"/>
            <w:rFonts w:hint="cs"/>
            <w:b w:val="0"/>
            <w:bCs/>
            <w:rtl/>
          </w:rPr>
          <w:t xml:space="preserve">"  </w:t>
        </w:r>
        <w:r w:rsidR="00E4090D" w:rsidRPr="00E4090D">
          <w:rPr>
            <w:rStyle w:val="Hyperlink"/>
            <w:rFonts w:hint="cs"/>
            <w:b w:val="0"/>
            <w:bCs/>
            <w:rtl/>
          </w:rPr>
          <w:t>السلطات القانونية ذات الصلة</w:t>
        </w:r>
        <w:r w:rsidR="00FE1DB3" w:rsidRPr="00056A11">
          <w:rPr>
            <w:webHidden/>
          </w:rPr>
          <w:tab/>
        </w:r>
        <w:r w:rsidR="00EC54DA">
          <w:rPr>
            <w:webHidden/>
          </w:rPr>
          <w:t>69</w:t>
        </w:r>
      </w:hyperlink>
    </w:p>
    <w:p w:rsidR="00FE1DB3" w:rsidRPr="00056A11" w:rsidRDefault="00A739E1" w:rsidP="00E4090D">
      <w:pPr>
        <w:pStyle w:val="TOC2"/>
        <w:bidi/>
        <w:rPr>
          <w:noProof/>
        </w:rPr>
      </w:pPr>
      <w:hyperlink w:anchor="_Toc233773549" w:history="1">
        <w:r w:rsidR="00FE1DB3" w:rsidRPr="00056A11">
          <w:rPr>
            <w:rStyle w:val="Hyperlink"/>
            <w:noProof/>
          </w:rPr>
          <w:t>§ 2635.901</w:t>
        </w:r>
        <w:r w:rsidR="00E4090D">
          <w:rPr>
            <w:rStyle w:val="Hyperlink"/>
            <w:rFonts w:hint="cs"/>
            <w:noProof/>
            <w:rtl/>
          </w:rPr>
          <w:t xml:space="preserve">     عام</w:t>
        </w:r>
        <w:r w:rsidR="00FE1DB3" w:rsidRPr="00056A11">
          <w:rPr>
            <w:rStyle w:val="Hyperlink"/>
            <w:noProof/>
          </w:rPr>
          <w:t>.</w:t>
        </w:r>
        <w:r w:rsidR="00FE1DB3" w:rsidRPr="00056A11">
          <w:rPr>
            <w:noProof/>
            <w:webHidden/>
          </w:rPr>
          <w:tab/>
        </w:r>
        <w:r w:rsidR="00EC54DA">
          <w:rPr>
            <w:noProof/>
            <w:webHidden/>
          </w:rPr>
          <w:t>69</w:t>
        </w:r>
      </w:hyperlink>
    </w:p>
    <w:p w:rsidR="00FE1DB3" w:rsidRPr="00056A11" w:rsidRDefault="00A739E1" w:rsidP="00E4090D">
      <w:pPr>
        <w:pStyle w:val="TOC2"/>
        <w:bidi/>
        <w:rPr>
          <w:noProof/>
        </w:rPr>
      </w:pPr>
      <w:hyperlink w:anchor="_Toc233773550" w:history="1">
        <w:r w:rsidR="00FE1DB3" w:rsidRPr="00056A11">
          <w:rPr>
            <w:rStyle w:val="Hyperlink"/>
            <w:noProof/>
          </w:rPr>
          <w:t>§ 2635.902</w:t>
        </w:r>
        <w:r w:rsidR="00E4090D">
          <w:rPr>
            <w:rStyle w:val="Hyperlink"/>
            <w:rFonts w:hint="cs"/>
            <w:noProof/>
            <w:rtl/>
          </w:rPr>
          <w:t xml:space="preserve">     القوانين ذات الصلة</w:t>
        </w:r>
        <w:r w:rsidR="00FE1DB3" w:rsidRPr="00056A11">
          <w:rPr>
            <w:rStyle w:val="Hyperlink"/>
            <w:noProof/>
          </w:rPr>
          <w:t>.</w:t>
        </w:r>
        <w:r w:rsidR="00FE1DB3" w:rsidRPr="00056A11">
          <w:rPr>
            <w:noProof/>
            <w:webHidden/>
          </w:rPr>
          <w:tab/>
        </w:r>
        <w:r w:rsidR="00EC54DA">
          <w:rPr>
            <w:noProof/>
            <w:webHidden/>
          </w:rPr>
          <w:t>69</w:t>
        </w:r>
      </w:hyperlink>
    </w:p>
    <w:p w:rsidR="00FE1DB3" w:rsidRDefault="00A739E1" w:rsidP="00FE1DB3">
      <w:pPr>
        <w:bidi/>
        <w:rPr>
          <w:b/>
          <w:bCs/>
          <w:rtl/>
        </w:rPr>
      </w:pPr>
      <w:r w:rsidRPr="00056A11">
        <w:rPr>
          <w:b/>
          <w:bCs/>
        </w:rPr>
        <w:fldChar w:fldCharType="end"/>
      </w:r>
    </w:p>
    <w:p w:rsidR="00796F1A" w:rsidRDefault="00796F1A" w:rsidP="00796F1A">
      <w:pPr>
        <w:bidi/>
        <w:rPr>
          <w:b/>
          <w:bCs/>
          <w:rtl/>
        </w:rPr>
      </w:pPr>
    </w:p>
    <w:p w:rsidR="00796F1A" w:rsidRDefault="00796F1A" w:rsidP="00796F1A">
      <w:pPr>
        <w:bidi/>
        <w:rPr>
          <w:b/>
          <w:bCs/>
          <w:rtl/>
        </w:rPr>
      </w:pPr>
    </w:p>
    <w:p w:rsidR="00A503E8" w:rsidRDefault="00796F1A">
      <w:pPr>
        <w:rPr>
          <w:b/>
          <w:bCs/>
          <w:rtl/>
        </w:rPr>
        <w:sectPr w:rsidR="00A503E8" w:rsidSect="00F52C7C">
          <w:footerReference w:type="even" r:id="rId8"/>
          <w:headerReference w:type="first" r:id="rId9"/>
          <w:pgSz w:w="12240" w:h="15840"/>
          <w:pgMar w:top="1440" w:right="1440" w:bottom="1440" w:left="1440" w:header="288" w:footer="432" w:gutter="0"/>
          <w:pgNumType w:start="1"/>
          <w:cols w:space="720"/>
          <w:titlePg/>
          <w:docGrid w:linePitch="360"/>
        </w:sectPr>
      </w:pPr>
      <w:r>
        <w:rPr>
          <w:b/>
          <w:bCs/>
          <w:rtl/>
        </w:rPr>
        <w:br w:type="page"/>
      </w:r>
    </w:p>
    <w:p w:rsidR="00796F1A" w:rsidRPr="00424144" w:rsidRDefault="00796F1A" w:rsidP="00796F1A">
      <w:pPr>
        <w:bidi/>
        <w:jc w:val="center"/>
        <w:rPr>
          <w:rFonts w:ascii="Times New Roman" w:hAnsi="Times New Roman" w:cs="Times New Roman"/>
          <w:b/>
          <w:bCs/>
          <w:sz w:val="32"/>
          <w:szCs w:val="32"/>
          <w:rtl/>
        </w:rPr>
      </w:pPr>
      <w:r w:rsidRPr="00424144">
        <w:rPr>
          <w:rFonts w:ascii="Times New Roman" w:hAnsi="Times New Roman" w:cs="Times New Roman" w:hint="cs"/>
          <w:b/>
          <w:bCs/>
          <w:sz w:val="32"/>
          <w:szCs w:val="32"/>
          <w:rtl/>
        </w:rPr>
        <w:t>الجزء 2635 - معايير السلوك الأخلاقي لموظفي السلطة التنفيذية</w:t>
      </w:r>
    </w:p>
    <w:p w:rsidR="00796F1A" w:rsidRDefault="00424144" w:rsidP="004974EB">
      <w:pPr>
        <w:bidi/>
        <w:jc w:val="center"/>
        <w:rPr>
          <w:rFonts w:ascii="Times New Roman" w:hAnsi="Times New Roman" w:cs="Times New Roman"/>
          <w:b/>
          <w:bCs/>
          <w:sz w:val="28"/>
          <w:szCs w:val="28"/>
          <w:rtl/>
        </w:rPr>
      </w:pPr>
      <w:r w:rsidRPr="00424144">
        <w:rPr>
          <w:rFonts w:ascii="Times New Roman" w:hAnsi="Times New Roman" w:cs="Times New Roman" w:hint="cs"/>
          <w:b/>
          <w:bCs/>
          <w:sz w:val="28"/>
          <w:szCs w:val="28"/>
          <w:rtl/>
        </w:rPr>
        <w:t xml:space="preserve">الجزء الفرعي "أ" </w:t>
      </w:r>
      <w:r w:rsidRPr="00424144">
        <w:rPr>
          <w:rFonts w:ascii="Times New Roman" w:hAnsi="Times New Roman" w:cs="Times New Roman"/>
          <w:b/>
          <w:bCs/>
          <w:sz w:val="28"/>
          <w:szCs w:val="28"/>
          <w:rtl/>
        </w:rPr>
        <w:t>–</w:t>
      </w:r>
      <w:r w:rsidRPr="00424144">
        <w:rPr>
          <w:rFonts w:ascii="Times New Roman" w:hAnsi="Times New Roman" w:cs="Times New Roman" w:hint="cs"/>
          <w:b/>
          <w:bCs/>
          <w:sz w:val="28"/>
          <w:szCs w:val="28"/>
          <w:rtl/>
        </w:rPr>
        <w:t xml:space="preserve"> </w:t>
      </w:r>
      <w:r w:rsidR="004974EB">
        <w:rPr>
          <w:rFonts w:ascii="Times New Roman" w:hAnsi="Times New Roman" w:cs="Times New Roman" w:hint="cs"/>
          <w:b/>
          <w:bCs/>
          <w:sz w:val="28"/>
          <w:szCs w:val="28"/>
          <w:rtl/>
        </w:rPr>
        <w:t>أحكام</w:t>
      </w:r>
      <w:r w:rsidRPr="00424144">
        <w:rPr>
          <w:rFonts w:ascii="Times New Roman" w:hAnsi="Times New Roman" w:cs="Times New Roman" w:hint="cs"/>
          <w:b/>
          <w:bCs/>
          <w:sz w:val="28"/>
          <w:szCs w:val="28"/>
          <w:rtl/>
        </w:rPr>
        <w:t xml:space="preserve"> عامة</w:t>
      </w:r>
    </w:p>
    <w:p w:rsidR="00424144" w:rsidRDefault="003C7790" w:rsidP="004974EB">
      <w:pPr>
        <w:bidi/>
        <w:rPr>
          <w:rFonts w:ascii="Times New Roman" w:hAnsi="Times New Roman" w:cs="Times New Roman"/>
          <w:b/>
          <w:bCs/>
          <w:sz w:val="24"/>
          <w:szCs w:val="24"/>
          <w:rtl/>
        </w:rPr>
      </w:pPr>
      <w:r>
        <w:rPr>
          <w:rFonts w:ascii="Times New Roman" w:hAnsi="Times New Roman" w:cs="Times New Roman" w:hint="cs"/>
          <w:b/>
          <w:bCs/>
          <w:sz w:val="24"/>
          <w:szCs w:val="24"/>
          <w:rtl/>
        </w:rPr>
        <w:t>2635.101</w:t>
      </w:r>
      <w:r w:rsidR="00424144" w:rsidRPr="00424144">
        <w:rPr>
          <w:rFonts w:ascii="Times New Roman" w:hAnsi="Times New Roman" w:cs="Times New Roman"/>
          <w:b/>
          <w:bCs/>
          <w:sz w:val="24"/>
          <w:szCs w:val="24"/>
          <w:rtl/>
        </w:rPr>
        <w:t>§ </w:t>
      </w:r>
      <w:r w:rsidR="00424144" w:rsidRPr="00424144">
        <w:rPr>
          <w:rFonts w:ascii="Times New Roman" w:hAnsi="Times New Roman" w:cs="Times New Roman" w:hint="cs"/>
          <w:b/>
          <w:bCs/>
          <w:sz w:val="24"/>
          <w:szCs w:val="24"/>
          <w:rtl/>
        </w:rPr>
        <w:t xml:space="preserve"> الالتزام الأساسي </w:t>
      </w:r>
      <w:r w:rsidR="004974EB">
        <w:rPr>
          <w:rFonts w:ascii="Times New Roman" w:hAnsi="Times New Roman" w:cs="Times New Roman" w:hint="cs"/>
          <w:b/>
          <w:bCs/>
          <w:sz w:val="24"/>
          <w:szCs w:val="24"/>
          <w:rtl/>
        </w:rPr>
        <w:t>بالخدمة</w:t>
      </w:r>
      <w:r w:rsidR="00424144" w:rsidRPr="00424144">
        <w:rPr>
          <w:rFonts w:ascii="Times New Roman" w:hAnsi="Times New Roman" w:cs="Times New Roman" w:hint="cs"/>
          <w:b/>
          <w:bCs/>
          <w:sz w:val="24"/>
          <w:szCs w:val="24"/>
          <w:rtl/>
        </w:rPr>
        <w:t xml:space="preserve"> العامة</w:t>
      </w:r>
      <w:r w:rsidR="00424144" w:rsidRPr="00424144">
        <w:rPr>
          <w:rFonts w:ascii="Times New Roman" w:hAnsi="Times New Roman" w:cs="Times New Roman"/>
          <w:b/>
          <w:bCs/>
          <w:sz w:val="24"/>
          <w:szCs w:val="24"/>
          <w:rtl/>
        </w:rPr>
        <w:t>.</w:t>
      </w:r>
    </w:p>
    <w:p w:rsidR="00424144" w:rsidRDefault="00424144" w:rsidP="006D2185">
      <w:pPr>
        <w:pStyle w:val="ListParagraph"/>
        <w:bidi/>
        <w:ind w:left="0"/>
        <w:rPr>
          <w:rFonts w:ascii="Times New Roman" w:hAnsi="Times New Roman" w:cs="Times New Roman"/>
          <w:sz w:val="24"/>
          <w:szCs w:val="24"/>
        </w:rPr>
      </w:pPr>
      <w:r w:rsidRPr="007C2CEE">
        <w:rPr>
          <w:rFonts w:ascii="Times New Roman" w:hAnsi="Times New Roman" w:cs="Times New Roman" w:hint="cs"/>
          <w:i/>
          <w:iCs/>
          <w:sz w:val="24"/>
          <w:szCs w:val="24"/>
          <w:rtl/>
        </w:rPr>
        <w:t xml:space="preserve">الخدمة العامة </w:t>
      </w:r>
      <w:r w:rsidR="004974EB">
        <w:rPr>
          <w:rFonts w:ascii="Times New Roman" w:hAnsi="Times New Roman" w:cs="Times New Roman" w:hint="cs"/>
          <w:i/>
          <w:iCs/>
          <w:sz w:val="24"/>
          <w:szCs w:val="24"/>
          <w:rtl/>
        </w:rPr>
        <w:t xml:space="preserve">هي </w:t>
      </w:r>
      <w:r w:rsidRPr="007C2CEE">
        <w:rPr>
          <w:rFonts w:ascii="Times New Roman" w:hAnsi="Times New Roman" w:cs="Times New Roman" w:hint="cs"/>
          <w:i/>
          <w:iCs/>
          <w:sz w:val="24"/>
          <w:szCs w:val="24"/>
          <w:rtl/>
        </w:rPr>
        <w:t xml:space="preserve"> ثقة الجمهور</w:t>
      </w:r>
      <w:r>
        <w:rPr>
          <w:rFonts w:ascii="Times New Roman" w:hAnsi="Times New Roman" w:cs="Times New Roman" w:hint="cs"/>
          <w:sz w:val="24"/>
          <w:szCs w:val="24"/>
          <w:rtl/>
        </w:rPr>
        <w:t xml:space="preserve">. </w:t>
      </w:r>
      <w:r w:rsidR="00F26896">
        <w:rPr>
          <w:rFonts w:ascii="Times New Roman" w:hAnsi="Times New Roman" w:cs="Times New Roman" w:hint="cs"/>
          <w:sz w:val="24"/>
          <w:szCs w:val="24"/>
          <w:rtl/>
        </w:rPr>
        <w:t>كافة</w:t>
      </w:r>
      <w:r>
        <w:rPr>
          <w:rFonts w:ascii="Times New Roman" w:hAnsi="Times New Roman" w:cs="Times New Roman" w:hint="cs"/>
          <w:sz w:val="24"/>
          <w:szCs w:val="24"/>
          <w:rtl/>
        </w:rPr>
        <w:t xml:space="preserve"> </w:t>
      </w:r>
      <w:r w:rsidR="00F26896">
        <w:rPr>
          <w:rFonts w:ascii="Times New Roman" w:hAnsi="Times New Roman" w:cs="Times New Roman" w:hint="cs"/>
          <w:sz w:val="24"/>
          <w:szCs w:val="24"/>
          <w:rtl/>
        </w:rPr>
        <w:t>ال</w:t>
      </w:r>
      <w:r>
        <w:rPr>
          <w:rFonts w:ascii="Times New Roman" w:hAnsi="Times New Roman" w:cs="Times New Roman" w:hint="cs"/>
          <w:sz w:val="24"/>
          <w:szCs w:val="24"/>
          <w:rtl/>
        </w:rPr>
        <w:t>موظف</w:t>
      </w:r>
      <w:r w:rsidR="00F26896">
        <w:rPr>
          <w:rFonts w:ascii="Times New Roman" w:hAnsi="Times New Roman" w:cs="Times New Roman" w:hint="cs"/>
          <w:sz w:val="24"/>
          <w:szCs w:val="24"/>
          <w:rtl/>
        </w:rPr>
        <w:t>ين</w:t>
      </w:r>
      <w:r>
        <w:rPr>
          <w:rFonts w:ascii="Times New Roman" w:hAnsi="Times New Roman" w:cs="Times New Roman" w:hint="cs"/>
          <w:sz w:val="24"/>
          <w:szCs w:val="24"/>
          <w:rtl/>
        </w:rPr>
        <w:t xml:space="preserve"> </w:t>
      </w:r>
      <w:r w:rsidR="0001740D">
        <w:rPr>
          <w:rFonts w:ascii="Times New Roman" w:hAnsi="Times New Roman" w:cs="Times New Roman" w:hint="cs"/>
          <w:sz w:val="24"/>
          <w:szCs w:val="24"/>
          <w:rtl/>
        </w:rPr>
        <w:t>مسؤولون</w:t>
      </w:r>
      <w:r>
        <w:rPr>
          <w:rFonts w:ascii="Times New Roman" w:hAnsi="Times New Roman" w:cs="Times New Roman" w:hint="cs"/>
          <w:sz w:val="24"/>
          <w:szCs w:val="24"/>
          <w:rtl/>
        </w:rPr>
        <w:t xml:space="preserve"> أمام حكومة الولايات المتحدة ومواطنيها بأن يكون ولا</w:t>
      </w:r>
      <w:r w:rsidR="0001740D">
        <w:rPr>
          <w:rFonts w:ascii="Times New Roman" w:hAnsi="Times New Roman" w:cs="Times New Roman" w:hint="cs"/>
          <w:sz w:val="24"/>
          <w:szCs w:val="24"/>
          <w:rtl/>
        </w:rPr>
        <w:t>ؤ</w:t>
      </w:r>
      <w:r>
        <w:rPr>
          <w:rFonts w:ascii="Times New Roman" w:hAnsi="Times New Roman" w:cs="Times New Roman" w:hint="cs"/>
          <w:sz w:val="24"/>
          <w:szCs w:val="24"/>
          <w:rtl/>
        </w:rPr>
        <w:t>ه</w:t>
      </w:r>
      <w:r w:rsidR="00F26896">
        <w:rPr>
          <w:rFonts w:ascii="Times New Roman" w:hAnsi="Times New Roman" w:cs="Times New Roman" w:hint="cs"/>
          <w:sz w:val="24"/>
          <w:szCs w:val="24"/>
          <w:rtl/>
        </w:rPr>
        <w:t>م</w:t>
      </w:r>
      <w:r>
        <w:rPr>
          <w:rFonts w:ascii="Times New Roman" w:hAnsi="Times New Roman" w:cs="Times New Roman" w:hint="cs"/>
          <w:sz w:val="24"/>
          <w:szCs w:val="24"/>
          <w:rtl/>
        </w:rPr>
        <w:t xml:space="preserve"> للدستور والقوانين و</w:t>
      </w:r>
      <w:r w:rsidR="00456FBA">
        <w:rPr>
          <w:rFonts w:ascii="Times New Roman" w:hAnsi="Times New Roman" w:cs="Times New Roman" w:hint="cs"/>
          <w:sz w:val="24"/>
          <w:szCs w:val="24"/>
          <w:rtl/>
        </w:rPr>
        <w:t>المبادئ</w:t>
      </w:r>
      <w:r>
        <w:rPr>
          <w:rFonts w:ascii="Times New Roman" w:hAnsi="Times New Roman" w:cs="Times New Roman" w:hint="cs"/>
          <w:sz w:val="24"/>
          <w:szCs w:val="24"/>
          <w:rtl/>
        </w:rPr>
        <w:t xml:space="preserve"> الأخلاقية فوق المكاسب الشخصية. ولضمان </w:t>
      </w:r>
      <w:r w:rsidR="00F26896">
        <w:rPr>
          <w:rFonts w:ascii="Times New Roman" w:hAnsi="Times New Roman" w:cs="Times New Roman" w:hint="cs"/>
          <w:sz w:val="24"/>
          <w:szCs w:val="24"/>
          <w:rtl/>
        </w:rPr>
        <w:t>ثقة المواطنين الكاملة</w:t>
      </w:r>
      <w:r w:rsidR="007C2CEE">
        <w:rPr>
          <w:rFonts w:ascii="Times New Roman" w:hAnsi="Times New Roman" w:cs="Times New Roman" w:hint="cs"/>
          <w:sz w:val="24"/>
          <w:szCs w:val="24"/>
          <w:rtl/>
        </w:rPr>
        <w:t xml:space="preserve"> في </w:t>
      </w:r>
      <w:r w:rsidR="00F26896">
        <w:rPr>
          <w:rFonts w:ascii="Times New Roman" w:hAnsi="Times New Roman" w:cs="Times New Roman" w:hint="cs"/>
          <w:sz w:val="24"/>
          <w:szCs w:val="24"/>
          <w:rtl/>
        </w:rPr>
        <w:t>نزاهة</w:t>
      </w:r>
      <w:r w:rsidR="007C2CEE">
        <w:rPr>
          <w:rFonts w:ascii="Times New Roman" w:hAnsi="Times New Roman" w:cs="Times New Roman" w:hint="cs"/>
          <w:sz w:val="24"/>
          <w:szCs w:val="24"/>
          <w:rtl/>
        </w:rPr>
        <w:t xml:space="preserve"> الحكومة الفدرالية، يتعين على كل </w:t>
      </w:r>
      <w:r w:rsidR="00F26896">
        <w:rPr>
          <w:rFonts w:ascii="Times New Roman" w:hAnsi="Times New Roman" w:cs="Times New Roman" w:hint="cs"/>
          <w:sz w:val="24"/>
          <w:szCs w:val="24"/>
          <w:rtl/>
        </w:rPr>
        <w:t>ال</w:t>
      </w:r>
      <w:r w:rsidR="007C2CEE">
        <w:rPr>
          <w:rFonts w:ascii="Times New Roman" w:hAnsi="Times New Roman" w:cs="Times New Roman" w:hint="cs"/>
          <w:sz w:val="24"/>
          <w:szCs w:val="24"/>
          <w:rtl/>
        </w:rPr>
        <w:t>موظف</w:t>
      </w:r>
      <w:r w:rsidR="00F26896">
        <w:rPr>
          <w:rFonts w:ascii="Times New Roman" w:hAnsi="Times New Roman" w:cs="Times New Roman" w:hint="cs"/>
          <w:sz w:val="24"/>
          <w:szCs w:val="24"/>
          <w:rtl/>
        </w:rPr>
        <w:t>ين</w:t>
      </w:r>
      <w:r w:rsidR="007C2CEE">
        <w:rPr>
          <w:rFonts w:ascii="Times New Roman" w:hAnsi="Times New Roman" w:cs="Times New Roman" w:hint="cs"/>
          <w:sz w:val="24"/>
          <w:szCs w:val="24"/>
          <w:rtl/>
        </w:rPr>
        <w:t xml:space="preserve"> </w:t>
      </w:r>
      <w:r w:rsidR="00F26896">
        <w:rPr>
          <w:rFonts w:ascii="Times New Roman" w:hAnsi="Times New Roman" w:cs="Times New Roman" w:hint="cs"/>
          <w:sz w:val="24"/>
          <w:szCs w:val="24"/>
          <w:rtl/>
        </w:rPr>
        <w:t>احترام</w:t>
      </w:r>
      <w:r w:rsidR="007C2CEE">
        <w:rPr>
          <w:rFonts w:ascii="Times New Roman" w:hAnsi="Times New Roman" w:cs="Times New Roman" w:hint="cs"/>
          <w:sz w:val="24"/>
          <w:szCs w:val="24"/>
          <w:rtl/>
        </w:rPr>
        <w:t xml:space="preserve"> مباديء السلوك الأخلاقي المنصوص عليها </w:t>
      </w:r>
      <w:r w:rsidR="0001740D">
        <w:rPr>
          <w:rFonts w:ascii="Times New Roman" w:hAnsi="Times New Roman" w:cs="Times New Roman" w:hint="cs"/>
          <w:sz w:val="24"/>
          <w:szCs w:val="24"/>
          <w:rtl/>
        </w:rPr>
        <w:t>في هذا القسم</w:t>
      </w:r>
      <w:r w:rsidR="007C2CEE">
        <w:rPr>
          <w:rFonts w:ascii="Times New Roman" w:hAnsi="Times New Roman" w:cs="Times New Roman" w:hint="cs"/>
          <w:sz w:val="24"/>
          <w:szCs w:val="24"/>
          <w:rtl/>
        </w:rPr>
        <w:t xml:space="preserve"> </w:t>
      </w:r>
      <w:r w:rsidR="00F26896">
        <w:rPr>
          <w:rFonts w:ascii="Times New Roman" w:hAnsi="Times New Roman" w:cs="Times New Roman" w:hint="cs"/>
          <w:sz w:val="24"/>
          <w:szCs w:val="24"/>
          <w:rtl/>
        </w:rPr>
        <w:t>والالتزام</w:t>
      </w:r>
      <w:r w:rsidR="007C2CEE">
        <w:rPr>
          <w:rFonts w:ascii="Times New Roman" w:hAnsi="Times New Roman" w:cs="Times New Roman" w:hint="cs"/>
          <w:sz w:val="24"/>
          <w:szCs w:val="24"/>
          <w:rtl/>
        </w:rPr>
        <w:t xml:space="preserve"> بها، </w:t>
      </w:r>
      <w:r w:rsidR="0001740D">
        <w:rPr>
          <w:rFonts w:ascii="Times New Roman" w:hAnsi="Times New Roman" w:cs="Times New Roman" w:hint="cs"/>
          <w:sz w:val="24"/>
          <w:szCs w:val="24"/>
          <w:rtl/>
        </w:rPr>
        <w:t>بالإضافة</w:t>
      </w:r>
      <w:r w:rsidR="007C2CEE">
        <w:rPr>
          <w:rFonts w:ascii="Times New Roman" w:hAnsi="Times New Roman" w:cs="Times New Roman" w:hint="cs"/>
          <w:sz w:val="24"/>
          <w:szCs w:val="24"/>
          <w:rtl/>
        </w:rPr>
        <w:t xml:space="preserve"> </w:t>
      </w:r>
      <w:r w:rsidR="00493168">
        <w:rPr>
          <w:rFonts w:ascii="Times New Roman" w:hAnsi="Times New Roman" w:cs="Times New Roman" w:hint="cs"/>
          <w:sz w:val="24"/>
          <w:szCs w:val="24"/>
          <w:rtl/>
        </w:rPr>
        <w:t>لم</w:t>
      </w:r>
      <w:r w:rsidR="007C2CEE">
        <w:rPr>
          <w:rFonts w:ascii="Times New Roman" w:hAnsi="Times New Roman" w:cs="Times New Roman" w:hint="cs"/>
          <w:sz w:val="24"/>
          <w:szCs w:val="24"/>
          <w:rtl/>
        </w:rPr>
        <w:t xml:space="preserve">عايير التطبيق المشمولة </w:t>
      </w:r>
      <w:r w:rsidR="00493168">
        <w:rPr>
          <w:rFonts w:ascii="Times New Roman" w:hAnsi="Times New Roman" w:cs="Times New Roman" w:hint="cs"/>
          <w:sz w:val="24"/>
          <w:szCs w:val="24"/>
          <w:rtl/>
        </w:rPr>
        <w:t>في هذا الجزء</w:t>
      </w:r>
      <w:r w:rsidR="007C2CEE">
        <w:rPr>
          <w:rFonts w:ascii="Times New Roman" w:hAnsi="Times New Roman" w:cs="Times New Roman" w:hint="cs"/>
          <w:sz w:val="24"/>
          <w:szCs w:val="24"/>
          <w:rtl/>
        </w:rPr>
        <w:t xml:space="preserve"> و</w:t>
      </w:r>
      <w:r w:rsidR="00F26896">
        <w:rPr>
          <w:rFonts w:ascii="Times New Roman" w:hAnsi="Times New Roman" w:cs="Times New Roman" w:hint="cs"/>
          <w:sz w:val="24"/>
          <w:szCs w:val="24"/>
          <w:rtl/>
        </w:rPr>
        <w:t xml:space="preserve">كذلك </w:t>
      </w:r>
      <w:r w:rsidR="004F7037">
        <w:rPr>
          <w:rFonts w:ascii="Times New Roman" w:hAnsi="Times New Roman" w:cs="Times New Roman" w:hint="cs"/>
          <w:sz w:val="24"/>
          <w:szCs w:val="24"/>
          <w:rtl/>
        </w:rPr>
        <w:t>القواعد التنظيمية التكميلية</w:t>
      </w:r>
      <w:r w:rsidR="007C2CEE">
        <w:rPr>
          <w:rFonts w:ascii="Times New Roman" w:hAnsi="Times New Roman" w:cs="Times New Roman" w:hint="cs"/>
          <w:sz w:val="24"/>
          <w:szCs w:val="24"/>
          <w:rtl/>
        </w:rPr>
        <w:t xml:space="preserve"> </w:t>
      </w:r>
      <w:r w:rsidR="00F26896">
        <w:rPr>
          <w:rFonts w:ascii="Times New Roman" w:hAnsi="Times New Roman" w:cs="Times New Roman" w:hint="cs"/>
          <w:sz w:val="24"/>
          <w:szCs w:val="24"/>
          <w:rtl/>
        </w:rPr>
        <w:t>الخاصة بالوكالة المعنية.</w:t>
      </w:r>
    </w:p>
    <w:p w:rsidR="003F1C41" w:rsidRDefault="003F1C41" w:rsidP="003F1C41">
      <w:pPr>
        <w:pStyle w:val="ListParagraph"/>
        <w:bidi/>
        <w:ind w:left="360"/>
        <w:rPr>
          <w:rFonts w:ascii="Times New Roman" w:hAnsi="Times New Roman" w:cs="Times New Roman"/>
          <w:sz w:val="24"/>
          <w:szCs w:val="24"/>
        </w:rPr>
      </w:pPr>
    </w:p>
    <w:p w:rsidR="00F26896" w:rsidRDefault="00456FBA" w:rsidP="003F1C41">
      <w:pPr>
        <w:pStyle w:val="ListParagraph"/>
        <w:numPr>
          <w:ilvl w:val="0"/>
          <w:numId w:val="1"/>
        </w:numPr>
        <w:bidi/>
        <w:ind w:left="360"/>
        <w:rPr>
          <w:rFonts w:ascii="Times New Roman" w:hAnsi="Times New Roman" w:cs="Times New Roman"/>
          <w:sz w:val="24"/>
          <w:szCs w:val="24"/>
        </w:rPr>
      </w:pPr>
      <w:r>
        <w:rPr>
          <w:rFonts w:ascii="Times New Roman" w:hAnsi="Times New Roman" w:cs="Times New Roman" w:hint="cs"/>
          <w:i/>
          <w:iCs/>
          <w:sz w:val="24"/>
          <w:szCs w:val="24"/>
          <w:rtl/>
        </w:rPr>
        <w:t>المبادئ</w:t>
      </w:r>
      <w:r w:rsidR="00F26896">
        <w:rPr>
          <w:rFonts w:ascii="Times New Roman" w:hAnsi="Times New Roman" w:cs="Times New Roman" w:hint="cs"/>
          <w:i/>
          <w:iCs/>
          <w:sz w:val="24"/>
          <w:szCs w:val="24"/>
          <w:rtl/>
        </w:rPr>
        <w:t xml:space="preserve"> العامة</w:t>
      </w:r>
      <w:r w:rsidR="00F26896" w:rsidRPr="00F26896">
        <w:rPr>
          <w:rFonts w:ascii="Times New Roman" w:hAnsi="Times New Roman" w:cs="Times New Roman" w:hint="cs"/>
          <w:sz w:val="24"/>
          <w:szCs w:val="24"/>
          <w:rtl/>
        </w:rPr>
        <w:t>.</w:t>
      </w:r>
      <w:r w:rsidR="00F26896">
        <w:rPr>
          <w:rFonts w:ascii="Times New Roman" w:hAnsi="Times New Roman" w:cs="Times New Roman" w:hint="cs"/>
          <w:sz w:val="24"/>
          <w:szCs w:val="24"/>
          <w:rtl/>
        </w:rPr>
        <w:t xml:space="preserve"> تنطبق </w:t>
      </w:r>
      <w:r>
        <w:rPr>
          <w:rFonts w:ascii="Times New Roman" w:hAnsi="Times New Roman" w:cs="Times New Roman" w:hint="cs"/>
          <w:sz w:val="24"/>
          <w:szCs w:val="24"/>
          <w:rtl/>
        </w:rPr>
        <w:t>المبادئ</w:t>
      </w:r>
      <w:r w:rsidR="00F26896">
        <w:rPr>
          <w:rFonts w:ascii="Times New Roman" w:hAnsi="Times New Roman" w:cs="Times New Roman" w:hint="cs"/>
          <w:sz w:val="24"/>
          <w:szCs w:val="24"/>
          <w:rtl/>
        </w:rPr>
        <w:t xml:space="preserve"> العامة التالية على كل الموظفين ويجوز أن تشكّل الأساس للمعايير المشمولة </w:t>
      </w:r>
      <w:r w:rsidR="00493168">
        <w:rPr>
          <w:rFonts w:ascii="Times New Roman" w:hAnsi="Times New Roman" w:cs="Times New Roman" w:hint="cs"/>
          <w:sz w:val="24"/>
          <w:szCs w:val="24"/>
          <w:rtl/>
        </w:rPr>
        <w:t>في هذا الجزء</w:t>
      </w:r>
      <w:r w:rsidR="00F26896">
        <w:rPr>
          <w:rFonts w:ascii="Times New Roman" w:hAnsi="Times New Roman" w:cs="Times New Roman" w:hint="cs"/>
          <w:sz w:val="24"/>
          <w:szCs w:val="24"/>
          <w:rtl/>
        </w:rPr>
        <w:t xml:space="preserve">. في الحالات غير المشمولة ضمن المعايير المنصوص عليها </w:t>
      </w:r>
      <w:r w:rsidR="00493168">
        <w:rPr>
          <w:rFonts w:ascii="Times New Roman" w:hAnsi="Times New Roman" w:cs="Times New Roman" w:hint="cs"/>
          <w:sz w:val="24"/>
          <w:szCs w:val="24"/>
          <w:rtl/>
        </w:rPr>
        <w:t>في هذا الجزء</w:t>
      </w:r>
      <w:r w:rsidR="00F26896">
        <w:rPr>
          <w:rFonts w:ascii="Times New Roman" w:hAnsi="Times New Roman" w:cs="Times New Roman" w:hint="cs"/>
          <w:sz w:val="24"/>
          <w:szCs w:val="24"/>
          <w:rtl/>
        </w:rPr>
        <w:t xml:space="preserve">، يتعين على الموظفين تطبيق </w:t>
      </w:r>
      <w:r>
        <w:rPr>
          <w:rFonts w:ascii="Times New Roman" w:hAnsi="Times New Roman" w:cs="Times New Roman" w:hint="cs"/>
          <w:sz w:val="24"/>
          <w:szCs w:val="24"/>
          <w:rtl/>
        </w:rPr>
        <w:t>المبادئ</w:t>
      </w:r>
      <w:r w:rsidR="00F26896">
        <w:rPr>
          <w:rFonts w:ascii="Times New Roman" w:hAnsi="Times New Roman" w:cs="Times New Roman" w:hint="cs"/>
          <w:sz w:val="24"/>
          <w:szCs w:val="24"/>
          <w:rtl/>
        </w:rPr>
        <w:t xml:space="preserve"> المنصوص عليها </w:t>
      </w:r>
      <w:r w:rsidR="0001740D">
        <w:rPr>
          <w:rFonts w:ascii="Times New Roman" w:hAnsi="Times New Roman" w:cs="Times New Roman" w:hint="cs"/>
          <w:sz w:val="24"/>
          <w:szCs w:val="24"/>
          <w:rtl/>
        </w:rPr>
        <w:t>في هذا القسم</w:t>
      </w:r>
      <w:r w:rsidR="00F26896">
        <w:rPr>
          <w:rFonts w:ascii="Times New Roman" w:hAnsi="Times New Roman" w:cs="Times New Roman" w:hint="cs"/>
          <w:sz w:val="24"/>
          <w:szCs w:val="24"/>
          <w:rtl/>
        </w:rPr>
        <w:t xml:space="preserve"> لتحديد ما إذا كان سلوكهم ملائما. </w:t>
      </w:r>
    </w:p>
    <w:p w:rsidR="003F1C41" w:rsidRDefault="003F1C41" w:rsidP="003F1C41">
      <w:pPr>
        <w:pStyle w:val="ListParagraph"/>
        <w:bidi/>
        <w:ind w:left="0"/>
        <w:rPr>
          <w:rFonts w:ascii="Times New Roman" w:hAnsi="Times New Roman" w:cs="Times New Roman"/>
          <w:sz w:val="24"/>
          <w:szCs w:val="24"/>
          <w:rtl/>
        </w:rPr>
      </w:pPr>
    </w:p>
    <w:p w:rsidR="003F1C41" w:rsidRDefault="003F1C41" w:rsidP="003F1C41">
      <w:pPr>
        <w:pStyle w:val="ListParagraph"/>
        <w:bidi/>
        <w:ind w:left="360"/>
        <w:rPr>
          <w:rFonts w:ascii="Times New Roman" w:hAnsi="Times New Roman" w:cs="Times New Roman"/>
          <w:sz w:val="24"/>
          <w:szCs w:val="24"/>
        </w:rPr>
      </w:pPr>
    </w:p>
    <w:p w:rsidR="007B7FF8" w:rsidRDefault="007B7FF8" w:rsidP="003F1C41">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الخدمة العامة عبارة عن ثقة الجمهور، وتتطلب من الموظفين أن يكون ولاءهم للدستور والقوانين و</w:t>
      </w:r>
      <w:r w:rsidR="00456FBA">
        <w:rPr>
          <w:rFonts w:ascii="Times New Roman" w:hAnsi="Times New Roman" w:cs="Times New Roman" w:hint="cs"/>
          <w:sz w:val="24"/>
          <w:szCs w:val="24"/>
          <w:rtl/>
        </w:rPr>
        <w:t>المبادئ</w:t>
      </w:r>
      <w:r>
        <w:rPr>
          <w:rFonts w:ascii="Times New Roman" w:hAnsi="Times New Roman" w:cs="Times New Roman" w:hint="cs"/>
          <w:sz w:val="24"/>
          <w:szCs w:val="24"/>
          <w:rtl/>
        </w:rPr>
        <w:t xml:space="preserve"> الأخلاقية فوق المكاسب الشخصية</w:t>
      </w:r>
      <w:r w:rsidR="003F1C41">
        <w:rPr>
          <w:rFonts w:ascii="Times New Roman" w:hAnsi="Times New Roman" w:cs="Times New Roman" w:hint="cs"/>
          <w:sz w:val="24"/>
          <w:szCs w:val="24"/>
          <w:rtl/>
        </w:rPr>
        <w:t>.</w:t>
      </w:r>
    </w:p>
    <w:p w:rsidR="003F1C41" w:rsidRDefault="003F1C41" w:rsidP="003F1C41">
      <w:pPr>
        <w:pStyle w:val="ListParagraph"/>
        <w:bidi/>
        <w:ind w:left="1080"/>
        <w:rPr>
          <w:rFonts w:ascii="Times New Roman" w:hAnsi="Times New Roman" w:cs="Times New Roman"/>
          <w:sz w:val="24"/>
          <w:szCs w:val="24"/>
        </w:rPr>
      </w:pPr>
    </w:p>
    <w:p w:rsidR="007B7FF8" w:rsidRDefault="007B7FF8" w:rsidP="007B7FF8">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لا يجوز أن تكون للموظفين مصالح مالية تتعارض مع أداء الوظيفة وفقا لما يمليه الضمير.</w:t>
      </w:r>
    </w:p>
    <w:p w:rsidR="003F1C41" w:rsidRDefault="003F1C41" w:rsidP="003F1C41">
      <w:pPr>
        <w:pStyle w:val="ListParagraph"/>
        <w:bidi/>
        <w:ind w:left="0"/>
        <w:rPr>
          <w:rFonts w:ascii="Times New Roman" w:hAnsi="Times New Roman" w:cs="Times New Roman"/>
          <w:sz w:val="24"/>
          <w:szCs w:val="24"/>
          <w:rtl/>
        </w:rPr>
      </w:pPr>
    </w:p>
    <w:p w:rsidR="007B7FF8" w:rsidRDefault="007B7FF8" w:rsidP="007B7FF8">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لا يجوز للموظفين الانخراط في تعاملات مالية ب</w:t>
      </w:r>
      <w:r w:rsidR="000A3AEA">
        <w:rPr>
          <w:rFonts w:ascii="Times New Roman" w:hAnsi="Times New Roman" w:cs="Times New Roman" w:hint="cs"/>
          <w:sz w:val="24"/>
          <w:szCs w:val="24"/>
          <w:rtl/>
        </w:rPr>
        <w:t>إستغلال</w:t>
      </w:r>
      <w:r>
        <w:rPr>
          <w:rFonts w:ascii="Times New Roman" w:hAnsi="Times New Roman" w:cs="Times New Roman" w:hint="cs"/>
          <w:sz w:val="24"/>
          <w:szCs w:val="24"/>
          <w:rtl/>
        </w:rPr>
        <w:t xml:space="preserve"> معلومات حكومية غير متاحة لل</w:t>
      </w:r>
      <w:r w:rsidR="0091400F">
        <w:rPr>
          <w:rFonts w:ascii="Times New Roman" w:hAnsi="Times New Roman" w:cs="Times New Roman" w:hint="cs"/>
          <w:sz w:val="24"/>
          <w:szCs w:val="24"/>
          <w:rtl/>
        </w:rPr>
        <w:t>جمهور</w:t>
      </w:r>
      <w:r>
        <w:rPr>
          <w:rFonts w:ascii="Times New Roman" w:hAnsi="Times New Roman" w:cs="Times New Roman" w:hint="cs"/>
          <w:sz w:val="24"/>
          <w:szCs w:val="24"/>
          <w:rtl/>
        </w:rPr>
        <w:t xml:space="preserve"> أو </w:t>
      </w:r>
      <w:r w:rsidR="00AC43D6">
        <w:rPr>
          <w:rFonts w:ascii="Times New Roman" w:hAnsi="Times New Roman" w:cs="Times New Roman" w:hint="cs"/>
          <w:sz w:val="24"/>
          <w:szCs w:val="24"/>
          <w:rtl/>
        </w:rPr>
        <w:t>التصريح</w:t>
      </w:r>
      <w:r>
        <w:rPr>
          <w:rFonts w:ascii="Times New Roman" w:hAnsi="Times New Roman" w:cs="Times New Roman" w:hint="cs"/>
          <w:sz w:val="24"/>
          <w:szCs w:val="24"/>
          <w:rtl/>
        </w:rPr>
        <w:t xml:space="preserve"> ب</w:t>
      </w:r>
      <w:r w:rsidR="000A3AEA">
        <w:rPr>
          <w:rFonts w:ascii="Times New Roman" w:hAnsi="Times New Roman" w:cs="Times New Roman" w:hint="cs"/>
          <w:sz w:val="24"/>
          <w:szCs w:val="24"/>
          <w:rtl/>
        </w:rPr>
        <w:t>إستغلال</w:t>
      </w:r>
      <w:r>
        <w:rPr>
          <w:rFonts w:ascii="Times New Roman" w:hAnsi="Times New Roman" w:cs="Times New Roman" w:hint="cs"/>
          <w:sz w:val="24"/>
          <w:szCs w:val="24"/>
          <w:rtl/>
        </w:rPr>
        <w:t xml:space="preserve"> هذه المعلومات بشكل غير ملائم لتعزيز أية مصلحة مالية.</w:t>
      </w:r>
    </w:p>
    <w:p w:rsidR="003F1C41" w:rsidRDefault="003F1C41" w:rsidP="003F1C41">
      <w:pPr>
        <w:pStyle w:val="ListParagraph"/>
        <w:bidi/>
        <w:ind w:left="0"/>
        <w:rPr>
          <w:rFonts w:ascii="Times New Roman" w:hAnsi="Times New Roman" w:cs="Times New Roman"/>
          <w:sz w:val="24"/>
          <w:szCs w:val="24"/>
          <w:rtl/>
        </w:rPr>
      </w:pPr>
    </w:p>
    <w:p w:rsidR="007B7FF8" w:rsidRDefault="007B7FF8" w:rsidP="00FF306E">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 xml:space="preserve">لا يجوز </w:t>
      </w:r>
      <w:r w:rsidR="00FF306E">
        <w:rPr>
          <w:rFonts w:ascii="Times New Roman" w:hAnsi="Times New Roman" w:cs="Times New Roman" w:hint="cs"/>
          <w:sz w:val="24"/>
          <w:szCs w:val="24"/>
          <w:rtl/>
        </w:rPr>
        <w:t>للموظف</w:t>
      </w:r>
      <w:r>
        <w:rPr>
          <w:rFonts w:ascii="Times New Roman" w:hAnsi="Times New Roman" w:cs="Times New Roman" w:hint="cs"/>
          <w:sz w:val="24"/>
          <w:szCs w:val="24"/>
          <w:rtl/>
        </w:rPr>
        <w:t xml:space="preserve">، إلا بالشكل الذي يسمح به الجزء الفرعي "ب" من هذا الجزء، التماس أو قبول أية هدية أو </w:t>
      </w:r>
      <w:r w:rsidR="004E5771">
        <w:rPr>
          <w:rFonts w:ascii="Times New Roman" w:hAnsi="Times New Roman" w:cs="Times New Roman" w:hint="cs"/>
          <w:sz w:val="24"/>
          <w:szCs w:val="24"/>
          <w:rtl/>
        </w:rPr>
        <w:t xml:space="preserve">مادة أخرى لها قيمة مالية من أي شخص أو جهة تسعى لإجراء رسمي من قِبل الوكالة التي يعمل بها </w:t>
      </w:r>
      <w:r w:rsidR="00FF306E">
        <w:rPr>
          <w:rFonts w:ascii="Times New Roman" w:hAnsi="Times New Roman" w:cs="Times New Roman" w:hint="cs"/>
          <w:sz w:val="24"/>
          <w:szCs w:val="24"/>
          <w:rtl/>
        </w:rPr>
        <w:t>الموظف</w:t>
      </w:r>
      <w:r w:rsidR="004E5771">
        <w:rPr>
          <w:rFonts w:ascii="Times New Roman" w:hAnsi="Times New Roman" w:cs="Times New Roman" w:hint="cs"/>
          <w:sz w:val="24"/>
          <w:szCs w:val="24"/>
          <w:rtl/>
        </w:rPr>
        <w:t xml:space="preserve">، أو تسعى لعمل تجاري معها أو للقيام بأنشطة تضطلع الوكالة بتنظيمها، </w:t>
      </w:r>
      <w:r w:rsidR="009361C1">
        <w:rPr>
          <w:rFonts w:ascii="Times New Roman" w:hAnsi="Times New Roman" w:cs="Times New Roman" w:hint="cs"/>
          <w:sz w:val="24"/>
          <w:szCs w:val="24"/>
          <w:rtl/>
        </w:rPr>
        <w:t>أو من أي شخص أو جهة قد تتأثر مصالحهم بشكل كبير من خلال قيام الموظفين بواجبهم أو عدم قيامهم بذلك الواجب.</w:t>
      </w:r>
    </w:p>
    <w:p w:rsidR="003F1C41" w:rsidRDefault="003F1C41" w:rsidP="003F1C41">
      <w:pPr>
        <w:pStyle w:val="ListParagraph"/>
        <w:bidi/>
        <w:ind w:left="0"/>
        <w:rPr>
          <w:rFonts w:ascii="Times New Roman" w:hAnsi="Times New Roman" w:cs="Times New Roman"/>
          <w:sz w:val="24"/>
          <w:szCs w:val="24"/>
          <w:rtl/>
        </w:rPr>
      </w:pPr>
    </w:p>
    <w:p w:rsidR="009361C1" w:rsidRDefault="009361C1" w:rsidP="009361C1">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يتعين على الموظفين بذل جهود مخلصة لأداء واجباتهم.</w:t>
      </w:r>
    </w:p>
    <w:p w:rsidR="003F1C41" w:rsidRDefault="003F1C41" w:rsidP="003F1C41">
      <w:pPr>
        <w:pStyle w:val="ListParagraph"/>
        <w:bidi/>
        <w:ind w:left="0"/>
        <w:rPr>
          <w:rFonts w:ascii="Times New Roman" w:hAnsi="Times New Roman" w:cs="Times New Roman"/>
          <w:sz w:val="24"/>
          <w:szCs w:val="24"/>
          <w:rtl/>
        </w:rPr>
      </w:pPr>
    </w:p>
    <w:p w:rsidR="009361C1" w:rsidRDefault="009361C1" w:rsidP="00FF306E">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 xml:space="preserve">لا يجوز للموظفين، عن </w:t>
      </w:r>
      <w:r w:rsidR="00FF306E">
        <w:rPr>
          <w:rFonts w:ascii="Times New Roman" w:hAnsi="Times New Roman" w:cs="Times New Roman" w:hint="cs"/>
          <w:sz w:val="24"/>
          <w:szCs w:val="24"/>
          <w:rtl/>
        </w:rPr>
        <w:t>علم</w:t>
      </w:r>
      <w:r>
        <w:rPr>
          <w:rFonts w:ascii="Times New Roman" w:hAnsi="Times New Roman" w:cs="Times New Roman" w:hint="cs"/>
          <w:sz w:val="24"/>
          <w:szCs w:val="24"/>
          <w:rtl/>
        </w:rPr>
        <w:t>، تقديم التزامات أو وعود غير مصرح بها ومن أي نوع من شأنها أن تُلزم الحكومة.</w:t>
      </w:r>
    </w:p>
    <w:p w:rsidR="003F1C41" w:rsidRDefault="003F1C41" w:rsidP="003F1C41">
      <w:pPr>
        <w:pStyle w:val="ListParagraph"/>
        <w:bidi/>
        <w:ind w:left="0"/>
        <w:rPr>
          <w:rFonts w:ascii="Times New Roman" w:hAnsi="Times New Roman" w:cs="Times New Roman"/>
          <w:sz w:val="24"/>
          <w:szCs w:val="24"/>
          <w:rtl/>
        </w:rPr>
      </w:pPr>
    </w:p>
    <w:p w:rsidR="009361C1" w:rsidRDefault="009361C1" w:rsidP="009361C1">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 xml:space="preserve">لا يجوز للموظفين استغلال المنصب العام لمكاسب شخصية. </w:t>
      </w:r>
    </w:p>
    <w:p w:rsidR="003F1C41" w:rsidRDefault="003F1C41" w:rsidP="003F1C41">
      <w:pPr>
        <w:pStyle w:val="ListParagraph"/>
        <w:bidi/>
        <w:ind w:left="0"/>
        <w:rPr>
          <w:rFonts w:ascii="Times New Roman" w:hAnsi="Times New Roman" w:cs="Times New Roman"/>
          <w:sz w:val="24"/>
          <w:szCs w:val="24"/>
          <w:rtl/>
        </w:rPr>
      </w:pPr>
    </w:p>
    <w:p w:rsidR="009361C1" w:rsidRDefault="009361C1" w:rsidP="009361C1">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 xml:space="preserve">يتعين على الموظفين أن يتصرفوا بشكل غير منحاز وأن لا يقدموا معاملة تفضيلية لأي مؤسسة خاصة </w:t>
      </w:r>
      <w:r w:rsidR="00B47510">
        <w:rPr>
          <w:rFonts w:ascii="Times New Roman" w:hAnsi="Times New Roman" w:cs="Times New Roman" w:hint="cs"/>
          <w:sz w:val="24"/>
          <w:szCs w:val="24"/>
          <w:rtl/>
        </w:rPr>
        <w:t>أو</w:t>
      </w:r>
      <w:r w:rsidR="00FF306E">
        <w:rPr>
          <w:rFonts w:ascii="Times New Roman" w:hAnsi="Times New Roman" w:cs="Times New Roman" w:hint="cs"/>
          <w:sz w:val="24"/>
          <w:szCs w:val="24"/>
          <w:rtl/>
        </w:rPr>
        <w:t xml:space="preserve"> أي</w:t>
      </w:r>
      <w:r w:rsidR="00B47510">
        <w:rPr>
          <w:rFonts w:ascii="Times New Roman" w:hAnsi="Times New Roman" w:cs="Times New Roman" w:hint="cs"/>
          <w:sz w:val="24"/>
          <w:szCs w:val="24"/>
          <w:rtl/>
        </w:rPr>
        <w:t xml:space="preserve"> شخص.</w:t>
      </w:r>
    </w:p>
    <w:p w:rsidR="003F1C41" w:rsidRDefault="003F1C41" w:rsidP="003F1C41">
      <w:pPr>
        <w:pStyle w:val="ListParagraph"/>
        <w:bidi/>
        <w:ind w:left="0"/>
        <w:rPr>
          <w:rFonts w:ascii="Times New Roman" w:hAnsi="Times New Roman" w:cs="Times New Roman"/>
          <w:sz w:val="24"/>
          <w:szCs w:val="24"/>
          <w:rtl/>
        </w:rPr>
      </w:pPr>
    </w:p>
    <w:p w:rsidR="003F1C41" w:rsidRDefault="003F1C41" w:rsidP="003F1C41">
      <w:pPr>
        <w:pStyle w:val="ListParagraph"/>
        <w:bidi/>
        <w:ind w:left="1080"/>
        <w:rPr>
          <w:rFonts w:ascii="Times New Roman" w:hAnsi="Times New Roman" w:cs="Times New Roman"/>
          <w:sz w:val="24"/>
          <w:szCs w:val="24"/>
        </w:rPr>
      </w:pPr>
    </w:p>
    <w:p w:rsidR="00B47510" w:rsidRDefault="00B47510" w:rsidP="00B47510">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 xml:space="preserve">يتعين على الموظفين حماية الممتلكات الفدرالية والحفاظ عليها، ولا يجوز لهم </w:t>
      </w:r>
      <w:r w:rsidR="000A3AEA">
        <w:rPr>
          <w:rFonts w:ascii="Times New Roman" w:hAnsi="Times New Roman" w:cs="Times New Roman" w:hint="cs"/>
          <w:sz w:val="24"/>
          <w:szCs w:val="24"/>
          <w:rtl/>
        </w:rPr>
        <w:t>إستغلال</w:t>
      </w:r>
      <w:r>
        <w:rPr>
          <w:rFonts w:ascii="Times New Roman" w:hAnsi="Times New Roman" w:cs="Times New Roman" w:hint="cs"/>
          <w:sz w:val="24"/>
          <w:szCs w:val="24"/>
          <w:rtl/>
        </w:rPr>
        <w:t>ها في غير الأنشطة المصرح بها.</w:t>
      </w:r>
    </w:p>
    <w:p w:rsidR="003F1C41" w:rsidRDefault="003F1C41" w:rsidP="003F1C41">
      <w:pPr>
        <w:pStyle w:val="ListParagraph"/>
        <w:bidi/>
        <w:ind w:left="1080"/>
        <w:rPr>
          <w:rFonts w:ascii="Times New Roman" w:hAnsi="Times New Roman" w:cs="Times New Roman"/>
          <w:sz w:val="24"/>
          <w:szCs w:val="24"/>
        </w:rPr>
      </w:pPr>
    </w:p>
    <w:p w:rsidR="00B47510" w:rsidRDefault="00B47510" w:rsidP="00427EC9">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 xml:space="preserve">لا يجوز للموظفين الانخراط في عمل أو أنشطة خارجية، </w:t>
      </w:r>
      <w:r w:rsidR="00427EC9">
        <w:rPr>
          <w:rFonts w:ascii="Times New Roman" w:hAnsi="Times New Roman" w:cs="Times New Roman" w:hint="cs"/>
          <w:sz w:val="24"/>
          <w:szCs w:val="24"/>
          <w:rtl/>
        </w:rPr>
        <w:t>بما في</w:t>
      </w:r>
      <w:r>
        <w:rPr>
          <w:rFonts w:ascii="Times New Roman" w:hAnsi="Times New Roman" w:cs="Times New Roman" w:hint="cs"/>
          <w:sz w:val="24"/>
          <w:szCs w:val="24"/>
          <w:rtl/>
        </w:rPr>
        <w:t xml:space="preserve"> ذلك السعي للحصول على وظيفة تتعارض مع المهام وال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يات الفدرالية الرسمية، أو التفاوض بشأن الوظيفة.</w:t>
      </w:r>
    </w:p>
    <w:p w:rsidR="003F1C41" w:rsidRDefault="003F1C41" w:rsidP="003F1C41">
      <w:pPr>
        <w:pStyle w:val="ListParagraph"/>
        <w:bidi/>
        <w:ind w:left="0"/>
        <w:rPr>
          <w:rFonts w:ascii="Times New Roman" w:hAnsi="Times New Roman" w:cs="Times New Roman"/>
          <w:sz w:val="24"/>
          <w:szCs w:val="24"/>
          <w:rtl/>
        </w:rPr>
      </w:pPr>
    </w:p>
    <w:p w:rsidR="00B47510" w:rsidRDefault="00B47510" w:rsidP="00B47510">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يتعين على الموظفين ابلاغ السلطات المعنية عن حالات الهدر والتزوير واستغلال السلطة والفساد.</w:t>
      </w:r>
    </w:p>
    <w:p w:rsidR="003F1C41" w:rsidRDefault="003F1C41" w:rsidP="003F1C41">
      <w:pPr>
        <w:pStyle w:val="ListParagraph"/>
        <w:bidi/>
        <w:ind w:left="0"/>
        <w:rPr>
          <w:rFonts w:ascii="Times New Roman" w:hAnsi="Times New Roman" w:cs="Times New Roman"/>
          <w:sz w:val="24"/>
          <w:szCs w:val="24"/>
          <w:rtl/>
        </w:rPr>
      </w:pPr>
    </w:p>
    <w:p w:rsidR="00B47510" w:rsidRDefault="00B47510" w:rsidP="007C3388">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 xml:space="preserve">يتعين على الموظفين </w:t>
      </w:r>
      <w:r w:rsidR="007C3388">
        <w:rPr>
          <w:rFonts w:ascii="Times New Roman" w:hAnsi="Times New Roman" w:cs="Times New Roman" w:hint="cs"/>
          <w:sz w:val="24"/>
          <w:szCs w:val="24"/>
          <w:rtl/>
        </w:rPr>
        <w:t>الوفاء بالتزاماتهم بحسن نية باعتبارهم مواطنين، ويشمل ذلك كافة الالتزامات المالية العادلة خاصة الالتزامات التي يفرضها القانون، مثل الضرائب الفدرالية والمحلية وضرائب الولاية.</w:t>
      </w:r>
    </w:p>
    <w:p w:rsidR="003F1C41" w:rsidRDefault="003F1C41" w:rsidP="003F1C41">
      <w:pPr>
        <w:pStyle w:val="ListParagraph"/>
        <w:bidi/>
        <w:ind w:left="0"/>
        <w:rPr>
          <w:rFonts w:ascii="Times New Roman" w:hAnsi="Times New Roman" w:cs="Times New Roman"/>
          <w:sz w:val="24"/>
          <w:szCs w:val="24"/>
          <w:rtl/>
        </w:rPr>
      </w:pPr>
    </w:p>
    <w:p w:rsidR="007C3388" w:rsidRDefault="007C3388" w:rsidP="007C3388">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 xml:space="preserve">يتعين على الموظفين التقيد بكافة القوانين والنظم التي توفر فرصا متساوية لكل الأمريكيين بغض النظر عن العرق أو اللون أو الدين أو النوع أو </w:t>
      </w:r>
      <w:r w:rsidR="00427EC9">
        <w:rPr>
          <w:rFonts w:ascii="Times New Roman" w:hAnsi="Times New Roman" w:cs="Times New Roman" w:hint="cs"/>
          <w:sz w:val="24"/>
          <w:szCs w:val="24"/>
          <w:rtl/>
        </w:rPr>
        <w:t xml:space="preserve">بلد </w:t>
      </w:r>
      <w:r>
        <w:rPr>
          <w:rFonts w:ascii="Times New Roman" w:hAnsi="Times New Roman" w:cs="Times New Roman" w:hint="cs"/>
          <w:sz w:val="24"/>
          <w:szCs w:val="24"/>
          <w:rtl/>
        </w:rPr>
        <w:t>المنشأ أو العمر أو الإعاقة.</w:t>
      </w:r>
    </w:p>
    <w:p w:rsidR="003F1C41" w:rsidRDefault="003F1C41" w:rsidP="003F1C41">
      <w:pPr>
        <w:pStyle w:val="ListParagraph"/>
        <w:bidi/>
        <w:ind w:left="0"/>
        <w:rPr>
          <w:rFonts w:ascii="Times New Roman" w:hAnsi="Times New Roman" w:cs="Times New Roman"/>
          <w:sz w:val="24"/>
          <w:szCs w:val="24"/>
          <w:rtl/>
        </w:rPr>
      </w:pPr>
    </w:p>
    <w:p w:rsidR="007C3388" w:rsidRDefault="007C3388" w:rsidP="00D97D1C">
      <w:pPr>
        <w:pStyle w:val="ListParagraph"/>
        <w:numPr>
          <w:ilvl w:val="1"/>
          <w:numId w:val="1"/>
        </w:numPr>
        <w:bidi/>
        <w:rPr>
          <w:rFonts w:ascii="Times New Roman" w:hAnsi="Times New Roman" w:cs="Times New Roman"/>
          <w:sz w:val="24"/>
          <w:szCs w:val="24"/>
        </w:rPr>
      </w:pPr>
      <w:r>
        <w:rPr>
          <w:rFonts w:ascii="Times New Roman" w:hAnsi="Times New Roman" w:cs="Times New Roman" w:hint="cs"/>
          <w:sz w:val="24"/>
          <w:szCs w:val="24"/>
          <w:rtl/>
        </w:rPr>
        <w:t xml:space="preserve">يتعين على الموظفين السعي لتجنب أية تصرفات </w:t>
      </w:r>
      <w:r w:rsidRPr="00F52C7C">
        <w:rPr>
          <w:rFonts w:ascii="Times New Roman" w:hAnsi="Times New Roman" w:cs="Times New Roman" w:hint="cs"/>
          <w:sz w:val="24"/>
          <w:szCs w:val="24"/>
          <w:rtl/>
        </w:rPr>
        <w:t xml:space="preserve">من شأنها أن </w:t>
      </w:r>
      <w:r w:rsidR="00B117E5" w:rsidRPr="00F52C7C">
        <w:rPr>
          <w:rFonts w:ascii="Times New Roman" w:hAnsi="Times New Roman" w:cs="Times New Roman" w:hint="cs"/>
          <w:sz w:val="24"/>
          <w:szCs w:val="24"/>
          <w:rtl/>
        </w:rPr>
        <w:t xml:space="preserve">تتجلّى </w:t>
      </w:r>
      <w:r w:rsidR="000362DC" w:rsidRPr="00F52C7C">
        <w:rPr>
          <w:rFonts w:ascii="Times New Roman" w:hAnsi="Times New Roman" w:cs="Times New Roman" w:hint="cs"/>
          <w:sz w:val="24"/>
          <w:szCs w:val="24"/>
          <w:rtl/>
        </w:rPr>
        <w:t>على أنها مُخالِفة</w:t>
      </w:r>
      <w:r w:rsidRPr="00F52C7C">
        <w:rPr>
          <w:rFonts w:ascii="Times New Roman" w:hAnsi="Times New Roman" w:cs="Times New Roman" w:hint="cs"/>
          <w:sz w:val="24"/>
          <w:szCs w:val="24"/>
          <w:rtl/>
        </w:rPr>
        <w:t xml:space="preserve"> للقانون أو للمعايير </w:t>
      </w:r>
      <w:r>
        <w:rPr>
          <w:rFonts w:ascii="Times New Roman" w:hAnsi="Times New Roman" w:cs="Times New Roman" w:hint="cs"/>
          <w:sz w:val="24"/>
          <w:szCs w:val="24"/>
          <w:rtl/>
        </w:rPr>
        <w:t xml:space="preserve">الأخلاقية المنصوص عليها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w:t>
      </w:r>
      <w:r w:rsidR="000362DC">
        <w:rPr>
          <w:rFonts w:ascii="Times New Roman" w:hAnsi="Times New Roman" w:cs="Times New Roman" w:hint="cs"/>
          <w:sz w:val="24"/>
          <w:szCs w:val="24"/>
          <w:rtl/>
        </w:rPr>
        <w:t xml:space="preserve"> </w:t>
      </w:r>
      <w:r w:rsidR="00B94333">
        <w:rPr>
          <w:rFonts w:ascii="Times New Roman" w:hAnsi="Times New Roman" w:cs="Times New Roman" w:hint="cs"/>
          <w:sz w:val="24"/>
          <w:szCs w:val="24"/>
          <w:rtl/>
        </w:rPr>
        <w:t>سيتم تحديد عما إذا كانت ظرو</w:t>
      </w:r>
      <w:r w:rsidR="00D97D1C">
        <w:rPr>
          <w:rFonts w:ascii="Times New Roman" w:hAnsi="Times New Roman" w:cs="Times New Roman" w:hint="cs"/>
          <w:sz w:val="24"/>
          <w:szCs w:val="24"/>
          <w:rtl/>
        </w:rPr>
        <w:t>ف</w:t>
      </w:r>
      <w:r w:rsidR="00B94333">
        <w:rPr>
          <w:rFonts w:ascii="Times New Roman" w:hAnsi="Times New Roman" w:cs="Times New Roman" w:hint="cs"/>
          <w:sz w:val="24"/>
          <w:szCs w:val="24"/>
          <w:rtl/>
        </w:rPr>
        <w:t xml:space="preserve"> معينة </w:t>
      </w:r>
      <w:r w:rsidR="00B117E5">
        <w:rPr>
          <w:rFonts w:ascii="Times New Roman" w:hAnsi="Times New Roman" w:cs="Times New Roman" w:hint="cs"/>
          <w:sz w:val="24"/>
          <w:szCs w:val="24"/>
          <w:rtl/>
        </w:rPr>
        <w:t>تتجلّى على أنها</w:t>
      </w:r>
      <w:r w:rsidR="00B94333">
        <w:rPr>
          <w:rFonts w:ascii="Times New Roman" w:hAnsi="Times New Roman" w:cs="Times New Roman" w:hint="cs"/>
          <w:sz w:val="24"/>
          <w:szCs w:val="24"/>
          <w:rtl/>
        </w:rPr>
        <w:t xml:space="preserve"> مخالف</w:t>
      </w:r>
      <w:r w:rsidR="00B117E5">
        <w:rPr>
          <w:rFonts w:ascii="Times New Roman" w:hAnsi="Times New Roman" w:cs="Times New Roman" w:hint="cs"/>
          <w:sz w:val="24"/>
          <w:szCs w:val="24"/>
          <w:rtl/>
        </w:rPr>
        <w:t>ة</w:t>
      </w:r>
      <w:r w:rsidR="00B94333">
        <w:rPr>
          <w:rFonts w:ascii="Times New Roman" w:hAnsi="Times New Roman" w:cs="Times New Roman" w:hint="cs"/>
          <w:sz w:val="24"/>
          <w:szCs w:val="24"/>
          <w:rtl/>
        </w:rPr>
        <w:t xml:space="preserve"> للقانون </w:t>
      </w:r>
      <w:r w:rsidR="000362DC">
        <w:rPr>
          <w:rFonts w:ascii="Times New Roman" w:hAnsi="Times New Roman" w:cs="Times New Roman" w:hint="cs"/>
          <w:sz w:val="24"/>
          <w:szCs w:val="24"/>
          <w:rtl/>
        </w:rPr>
        <w:t xml:space="preserve">أو لهذه المعايير من منظور </w:t>
      </w:r>
      <w:r w:rsidR="0008718F">
        <w:rPr>
          <w:rFonts w:ascii="Times New Roman" w:hAnsi="Times New Roman" w:cs="Times New Roman" w:hint="cs"/>
          <w:sz w:val="24"/>
          <w:szCs w:val="24"/>
          <w:rtl/>
        </w:rPr>
        <w:t>شخص يتحلى بالمعقولية و</w:t>
      </w:r>
      <w:r w:rsidR="000362DC">
        <w:rPr>
          <w:rFonts w:ascii="Times New Roman" w:hAnsi="Times New Roman" w:cs="Times New Roman" w:hint="cs"/>
          <w:sz w:val="24"/>
          <w:szCs w:val="24"/>
          <w:rtl/>
        </w:rPr>
        <w:t>لديه المعرفة بالحقائق ذات الصلة.</w:t>
      </w:r>
    </w:p>
    <w:p w:rsidR="000F1800" w:rsidRPr="003F1C41" w:rsidRDefault="000F1800" w:rsidP="000F1800">
      <w:pPr>
        <w:bidi/>
        <w:rPr>
          <w:rFonts w:ascii="Times New Roman" w:hAnsi="Times New Roman" w:cs="Times New Roman"/>
          <w:sz w:val="24"/>
          <w:szCs w:val="24"/>
        </w:rPr>
      </w:pPr>
    </w:p>
    <w:p w:rsidR="000362DC" w:rsidRPr="000362DC" w:rsidRDefault="000362DC" w:rsidP="006D2185">
      <w:pPr>
        <w:pStyle w:val="ListParagraph"/>
        <w:numPr>
          <w:ilvl w:val="0"/>
          <w:numId w:val="1"/>
        </w:numPr>
        <w:bidi/>
        <w:rPr>
          <w:rFonts w:ascii="Times New Roman" w:hAnsi="Times New Roman" w:cs="Times New Roman"/>
          <w:sz w:val="24"/>
          <w:szCs w:val="24"/>
          <w:rtl/>
        </w:rPr>
      </w:pPr>
      <w:r w:rsidRPr="000362DC">
        <w:rPr>
          <w:rFonts w:ascii="Times New Roman" w:hAnsi="Times New Roman" w:cs="Times New Roman" w:hint="cs"/>
          <w:i/>
          <w:iCs/>
          <w:sz w:val="24"/>
          <w:szCs w:val="24"/>
          <w:rtl/>
        </w:rPr>
        <w:t>القوانين ذات الصلة</w:t>
      </w:r>
      <w:r>
        <w:rPr>
          <w:rFonts w:ascii="Times New Roman" w:hAnsi="Times New Roman" w:cs="Times New Roman" w:hint="cs"/>
          <w:sz w:val="24"/>
          <w:szCs w:val="24"/>
          <w:rtl/>
        </w:rPr>
        <w:t xml:space="preserve">. </w:t>
      </w:r>
      <w:r w:rsidR="000F1800">
        <w:rPr>
          <w:rFonts w:ascii="Times New Roman" w:hAnsi="Times New Roman" w:cs="Times New Roman" w:hint="cs"/>
          <w:sz w:val="24"/>
          <w:szCs w:val="24"/>
          <w:rtl/>
        </w:rPr>
        <w:t xml:space="preserve">علاوة على معايير السلوك الأخلاقي المنصوص عليها </w:t>
      </w:r>
      <w:r w:rsidR="00493168">
        <w:rPr>
          <w:rFonts w:ascii="Times New Roman" w:hAnsi="Times New Roman" w:cs="Times New Roman" w:hint="cs"/>
          <w:sz w:val="24"/>
          <w:szCs w:val="24"/>
          <w:rtl/>
        </w:rPr>
        <w:t>في هذا الجزء</w:t>
      </w:r>
      <w:r w:rsidR="000F1800">
        <w:rPr>
          <w:rFonts w:ascii="Times New Roman" w:hAnsi="Times New Roman" w:cs="Times New Roman" w:hint="cs"/>
          <w:sz w:val="24"/>
          <w:szCs w:val="24"/>
          <w:rtl/>
        </w:rPr>
        <w:t>، هنالك قوانين تتعلق بتضارب المصالح و</w:t>
      </w:r>
      <w:r w:rsidR="001528AE">
        <w:rPr>
          <w:rFonts w:ascii="Times New Roman" w:hAnsi="Times New Roman" w:cs="Times New Roman" w:hint="cs"/>
          <w:sz w:val="24"/>
          <w:szCs w:val="24"/>
          <w:rtl/>
        </w:rPr>
        <w:t>تحظر</w:t>
      </w:r>
      <w:r w:rsidR="000F1800">
        <w:rPr>
          <w:rFonts w:ascii="Times New Roman" w:hAnsi="Times New Roman" w:cs="Times New Roman" w:hint="cs"/>
          <w:sz w:val="24"/>
          <w:szCs w:val="24"/>
          <w:rtl/>
        </w:rPr>
        <w:t xml:space="preserve"> سلوكيات معينة. فالقوانين المتعلقة </w:t>
      </w:r>
      <w:r w:rsidR="00A13814">
        <w:rPr>
          <w:rFonts w:ascii="Times New Roman" w:hAnsi="Times New Roman" w:cs="Times New Roman" w:hint="cs"/>
          <w:sz w:val="24"/>
          <w:szCs w:val="24"/>
          <w:rtl/>
        </w:rPr>
        <w:t>بالتضارب الجنائي للمصالح</w:t>
      </w:r>
      <w:r w:rsidR="000F1800">
        <w:rPr>
          <w:rFonts w:ascii="Times New Roman" w:hAnsi="Times New Roman" w:cs="Times New Roman" w:hint="cs"/>
          <w:sz w:val="24"/>
          <w:szCs w:val="24"/>
          <w:rtl/>
        </w:rPr>
        <w:t>، التي تنطبق بشكل عام على الموظفين، وهي القوانين رقم</w:t>
      </w:r>
      <w:r w:rsidR="000F1800">
        <w:rPr>
          <w:rFonts w:ascii="Times New Roman" w:hAnsi="Times New Roman" w:cs="Times New Roman"/>
          <w:sz w:val="24"/>
          <w:szCs w:val="24"/>
        </w:rPr>
        <w:t xml:space="preserve">18 U.S.C. 201, 203, 205, 208, 209 </w:t>
      </w:r>
      <w:r w:rsidR="000F1800">
        <w:rPr>
          <w:rFonts w:ascii="Times New Roman" w:hAnsi="Times New Roman" w:cs="Times New Roman" w:hint="cs"/>
          <w:sz w:val="24"/>
          <w:szCs w:val="24"/>
          <w:rtl/>
        </w:rPr>
        <w:t xml:space="preserve">، قد تم تلخيصها في الأجزاء الفرعية الملائمة </w:t>
      </w:r>
      <w:r w:rsidR="00493168">
        <w:rPr>
          <w:rFonts w:ascii="Times New Roman" w:hAnsi="Times New Roman" w:cs="Times New Roman" w:hint="cs"/>
          <w:sz w:val="24"/>
          <w:szCs w:val="24"/>
          <w:rtl/>
        </w:rPr>
        <w:t>في هذا الجزء</w:t>
      </w:r>
      <w:r w:rsidR="000F1800">
        <w:rPr>
          <w:rFonts w:ascii="Times New Roman" w:hAnsi="Times New Roman" w:cs="Times New Roman" w:hint="cs"/>
          <w:sz w:val="24"/>
          <w:szCs w:val="24"/>
          <w:rtl/>
        </w:rPr>
        <w:t xml:space="preserve">، ويجب أخذها بالاعتبار عند تحديد ما إذا كان السلوك ملائما. </w:t>
      </w:r>
      <w:r w:rsidR="00AE3B91">
        <w:rPr>
          <w:rFonts w:ascii="Times New Roman" w:hAnsi="Times New Roman" w:cs="Times New Roman" w:hint="cs"/>
          <w:sz w:val="24"/>
          <w:szCs w:val="24"/>
          <w:rtl/>
        </w:rPr>
        <w:t xml:space="preserve">أما الاستشهادات بالقوانين الأخرى المطبقة بشكل عام، والتي تتعلق بسلوك الموظفين، فهي مبينة بالجزء الفرعي رقم </w:t>
      </w:r>
      <w:r w:rsidR="00286538">
        <w:rPr>
          <w:rFonts w:ascii="Times New Roman" w:hAnsi="Times New Roman" w:cs="Times New Roman"/>
          <w:sz w:val="24"/>
          <w:szCs w:val="24"/>
        </w:rPr>
        <w:t>I</w:t>
      </w:r>
      <w:r w:rsidR="00AE3B91">
        <w:rPr>
          <w:rFonts w:ascii="Times New Roman" w:hAnsi="Times New Roman" w:cs="Times New Roman" w:hint="cs"/>
          <w:sz w:val="24"/>
          <w:szCs w:val="24"/>
          <w:rtl/>
        </w:rPr>
        <w:t xml:space="preserve">، ويتعين تنبيه الموظفين أيضا بأنه قد تكون هنالك قيود قانونية وتنظيمية تنطبق عليهم بشكل عام أو كموظفين في الوكالات المحددة التي يعملون بها. وبما أن الموظف </w:t>
      </w:r>
      <w:r w:rsidR="00286538">
        <w:rPr>
          <w:rFonts w:ascii="Times New Roman" w:hAnsi="Times New Roman" w:cs="Times New Roman" w:hint="cs"/>
          <w:sz w:val="24"/>
          <w:szCs w:val="24"/>
          <w:rtl/>
        </w:rPr>
        <w:t>يعتبر</w:t>
      </w:r>
      <w:r w:rsidR="00AE3B91">
        <w:rPr>
          <w:rFonts w:ascii="Times New Roman" w:hAnsi="Times New Roman" w:cs="Times New Roman" w:hint="cs"/>
          <w:sz w:val="24"/>
          <w:szCs w:val="24"/>
          <w:rtl/>
        </w:rPr>
        <w:t xml:space="preserve"> </w:t>
      </w:r>
      <w:r w:rsidR="00286538">
        <w:rPr>
          <w:rFonts w:ascii="Times New Roman" w:hAnsi="Times New Roman" w:cs="Times New Roman" w:hint="cs"/>
          <w:sz w:val="24"/>
          <w:szCs w:val="24"/>
          <w:rtl/>
        </w:rPr>
        <w:t>بأنه</w:t>
      </w:r>
      <w:r w:rsidR="00AE3B91">
        <w:rPr>
          <w:rFonts w:ascii="Times New Roman" w:hAnsi="Times New Roman" w:cs="Times New Roman" w:hint="cs"/>
          <w:sz w:val="24"/>
          <w:szCs w:val="24"/>
          <w:rtl/>
        </w:rPr>
        <w:t xml:space="preserve"> على علم بشروط أي قانون، فيجب عليه أن لا يعتمد على الوصف أو الموجز الخاص بالقيد القانوني، بل يجب عليه الرجوع إلى القانون ذاته والحصول على مشورة من </w:t>
      </w:r>
      <w:r w:rsidR="00747EE4">
        <w:rPr>
          <w:rFonts w:ascii="Times New Roman" w:hAnsi="Times New Roman" w:cs="Times New Roman" w:hint="cs"/>
          <w:sz w:val="24"/>
          <w:szCs w:val="24"/>
          <w:rtl/>
        </w:rPr>
        <w:t>مسؤول</w:t>
      </w:r>
      <w:r w:rsidR="00AE3B91">
        <w:rPr>
          <w:rFonts w:ascii="Times New Roman" w:hAnsi="Times New Roman" w:cs="Times New Roman" w:hint="cs"/>
          <w:sz w:val="24"/>
          <w:szCs w:val="24"/>
          <w:rtl/>
        </w:rPr>
        <w:t xml:space="preserve"> الأخلاقيات </w:t>
      </w:r>
      <w:r w:rsidR="00286538">
        <w:rPr>
          <w:rFonts w:ascii="Times New Roman" w:hAnsi="Times New Roman" w:cs="Times New Roman" w:hint="cs"/>
          <w:sz w:val="24"/>
          <w:szCs w:val="24"/>
          <w:rtl/>
        </w:rPr>
        <w:t xml:space="preserve">في </w:t>
      </w:r>
      <w:r w:rsidR="00AE3B91">
        <w:rPr>
          <w:rFonts w:ascii="Times New Roman" w:hAnsi="Times New Roman" w:cs="Times New Roman" w:hint="cs"/>
          <w:sz w:val="24"/>
          <w:szCs w:val="24"/>
          <w:rtl/>
        </w:rPr>
        <w:t>الو</w:t>
      </w:r>
      <w:r w:rsidR="00643D82">
        <w:rPr>
          <w:rFonts w:ascii="Times New Roman" w:hAnsi="Times New Roman" w:cs="Times New Roman" w:hint="cs"/>
          <w:sz w:val="24"/>
          <w:szCs w:val="24"/>
          <w:rtl/>
        </w:rPr>
        <w:t>ك</w:t>
      </w:r>
      <w:r w:rsidR="00AE3B91">
        <w:rPr>
          <w:rFonts w:ascii="Times New Roman" w:hAnsi="Times New Roman" w:cs="Times New Roman" w:hint="cs"/>
          <w:sz w:val="24"/>
          <w:szCs w:val="24"/>
          <w:rtl/>
        </w:rPr>
        <w:t>الة إن استدعى الأمر.</w:t>
      </w:r>
    </w:p>
    <w:p w:rsidR="00424144" w:rsidRDefault="003C7790" w:rsidP="003C7790">
      <w:pPr>
        <w:bidi/>
        <w:rPr>
          <w:rFonts w:ascii="Times New Roman" w:hAnsi="Times New Roman" w:cs="Times New Roman"/>
          <w:b/>
          <w:bCs/>
          <w:sz w:val="24"/>
          <w:szCs w:val="24"/>
        </w:rPr>
      </w:pPr>
      <w:r>
        <w:rPr>
          <w:rFonts w:ascii="Times New Roman" w:hAnsi="Times New Roman" w:cs="Times New Roman" w:hint="cs"/>
          <w:b/>
          <w:bCs/>
          <w:sz w:val="24"/>
          <w:szCs w:val="24"/>
          <w:rtl/>
        </w:rPr>
        <w:t>2635.102</w:t>
      </w:r>
      <w:r w:rsidR="007B0E4A" w:rsidRPr="007B0E4A">
        <w:rPr>
          <w:rFonts w:ascii="Times New Roman" w:hAnsi="Times New Roman" w:cs="Times New Roman"/>
          <w:b/>
          <w:bCs/>
          <w:sz w:val="24"/>
          <w:szCs w:val="24"/>
          <w:rtl/>
        </w:rPr>
        <w:t>§ </w:t>
      </w:r>
      <w:r w:rsidR="007B0E4A" w:rsidRPr="007B0E4A">
        <w:rPr>
          <w:rFonts w:ascii="Times New Roman" w:hAnsi="Times New Roman" w:cs="Times New Roman" w:hint="cs"/>
          <w:b/>
          <w:bCs/>
          <w:sz w:val="24"/>
          <w:szCs w:val="24"/>
          <w:rtl/>
        </w:rPr>
        <w:t xml:space="preserve">   التعريفات</w:t>
      </w:r>
    </w:p>
    <w:p w:rsidR="007B0E4A" w:rsidRDefault="007B0E4A" w:rsidP="001A68AF">
      <w:pPr>
        <w:bidi/>
        <w:rPr>
          <w:rFonts w:ascii="Times New Roman" w:hAnsi="Times New Roman" w:cs="Times New Roman"/>
          <w:sz w:val="24"/>
          <w:szCs w:val="24"/>
          <w:rtl/>
        </w:rPr>
      </w:pPr>
      <w:r>
        <w:rPr>
          <w:rFonts w:ascii="Times New Roman" w:hAnsi="Times New Roman" w:cs="Times New Roman" w:hint="cs"/>
          <w:sz w:val="24"/>
          <w:szCs w:val="24"/>
          <w:rtl/>
        </w:rPr>
        <w:t>التعريفات المُدرجة أدناه مُستخدمة في كافة هذه الجزء</w:t>
      </w:r>
      <w:r w:rsidR="001A68AF">
        <w:rPr>
          <w:rFonts w:ascii="Times New Roman" w:hAnsi="Times New Roman" w:cs="Times New Roman" w:hint="cs"/>
          <w:sz w:val="24"/>
          <w:szCs w:val="24"/>
          <w:rtl/>
        </w:rPr>
        <w:t>.</w:t>
      </w:r>
      <w:r>
        <w:rPr>
          <w:rFonts w:ascii="Times New Roman" w:hAnsi="Times New Roman" w:cs="Times New Roman" w:hint="cs"/>
          <w:sz w:val="24"/>
          <w:szCs w:val="24"/>
          <w:rtl/>
        </w:rPr>
        <w:t xml:space="preserve"> وهنالك تعريفات إضافية تظهر في الأجزاء الفرعية أو في أقسام من الأجزاء الفرعية التي تنطبق فيها هذه التعريفات. ولأغراض هذا الجزء:</w:t>
      </w:r>
    </w:p>
    <w:p w:rsidR="007B0E4A" w:rsidRDefault="007B0E4A" w:rsidP="001C7532">
      <w:pPr>
        <w:pStyle w:val="ListParagraph"/>
        <w:numPr>
          <w:ilvl w:val="0"/>
          <w:numId w:val="2"/>
        </w:numPr>
        <w:bidi/>
        <w:ind w:left="360"/>
        <w:rPr>
          <w:rFonts w:ascii="Times New Roman" w:hAnsi="Times New Roman" w:cs="Times New Roman"/>
          <w:sz w:val="24"/>
          <w:szCs w:val="24"/>
        </w:rPr>
      </w:pPr>
      <w:r w:rsidRPr="007B0E4A">
        <w:rPr>
          <w:rFonts w:ascii="Times New Roman" w:hAnsi="Times New Roman" w:cs="Times New Roman" w:hint="cs"/>
          <w:i/>
          <w:iCs/>
          <w:sz w:val="24"/>
          <w:szCs w:val="24"/>
          <w:rtl/>
        </w:rPr>
        <w:t>الوكالة</w:t>
      </w:r>
      <w:r>
        <w:rPr>
          <w:rFonts w:ascii="Times New Roman" w:hAnsi="Times New Roman" w:cs="Times New Roman" w:hint="cs"/>
          <w:sz w:val="24"/>
          <w:szCs w:val="24"/>
          <w:rtl/>
        </w:rPr>
        <w:t xml:space="preserve"> تعني الوكالة التنفيذية حسب التعريف الوارد </w:t>
      </w:r>
      <w:r w:rsidR="001A68AF">
        <w:rPr>
          <w:rFonts w:ascii="Times New Roman" w:hAnsi="Times New Roman" w:cs="Times New Roman" w:hint="cs"/>
          <w:sz w:val="24"/>
          <w:szCs w:val="24"/>
          <w:rtl/>
        </w:rPr>
        <w:t xml:space="preserve">في </w:t>
      </w:r>
      <w:r>
        <w:rPr>
          <w:rFonts w:ascii="Times New Roman" w:hAnsi="Times New Roman" w:cs="Times New Roman" w:hint="cs"/>
          <w:sz w:val="24"/>
          <w:szCs w:val="24"/>
          <w:rtl/>
        </w:rPr>
        <w:t xml:space="preserve">القانون </w:t>
      </w:r>
      <w:r>
        <w:rPr>
          <w:rFonts w:ascii="Times New Roman" w:hAnsi="Times New Roman" w:cs="Times New Roman"/>
          <w:sz w:val="24"/>
          <w:szCs w:val="24"/>
        </w:rPr>
        <w:t>5</w:t>
      </w:r>
      <w:r w:rsidR="001A68AF">
        <w:rPr>
          <w:rFonts w:ascii="Times New Roman" w:hAnsi="Times New Roman" w:cs="Times New Roman"/>
          <w:sz w:val="24"/>
          <w:szCs w:val="24"/>
        </w:rPr>
        <w:t xml:space="preserve"> </w:t>
      </w:r>
      <w:r>
        <w:rPr>
          <w:rFonts w:ascii="Times New Roman" w:hAnsi="Times New Roman" w:cs="Times New Roman"/>
          <w:sz w:val="24"/>
          <w:szCs w:val="24"/>
        </w:rPr>
        <w:t>U.S.C 105</w:t>
      </w:r>
      <w:r>
        <w:rPr>
          <w:rFonts w:ascii="Times New Roman" w:hAnsi="Times New Roman" w:cs="Times New Roman" w:hint="cs"/>
          <w:sz w:val="24"/>
          <w:szCs w:val="24"/>
          <w:rtl/>
        </w:rPr>
        <w:t xml:space="preserve"> </w:t>
      </w:r>
      <w:r w:rsidR="003A50B2">
        <w:rPr>
          <w:rFonts w:ascii="Times New Roman" w:hAnsi="Times New Roman" w:cs="Times New Roman" w:hint="cs"/>
          <w:sz w:val="24"/>
          <w:szCs w:val="24"/>
          <w:rtl/>
        </w:rPr>
        <w:t>و</w:t>
      </w:r>
      <w:r w:rsidR="008978EC">
        <w:rPr>
          <w:rFonts w:ascii="Times New Roman" w:hAnsi="Times New Roman" w:cs="Times New Roman" w:hint="cs"/>
          <w:sz w:val="24"/>
          <w:szCs w:val="24"/>
          <w:rtl/>
        </w:rPr>
        <w:t xml:space="preserve">الخدمات البريدية </w:t>
      </w:r>
      <w:r>
        <w:rPr>
          <w:rFonts w:ascii="Times New Roman" w:hAnsi="Times New Roman" w:cs="Times New Roman" w:hint="cs"/>
          <w:sz w:val="24"/>
          <w:szCs w:val="24"/>
          <w:rtl/>
        </w:rPr>
        <w:t xml:space="preserve"> ومفوضية أسعار الخدم</w:t>
      </w:r>
      <w:r w:rsidR="008978EC">
        <w:rPr>
          <w:rFonts w:ascii="Times New Roman" w:hAnsi="Times New Roman" w:cs="Times New Roman" w:hint="cs"/>
          <w:sz w:val="24"/>
          <w:szCs w:val="24"/>
          <w:rtl/>
        </w:rPr>
        <w:t>ات البريدية، وهي لا تشمل مكتب المحاسبة العامة أو حكومة مقاطعة كولومبيا [حكومة واشنطن العاصمة].</w:t>
      </w:r>
    </w:p>
    <w:p w:rsidR="00BE01C0" w:rsidRDefault="00BE01C0" w:rsidP="00BE01C0">
      <w:pPr>
        <w:pStyle w:val="ListParagraph"/>
        <w:bidi/>
        <w:ind w:left="90"/>
        <w:rPr>
          <w:rFonts w:ascii="Times New Roman" w:hAnsi="Times New Roman" w:cs="Times New Roman"/>
          <w:sz w:val="24"/>
          <w:szCs w:val="24"/>
        </w:rPr>
      </w:pPr>
    </w:p>
    <w:p w:rsidR="008978EC" w:rsidRDefault="008978EC" w:rsidP="001C7532">
      <w:pPr>
        <w:pStyle w:val="ListParagraph"/>
        <w:numPr>
          <w:ilvl w:val="0"/>
          <w:numId w:val="2"/>
        </w:numPr>
        <w:bidi/>
        <w:ind w:left="360"/>
        <w:rPr>
          <w:rFonts w:ascii="Times New Roman" w:hAnsi="Times New Roman" w:cs="Times New Roman"/>
          <w:sz w:val="24"/>
          <w:szCs w:val="24"/>
        </w:rPr>
      </w:pPr>
      <w:r>
        <w:rPr>
          <w:rFonts w:ascii="Times New Roman" w:hAnsi="Times New Roman" w:cs="Times New Roman" w:hint="cs"/>
          <w:i/>
          <w:iCs/>
          <w:sz w:val="24"/>
          <w:szCs w:val="24"/>
          <w:rtl/>
        </w:rPr>
        <w:lastRenderedPageBreak/>
        <w:t xml:space="preserve">الشخص المكلف </w:t>
      </w:r>
      <w:r w:rsidR="006432FC">
        <w:rPr>
          <w:rFonts w:ascii="Times New Roman" w:hAnsi="Times New Roman" w:cs="Times New Roman" w:hint="cs"/>
          <w:i/>
          <w:iCs/>
          <w:sz w:val="24"/>
          <w:szCs w:val="24"/>
          <w:rtl/>
        </w:rPr>
        <w:t>من قِبل</w:t>
      </w:r>
      <w:r>
        <w:rPr>
          <w:rFonts w:ascii="Times New Roman" w:hAnsi="Times New Roman" w:cs="Times New Roman" w:hint="cs"/>
          <w:i/>
          <w:iCs/>
          <w:sz w:val="24"/>
          <w:szCs w:val="24"/>
          <w:rtl/>
        </w:rPr>
        <w:t xml:space="preserve"> الوكالة، </w:t>
      </w:r>
      <w:r>
        <w:rPr>
          <w:rFonts w:ascii="Times New Roman" w:hAnsi="Times New Roman" w:cs="Times New Roman" w:hint="cs"/>
          <w:sz w:val="24"/>
          <w:szCs w:val="24"/>
          <w:rtl/>
        </w:rPr>
        <w:t xml:space="preserve">يشير إلى أي موظف تم </w:t>
      </w:r>
      <w:r w:rsidR="00B82A57">
        <w:rPr>
          <w:rFonts w:ascii="Times New Roman" w:hAnsi="Times New Roman" w:cs="Times New Roman" w:hint="cs"/>
          <w:sz w:val="24"/>
          <w:szCs w:val="24"/>
          <w:rtl/>
        </w:rPr>
        <w:t>تفويضه بسلطات</w:t>
      </w:r>
      <w:r>
        <w:rPr>
          <w:rFonts w:ascii="Times New Roman" w:hAnsi="Times New Roman" w:cs="Times New Roman" w:hint="cs"/>
          <w:sz w:val="24"/>
          <w:szCs w:val="24"/>
          <w:rtl/>
        </w:rPr>
        <w:t xml:space="preserve">، بمقتضى قوانين الوكالة أو </w:t>
      </w:r>
      <w:r w:rsidR="00BE01C0">
        <w:rPr>
          <w:rFonts w:ascii="Times New Roman" w:hAnsi="Times New Roman" w:cs="Times New Roman" w:hint="cs"/>
          <w:sz w:val="24"/>
          <w:szCs w:val="24"/>
          <w:rtl/>
        </w:rPr>
        <w:t>ب</w:t>
      </w:r>
      <w:r>
        <w:rPr>
          <w:rFonts w:ascii="Times New Roman" w:hAnsi="Times New Roman" w:cs="Times New Roman" w:hint="cs"/>
          <w:sz w:val="24"/>
          <w:szCs w:val="24"/>
          <w:rtl/>
        </w:rPr>
        <w:t xml:space="preserve">موجب تعليمات أو إصدار آخر، </w:t>
      </w:r>
      <w:r w:rsidR="00BE01C0">
        <w:rPr>
          <w:rFonts w:ascii="Times New Roman" w:hAnsi="Times New Roman" w:cs="Times New Roman" w:hint="cs"/>
          <w:sz w:val="24"/>
          <w:szCs w:val="24"/>
          <w:rtl/>
        </w:rPr>
        <w:t>لا</w:t>
      </w:r>
      <w:r w:rsidR="00B82A57">
        <w:rPr>
          <w:rFonts w:ascii="Times New Roman" w:hAnsi="Times New Roman" w:cs="Times New Roman" w:hint="cs"/>
          <w:sz w:val="24"/>
          <w:szCs w:val="24"/>
          <w:rtl/>
        </w:rPr>
        <w:t xml:space="preserve">تخاذ </w:t>
      </w:r>
      <w:r w:rsidR="00BE01C0">
        <w:rPr>
          <w:rFonts w:ascii="Times New Roman" w:hAnsi="Times New Roman" w:cs="Times New Roman" w:hint="cs"/>
          <w:sz w:val="24"/>
          <w:szCs w:val="24"/>
          <w:rtl/>
        </w:rPr>
        <w:t>أي قرار</w:t>
      </w:r>
      <w:r w:rsidR="00B82A57">
        <w:rPr>
          <w:rFonts w:ascii="Times New Roman" w:hAnsi="Times New Roman" w:cs="Times New Roman" w:hint="cs"/>
          <w:sz w:val="24"/>
          <w:szCs w:val="24"/>
          <w:rtl/>
        </w:rPr>
        <w:t xml:space="preserve"> أو إصدار</w:t>
      </w:r>
      <w:r w:rsidR="00BE01C0">
        <w:rPr>
          <w:rFonts w:ascii="Times New Roman" w:hAnsi="Times New Roman" w:cs="Times New Roman" w:hint="cs"/>
          <w:sz w:val="24"/>
          <w:szCs w:val="24"/>
          <w:rtl/>
        </w:rPr>
        <w:t xml:space="preserve"> أية  </w:t>
      </w:r>
      <w:r w:rsidR="00B82A57">
        <w:rPr>
          <w:rFonts w:ascii="Times New Roman" w:hAnsi="Times New Roman" w:cs="Times New Roman" w:hint="cs"/>
          <w:sz w:val="24"/>
          <w:szCs w:val="24"/>
          <w:rtl/>
        </w:rPr>
        <w:t xml:space="preserve">موافقة أو اتخاذ أي إجراء آخر يتطلبه هذا القسم أو </w:t>
      </w:r>
      <w:r w:rsidR="007270A0">
        <w:rPr>
          <w:rFonts w:ascii="Times New Roman" w:hAnsi="Times New Roman" w:cs="Times New Roman" w:hint="cs"/>
          <w:sz w:val="24"/>
          <w:szCs w:val="24"/>
          <w:rtl/>
        </w:rPr>
        <w:t>يسمح</w:t>
      </w:r>
      <w:r w:rsidR="00B82A57">
        <w:rPr>
          <w:rFonts w:ascii="Times New Roman" w:hAnsi="Times New Roman" w:cs="Times New Roman" w:hint="cs"/>
          <w:sz w:val="24"/>
          <w:szCs w:val="24"/>
          <w:rtl/>
        </w:rPr>
        <w:t xml:space="preserve"> به، وذلك فيما يتعلق بموظف آخر.  يجوز للوكالة أن تفوّض هذه السلطات إلى أي عدد ضروري من الموظفين المكلفين </w:t>
      </w:r>
      <w:r w:rsidR="005C65A7">
        <w:rPr>
          <w:rFonts w:ascii="Times New Roman" w:hAnsi="Times New Roman" w:cs="Times New Roman" w:hint="cs"/>
          <w:sz w:val="24"/>
          <w:szCs w:val="24"/>
          <w:rtl/>
        </w:rPr>
        <w:t>في الوكالة</w:t>
      </w:r>
      <w:r w:rsidR="00B82A57">
        <w:rPr>
          <w:rFonts w:ascii="Times New Roman" w:hAnsi="Times New Roman" w:cs="Times New Roman" w:hint="cs"/>
          <w:sz w:val="24"/>
          <w:szCs w:val="24"/>
          <w:rtl/>
        </w:rPr>
        <w:t xml:space="preserve"> لضمان اتخاذ القرارات وإصدار الموافقات وإتخاذ الإجراءات الأخرى بالوقت المناسب وبشكل </w:t>
      </w:r>
      <w:r w:rsidR="00747EE4">
        <w:rPr>
          <w:rFonts w:ascii="Times New Roman" w:hAnsi="Times New Roman" w:cs="Times New Roman" w:hint="cs"/>
          <w:sz w:val="24"/>
          <w:szCs w:val="24"/>
          <w:rtl/>
        </w:rPr>
        <w:t>مسؤول</w:t>
      </w:r>
      <w:r w:rsidR="00B82A57">
        <w:rPr>
          <w:rFonts w:ascii="Times New Roman" w:hAnsi="Times New Roman" w:cs="Times New Roman" w:hint="cs"/>
          <w:sz w:val="24"/>
          <w:szCs w:val="24"/>
          <w:rtl/>
        </w:rPr>
        <w:t xml:space="preserve">. </w:t>
      </w:r>
      <w:r w:rsidR="006432FC">
        <w:rPr>
          <w:rFonts w:ascii="Times New Roman" w:hAnsi="Times New Roman" w:cs="Times New Roman" w:hint="cs"/>
          <w:sz w:val="24"/>
          <w:szCs w:val="24"/>
          <w:rtl/>
        </w:rPr>
        <w:t xml:space="preserve">عندما يكون السلوك موضوع القضية سلوكا يتعلق برئيس الوكالة، في هذه الحالة يتعين </w:t>
      </w:r>
      <w:r w:rsidR="003452CF">
        <w:rPr>
          <w:rFonts w:ascii="Times New Roman" w:hAnsi="Times New Roman" w:cs="Times New Roman" w:hint="cs"/>
          <w:sz w:val="24"/>
          <w:szCs w:val="24"/>
          <w:rtl/>
        </w:rPr>
        <w:t>النظر إلى</w:t>
      </w:r>
      <w:r w:rsidR="00B82A57">
        <w:rPr>
          <w:rFonts w:ascii="Times New Roman" w:hAnsi="Times New Roman" w:cs="Times New Roman" w:hint="cs"/>
          <w:sz w:val="24"/>
          <w:szCs w:val="24"/>
          <w:rtl/>
        </w:rPr>
        <w:t xml:space="preserve"> أي شرط</w:t>
      </w:r>
      <w:r w:rsidR="006432FC">
        <w:rPr>
          <w:rFonts w:ascii="Times New Roman" w:hAnsi="Times New Roman" w:cs="Times New Roman" w:hint="cs"/>
          <w:sz w:val="24"/>
          <w:szCs w:val="24"/>
          <w:rtl/>
        </w:rPr>
        <w:t xml:space="preserve"> </w:t>
      </w:r>
      <w:r w:rsidR="00B82A57">
        <w:rPr>
          <w:rFonts w:ascii="Times New Roman" w:hAnsi="Times New Roman" w:cs="Times New Roman" w:hint="cs"/>
          <w:sz w:val="24"/>
          <w:szCs w:val="24"/>
          <w:rtl/>
        </w:rPr>
        <w:t xml:space="preserve"> يتطلب </w:t>
      </w:r>
      <w:r w:rsidR="006432FC">
        <w:rPr>
          <w:rFonts w:ascii="Times New Roman" w:hAnsi="Times New Roman" w:cs="Times New Roman" w:hint="cs"/>
          <w:sz w:val="24"/>
          <w:szCs w:val="24"/>
          <w:rtl/>
        </w:rPr>
        <w:t>اتخاذ قرار</w:t>
      </w:r>
      <w:r w:rsidR="00B82A57">
        <w:rPr>
          <w:rFonts w:ascii="Times New Roman" w:hAnsi="Times New Roman" w:cs="Times New Roman" w:hint="cs"/>
          <w:sz w:val="24"/>
          <w:szCs w:val="24"/>
          <w:rtl/>
        </w:rPr>
        <w:t xml:space="preserve"> أو </w:t>
      </w:r>
      <w:r w:rsidR="006432FC">
        <w:rPr>
          <w:rFonts w:ascii="Times New Roman" w:hAnsi="Times New Roman" w:cs="Times New Roman" w:hint="cs"/>
          <w:sz w:val="24"/>
          <w:szCs w:val="24"/>
          <w:rtl/>
        </w:rPr>
        <w:t xml:space="preserve">إصدار </w:t>
      </w:r>
      <w:r w:rsidR="00B82A57">
        <w:rPr>
          <w:rFonts w:ascii="Times New Roman" w:hAnsi="Times New Roman" w:cs="Times New Roman" w:hint="cs"/>
          <w:sz w:val="24"/>
          <w:szCs w:val="24"/>
          <w:rtl/>
        </w:rPr>
        <w:t xml:space="preserve">موافقة </w:t>
      </w:r>
      <w:r w:rsidR="006432FC">
        <w:rPr>
          <w:rFonts w:ascii="Times New Roman" w:hAnsi="Times New Roman" w:cs="Times New Roman" w:hint="cs"/>
          <w:sz w:val="24"/>
          <w:szCs w:val="24"/>
          <w:rtl/>
        </w:rPr>
        <w:t xml:space="preserve">أو اتخاذ </w:t>
      </w:r>
      <w:r w:rsidR="00B82A57">
        <w:rPr>
          <w:rFonts w:ascii="Times New Roman" w:hAnsi="Times New Roman" w:cs="Times New Roman" w:hint="cs"/>
          <w:sz w:val="24"/>
          <w:szCs w:val="24"/>
          <w:rtl/>
        </w:rPr>
        <w:t>إجراء آخر بواسطة الشخص المكلف</w:t>
      </w:r>
      <w:r w:rsidR="006432FC">
        <w:rPr>
          <w:rFonts w:ascii="Times New Roman" w:hAnsi="Times New Roman" w:cs="Times New Roman" w:hint="cs"/>
          <w:sz w:val="24"/>
          <w:szCs w:val="24"/>
          <w:rtl/>
        </w:rPr>
        <w:t xml:space="preserve"> من قِبل الوكالة باعتباره شرطا يتطلب اتخاذ هذا القرار أو إصدار الموافقة أو اتخاذ الإجراء الآخر بواسطة رئيس الوكالة بالتشاور مع </w:t>
      </w:r>
      <w:r w:rsidR="00747EE4">
        <w:rPr>
          <w:rFonts w:ascii="Times New Roman" w:hAnsi="Times New Roman" w:cs="Times New Roman" w:hint="cs"/>
          <w:sz w:val="24"/>
          <w:szCs w:val="24"/>
          <w:rtl/>
        </w:rPr>
        <w:t>مسؤول</w:t>
      </w:r>
      <w:r w:rsidR="006432FC">
        <w:rPr>
          <w:rFonts w:ascii="Times New Roman" w:hAnsi="Times New Roman" w:cs="Times New Roman" w:hint="cs"/>
          <w:sz w:val="24"/>
          <w:szCs w:val="24"/>
          <w:rtl/>
        </w:rPr>
        <w:t xml:space="preserve"> </w:t>
      </w:r>
      <w:r w:rsidR="007A58FB">
        <w:rPr>
          <w:rFonts w:ascii="Times New Roman" w:hAnsi="Times New Roman" w:cs="Times New Roman" w:hint="cs"/>
          <w:sz w:val="24"/>
          <w:szCs w:val="24"/>
          <w:rtl/>
        </w:rPr>
        <w:t>الأخلاقيات</w:t>
      </w:r>
      <w:r w:rsidR="006432FC">
        <w:rPr>
          <w:rFonts w:ascii="Times New Roman" w:hAnsi="Times New Roman" w:cs="Times New Roman" w:hint="cs"/>
          <w:sz w:val="24"/>
          <w:szCs w:val="24"/>
          <w:rtl/>
        </w:rPr>
        <w:t xml:space="preserve"> المعين </w:t>
      </w:r>
      <w:r w:rsidR="005C65A7">
        <w:rPr>
          <w:rFonts w:ascii="Times New Roman" w:hAnsi="Times New Roman" w:cs="Times New Roman" w:hint="cs"/>
          <w:sz w:val="24"/>
          <w:szCs w:val="24"/>
          <w:rtl/>
        </w:rPr>
        <w:t>في الوكالة</w:t>
      </w:r>
      <w:r w:rsidR="006432FC">
        <w:rPr>
          <w:rFonts w:ascii="Times New Roman" w:hAnsi="Times New Roman" w:cs="Times New Roman" w:hint="cs"/>
          <w:sz w:val="24"/>
          <w:szCs w:val="24"/>
          <w:rtl/>
        </w:rPr>
        <w:t xml:space="preserve">. </w:t>
      </w:r>
    </w:p>
    <w:p w:rsidR="00F52C7C" w:rsidRPr="00F52C7C" w:rsidRDefault="00F52C7C" w:rsidP="00F52C7C">
      <w:pPr>
        <w:bidi/>
        <w:spacing w:after="0"/>
        <w:rPr>
          <w:rFonts w:ascii="Times New Roman" w:hAnsi="Times New Roman" w:cs="Times New Roman"/>
          <w:sz w:val="24"/>
          <w:szCs w:val="24"/>
        </w:rPr>
      </w:pPr>
    </w:p>
    <w:p w:rsidR="003452CF" w:rsidRDefault="00747EE4" w:rsidP="006D2185">
      <w:pPr>
        <w:pStyle w:val="ListParagraph"/>
        <w:numPr>
          <w:ilvl w:val="0"/>
          <w:numId w:val="2"/>
        </w:numPr>
        <w:bidi/>
        <w:spacing w:after="0"/>
        <w:rPr>
          <w:rFonts w:ascii="Times New Roman" w:hAnsi="Times New Roman" w:cs="Times New Roman"/>
          <w:sz w:val="24"/>
          <w:szCs w:val="24"/>
        </w:rPr>
      </w:pPr>
      <w:r>
        <w:rPr>
          <w:rFonts w:ascii="Times New Roman" w:hAnsi="Times New Roman" w:cs="Times New Roman" w:hint="cs"/>
          <w:i/>
          <w:iCs/>
          <w:sz w:val="24"/>
          <w:szCs w:val="24"/>
          <w:rtl/>
        </w:rPr>
        <w:t>مسؤول</w:t>
      </w:r>
      <w:r w:rsidR="003452CF" w:rsidRPr="002E0B64">
        <w:rPr>
          <w:rFonts w:ascii="Times New Roman" w:hAnsi="Times New Roman" w:cs="Times New Roman" w:hint="cs"/>
          <w:i/>
          <w:iCs/>
          <w:sz w:val="24"/>
          <w:szCs w:val="24"/>
          <w:rtl/>
        </w:rPr>
        <w:t xml:space="preserve"> الأخلاقيات </w:t>
      </w:r>
      <w:r w:rsidR="005C65A7">
        <w:rPr>
          <w:rFonts w:ascii="Times New Roman" w:hAnsi="Times New Roman" w:cs="Times New Roman" w:hint="cs"/>
          <w:i/>
          <w:iCs/>
          <w:sz w:val="24"/>
          <w:szCs w:val="24"/>
          <w:rtl/>
        </w:rPr>
        <w:t>في الوكالة</w:t>
      </w:r>
      <w:r w:rsidR="003452CF" w:rsidRPr="002E0B64">
        <w:rPr>
          <w:rFonts w:ascii="Times New Roman" w:hAnsi="Times New Roman" w:cs="Times New Roman" w:hint="cs"/>
          <w:i/>
          <w:iCs/>
          <w:sz w:val="24"/>
          <w:szCs w:val="24"/>
          <w:rtl/>
        </w:rPr>
        <w:t xml:space="preserve">، </w:t>
      </w:r>
      <w:r w:rsidR="003452CF" w:rsidRPr="002E0B64">
        <w:rPr>
          <w:rFonts w:ascii="Times New Roman" w:hAnsi="Times New Roman" w:cs="Times New Roman" w:hint="cs"/>
          <w:sz w:val="24"/>
          <w:szCs w:val="24"/>
          <w:rtl/>
        </w:rPr>
        <w:t xml:space="preserve">يشير إلى </w:t>
      </w:r>
      <w:r>
        <w:rPr>
          <w:rFonts w:ascii="Times New Roman" w:hAnsi="Times New Roman" w:cs="Times New Roman" w:hint="cs"/>
          <w:sz w:val="24"/>
          <w:szCs w:val="24"/>
          <w:rtl/>
        </w:rPr>
        <w:t>مسؤول</w:t>
      </w:r>
      <w:r w:rsidR="003452CF" w:rsidRPr="002E0B64">
        <w:rPr>
          <w:rFonts w:ascii="Times New Roman" w:hAnsi="Times New Roman" w:cs="Times New Roman" w:hint="cs"/>
          <w:sz w:val="24"/>
          <w:szCs w:val="24"/>
          <w:rtl/>
        </w:rPr>
        <w:t xml:space="preserve"> الأخلاقيات المعين </w:t>
      </w:r>
      <w:r w:rsidR="00CB0200">
        <w:rPr>
          <w:rFonts w:ascii="Times New Roman" w:hAnsi="Times New Roman" w:cs="Times New Roman" w:hint="cs"/>
          <w:sz w:val="24"/>
          <w:szCs w:val="24"/>
          <w:rtl/>
        </w:rPr>
        <w:t>في الوكالة</w:t>
      </w:r>
      <w:r w:rsidR="003452CF" w:rsidRPr="002E0B64">
        <w:rPr>
          <w:rFonts w:ascii="Times New Roman" w:hAnsi="Times New Roman" w:cs="Times New Roman" w:hint="cs"/>
          <w:sz w:val="24"/>
          <w:szCs w:val="24"/>
          <w:rtl/>
        </w:rPr>
        <w:t xml:space="preserve"> أو إلى </w:t>
      </w:r>
      <w:r>
        <w:rPr>
          <w:rFonts w:ascii="Times New Roman" w:hAnsi="Times New Roman" w:cs="Times New Roman" w:hint="cs"/>
          <w:sz w:val="24"/>
          <w:szCs w:val="24"/>
          <w:rtl/>
        </w:rPr>
        <w:t>مسؤول</w:t>
      </w:r>
      <w:r w:rsidR="003452CF" w:rsidRPr="002E0B64">
        <w:rPr>
          <w:rFonts w:ascii="Times New Roman" w:hAnsi="Times New Roman" w:cs="Times New Roman" w:hint="cs"/>
          <w:sz w:val="24"/>
          <w:szCs w:val="24"/>
          <w:rtl/>
        </w:rPr>
        <w:t xml:space="preserve"> الأخلاقيات البديل المعين </w:t>
      </w:r>
      <w:r w:rsidR="00CB0200">
        <w:rPr>
          <w:rFonts w:ascii="Times New Roman" w:hAnsi="Times New Roman" w:cs="Times New Roman" w:hint="cs"/>
          <w:sz w:val="24"/>
          <w:szCs w:val="24"/>
          <w:rtl/>
        </w:rPr>
        <w:t>في الوكالة</w:t>
      </w:r>
      <w:r w:rsidR="003452CF" w:rsidRPr="002E0B64">
        <w:rPr>
          <w:rFonts w:ascii="Times New Roman" w:hAnsi="Times New Roman" w:cs="Times New Roman" w:hint="cs"/>
          <w:sz w:val="24"/>
          <w:szCs w:val="24"/>
          <w:rtl/>
        </w:rPr>
        <w:t xml:space="preserve"> والمُشار إليه </w:t>
      </w:r>
      <w:r w:rsidR="00B66ADB">
        <w:rPr>
          <w:rFonts w:ascii="Times New Roman" w:hAnsi="Times New Roman" w:cs="Times New Roman" w:hint="cs"/>
          <w:sz w:val="24"/>
          <w:szCs w:val="24"/>
          <w:rtl/>
        </w:rPr>
        <w:t>في</w:t>
      </w:r>
      <w:r w:rsidR="00EF6298">
        <w:rPr>
          <w:rFonts w:ascii="Times New Roman" w:hAnsi="Times New Roman" w:cs="Times New Roman" w:hint="cs"/>
          <w:sz w:val="24"/>
          <w:szCs w:val="24"/>
          <w:rtl/>
        </w:rPr>
        <w:t xml:space="preserve"> 2635.202(ب)</w:t>
      </w:r>
      <w:r w:rsidR="003452CF" w:rsidRPr="002E0B64">
        <w:rPr>
          <w:rFonts w:ascii="Times New Roman" w:hAnsi="Times New Roman" w:cs="Times New Roman" w:hint="cs"/>
          <w:sz w:val="24"/>
          <w:szCs w:val="24"/>
          <w:rtl/>
        </w:rPr>
        <w:t xml:space="preserve"> </w:t>
      </w:r>
      <w:r w:rsidR="00CB0200">
        <w:rPr>
          <w:rFonts w:ascii="Times New Roman" w:hAnsi="Times New Roman" w:cs="Times New Roman" w:hint="cs"/>
          <w:sz w:val="24"/>
          <w:szCs w:val="24"/>
          <w:rtl/>
        </w:rPr>
        <w:t>من ه</w:t>
      </w:r>
      <w:r w:rsidR="003452CF" w:rsidRPr="002E0B64">
        <w:rPr>
          <w:rFonts w:ascii="Times New Roman" w:hAnsi="Times New Roman" w:cs="Times New Roman" w:hint="cs"/>
          <w:sz w:val="24"/>
          <w:szCs w:val="24"/>
          <w:rtl/>
        </w:rPr>
        <w:t>ذا الفصل، كما يشير إلى أي نائب ل</w:t>
      </w:r>
      <w:r>
        <w:rPr>
          <w:rFonts w:ascii="Times New Roman" w:hAnsi="Times New Roman" w:cs="Times New Roman" w:hint="cs"/>
          <w:sz w:val="24"/>
          <w:szCs w:val="24"/>
          <w:rtl/>
        </w:rPr>
        <w:t>مسؤول</w:t>
      </w:r>
      <w:r w:rsidR="003452CF" w:rsidRPr="002E0B64">
        <w:rPr>
          <w:rFonts w:ascii="Times New Roman" w:hAnsi="Times New Roman" w:cs="Times New Roman" w:hint="cs"/>
          <w:sz w:val="24"/>
          <w:szCs w:val="24"/>
          <w:rtl/>
        </w:rPr>
        <w:t xml:space="preserve"> الأخلاقيات</w:t>
      </w:r>
      <w:r w:rsidR="002E0B64" w:rsidRPr="002E0B64">
        <w:rPr>
          <w:rFonts w:ascii="Times New Roman" w:hAnsi="Times New Roman" w:cs="Times New Roman" w:hint="cs"/>
          <w:sz w:val="24"/>
          <w:szCs w:val="24"/>
          <w:rtl/>
        </w:rPr>
        <w:t xml:space="preserve"> كما هو مبين </w:t>
      </w:r>
      <w:r w:rsidR="00B66ADB">
        <w:rPr>
          <w:rFonts w:ascii="Times New Roman" w:hAnsi="Times New Roman" w:cs="Times New Roman" w:hint="cs"/>
          <w:sz w:val="24"/>
          <w:szCs w:val="24"/>
          <w:rtl/>
        </w:rPr>
        <w:t>في</w:t>
      </w:r>
      <w:r w:rsidR="00CB0200">
        <w:rPr>
          <w:rFonts w:ascii="Times New Roman" w:hAnsi="Times New Roman" w:cs="Times New Roman" w:hint="cs"/>
          <w:sz w:val="24"/>
          <w:szCs w:val="24"/>
          <w:rtl/>
        </w:rPr>
        <w:t xml:space="preserve"> القانون</w:t>
      </w:r>
      <w:r w:rsidR="002E0B64" w:rsidRPr="002E0B64">
        <w:rPr>
          <w:rFonts w:ascii="Times New Roman" w:hAnsi="Times New Roman" w:cs="Times New Roman" w:hint="cs"/>
          <w:sz w:val="24"/>
          <w:szCs w:val="24"/>
          <w:rtl/>
        </w:rPr>
        <w:t xml:space="preserve"> </w:t>
      </w:r>
      <w:r w:rsidR="002E0B64" w:rsidRPr="002E0B64">
        <w:rPr>
          <w:rFonts w:ascii="Times New Roman" w:hAnsi="Times New Roman" w:cs="Times New Roman"/>
          <w:sz w:val="24"/>
          <w:szCs w:val="24"/>
        </w:rPr>
        <w:t>2638.204</w:t>
      </w:r>
      <w:r w:rsidR="002E0B64" w:rsidRPr="002E0B64">
        <w:rPr>
          <w:rFonts w:ascii="Times New Roman" w:hAnsi="Times New Roman" w:cs="Times New Roman"/>
          <w:sz w:val="24"/>
          <w:szCs w:val="24"/>
          <w:rtl/>
        </w:rPr>
        <w:t>§ </w:t>
      </w:r>
      <w:r w:rsidR="00CB0200">
        <w:rPr>
          <w:rFonts w:ascii="Times New Roman" w:hAnsi="Times New Roman" w:cs="Times New Roman" w:hint="cs"/>
          <w:sz w:val="24"/>
          <w:szCs w:val="24"/>
          <w:rtl/>
        </w:rPr>
        <w:t xml:space="preserve">من </w:t>
      </w:r>
      <w:r w:rsidR="002E0B64" w:rsidRPr="002E0B64">
        <w:rPr>
          <w:rFonts w:ascii="Times New Roman" w:hAnsi="Times New Roman" w:cs="Times New Roman" w:hint="cs"/>
          <w:sz w:val="24"/>
          <w:szCs w:val="24"/>
          <w:rtl/>
        </w:rPr>
        <w:t xml:space="preserve">هذا الفصل، والذي تم تفويضه بسلطة للمساعدة </w:t>
      </w:r>
      <w:r w:rsidR="00CB0200">
        <w:rPr>
          <w:rFonts w:ascii="Times New Roman" w:hAnsi="Times New Roman" w:cs="Times New Roman" w:hint="cs"/>
          <w:sz w:val="24"/>
          <w:szCs w:val="24"/>
          <w:rtl/>
        </w:rPr>
        <w:t xml:space="preserve">في </w:t>
      </w:r>
      <w:r w:rsidR="002E0B64" w:rsidRPr="002E0B64">
        <w:rPr>
          <w:rFonts w:ascii="Times New Roman" w:hAnsi="Times New Roman" w:cs="Times New Roman" w:hint="cs"/>
          <w:sz w:val="24"/>
          <w:szCs w:val="24"/>
          <w:rtl/>
        </w:rPr>
        <w:t>الاضطلاع ب</w:t>
      </w:r>
      <w:r>
        <w:rPr>
          <w:rFonts w:ascii="Times New Roman" w:hAnsi="Times New Roman" w:cs="Times New Roman" w:hint="cs"/>
          <w:sz w:val="24"/>
          <w:szCs w:val="24"/>
          <w:rtl/>
        </w:rPr>
        <w:t>مسؤول</w:t>
      </w:r>
      <w:r w:rsidR="002E0B64" w:rsidRPr="002E0B64">
        <w:rPr>
          <w:rFonts w:ascii="Times New Roman" w:hAnsi="Times New Roman" w:cs="Times New Roman" w:hint="cs"/>
          <w:sz w:val="24"/>
          <w:szCs w:val="24"/>
          <w:rtl/>
        </w:rPr>
        <w:t xml:space="preserve">يات </w:t>
      </w:r>
      <w:r>
        <w:rPr>
          <w:rFonts w:ascii="Times New Roman" w:hAnsi="Times New Roman" w:cs="Times New Roman" w:hint="cs"/>
          <w:sz w:val="24"/>
          <w:szCs w:val="24"/>
          <w:rtl/>
        </w:rPr>
        <w:t>مسؤول</w:t>
      </w:r>
      <w:r w:rsidR="002E0B64" w:rsidRPr="002E0B64">
        <w:rPr>
          <w:rFonts w:ascii="Times New Roman" w:hAnsi="Times New Roman" w:cs="Times New Roman" w:hint="cs"/>
          <w:sz w:val="24"/>
          <w:szCs w:val="24"/>
          <w:rtl/>
        </w:rPr>
        <w:t xml:space="preserve"> الأخلاقيات المعين </w:t>
      </w:r>
      <w:r w:rsidR="00CB0200">
        <w:rPr>
          <w:rFonts w:ascii="Times New Roman" w:hAnsi="Times New Roman" w:cs="Times New Roman" w:hint="cs"/>
          <w:sz w:val="24"/>
          <w:szCs w:val="24"/>
          <w:rtl/>
        </w:rPr>
        <w:t>في الوكالة</w:t>
      </w:r>
      <w:r w:rsidR="002E0B64" w:rsidRPr="002E0B64">
        <w:rPr>
          <w:rFonts w:ascii="Times New Roman" w:hAnsi="Times New Roman" w:cs="Times New Roman" w:hint="cs"/>
          <w:sz w:val="24"/>
          <w:szCs w:val="24"/>
          <w:rtl/>
        </w:rPr>
        <w:t>.</w:t>
      </w:r>
    </w:p>
    <w:p w:rsidR="00F52C7C" w:rsidRPr="00F52C7C" w:rsidRDefault="00F52C7C" w:rsidP="00F52C7C">
      <w:pPr>
        <w:bidi/>
        <w:spacing w:after="0"/>
        <w:rPr>
          <w:rFonts w:ascii="Times New Roman" w:hAnsi="Times New Roman" w:cs="Times New Roman"/>
          <w:sz w:val="24"/>
          <w:szCs w:val="24"/>
        </w:rPr>
      </w:pPr>
    </w:p>
    <w:p w:rsidR="007441C2" w:rsidRDefault="007441C2" w:rsidP="006D2185">
      <w:pPr>
        <w:pStyle w:val="ListParagraph"/>
        <w:numPr>
          <w:ilvl w:val="0"/>
          <w:numId w:val="2"/>
        </w:numPr>
        <w:bidi/>
        <w:spacing w:after="0"/>
        <w:rPr>
          <w:rFonts w:ascii="Times New Roman" w:hAnsi="Times New Roman" w:cs="Times New Roman"/>
          <w:sz w:val="24"/>
          <w:szCs w:val="24"/>
        </w:rPr>
      </w:pPr>
      <w:r w:rsidRPr="007441C2">
        <w:rPr>
          <w:rFonts w:ascii="Times New Roman" w:hAnsi="Times New Roman" w:cs="Times New Roman" w:hint="cs"/>
          <w:i/>
          <w:iCs/>
          <w:sz w:val="24"/>
          <w:szCs w:val="24"/>
          <w:rtl/>
        </w:rPr>
        <w:t>برامج أو عمليات الوكالة</w:t>
      </w:r>
      <w:r>
        <w:rPr>
          <w:rFonts w:ascii="Times New Roman" w:hAnsi="Times New Roman" w:cs="Times New Roman" w:hint="cs"/>
          <w:sz w:val="24"/>
          <w:szCs w:val="24"/>
          <w:rtl/>
        </w:rPr>
        <w:t xml:space="preserve">، تشير إلى أي برنامج أو وظيفة تقوم بها الوكالة أو تؤديها، سواء كانت بمقتضى قانون أو أمر تنفيذي أو لائحة تنظيمية. </w:t>
      </w:r>
    </w:p>
    <w:p w:rsidR="00F52C7C" w:rsidRPr="00F52C7C" w:rsidRDefault="00F52C7C" w:rsidP="00F52C7C">
      <w:pPr>
        <w:bidi/>
        <w:spacing w:after="0"/>
        <w:rPr>
          <w:rFonts w:ascii="Times New Roman" w:hAnsi="Times New Roman" w:cs="Times New Roman"/>
          <w:sz w:val="24"/>
          <w:szCs w:val="24"/>
        </w:rPr>
      </w:pPr>
    </w:p>
    <w:p w:rsidR="00463634" w:rsidRDefault="001E4CA1" w:rsidP="001C7532">
      <w:pPr>
        <w:pStyle w:val="ListParagraph"/>
        <w:numPr>
          <w:ilvl w:val="0"/>
          <w:numId w:val="2"/>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الإجراء</w:t>
      </w:r>
      <w:r w:rsidR="00463634">
        <w:rPr>
          <w:rFonts w:ascii="Times New Roman" w:hAnsi="Times New Roman" w:cs="Times New Roman" w:hint="cs"/>
          <w:i/>
          <w:iCs/>
          <w:sz w:val="24"/>
          <w:szCs w:val="24"/>
          <w:rtl/>
        </w:rPr>
        <w:t xml:space="preserve"> التصحيحي، </w:t>
      </w:r>
      <w:r w:rsidR="00463634">
        <w:rPr>
          <w:rFonts w:ascii="Times New Roman" w:hAnsi="Times New Roman" w:cs="Times New Roman" w:hint="cs"/>
          <w:sz w:val="24"/>
          <w:szCs w:val="24"/>
          <w:rtl/>
        </w:rPr>
        <w:t xml:space="preserve">يشمل أي إجراء ضروري لتصحيح مخالفة </w:t>
      </w:r>
      <w:r>
        <w:rPr>
          <w:rFonts w:ascii="Times New Roman" w:hAnsi="Times New Roman" w:cs="Times New Roman" w:hint="cs"/>
          <w:sz w:val="24"/>
          <w:szCs w:val="24"/>
          <w:rtl/>
        </w:rPr>
        <w:t xml:space="preserve">سابقة </w:t>
      </w:r>
      <w:r w:rsidR="00463634">
        <w:rPr>
          <w:rFonts w:ascii="Times New Roman" w:hAnsi="Times New Roman" w:cs="Times New Roman" w:hint="cs"/>
          <w:sz w:val="24"/>
          <w:szCs w:val="24"/>
          <w:rtl/>
        </w:rPr>
        <w:t xml:space="preserve">لشروط هذا الجزء أو للحيلولة دون المخالفة المستمرة لشروط هذا الجزء، ويشمل ذلك على سبيل المثال وليس الحصر، تغيير المهام، فقدان الأهلية، التجريد من المنصب، إنهاء أحد الأنشطة، </w:t>
      </w:r>
      <w:r>
        <w:rPr>
          <w:rFonts w:ascii="Times New Roman" w:hAnsi="Times New Roman" w:cs="Times New Roman" w:hint="cs"/>
          <w:sz w:val="24"/>
          <w:szCs w:val="24"/>
          <w:rtl/>
        </w:rPr>
        <w:t>التنازل</w:t>
      </w:r>
      <w:r w:rsidR="00463634">
        <w:rPr>
          <w:rFonts w:ascii="Times New Roman" w:hAnsi="Times New Roman" w:cs="Times New Roman" w:hint="cs"/>
          <w:sz w:val="24"/>
          <w:szCs w:val="24"/>
          <w:rtl/>
        </w:rPr>
        <w:t>، إنشاء وصاية مؤهلة ومتعددة أ</w:t>
      </w:r>
      <w:r w:rsidR="00FE24D2">
        <w:rPr>
          <w:rFonts w:ascii="Times New Roman" w:hAnsi="Times New Roman" w:cs="Times New Roman" w:hint="cs"/>
          <w:sz w:val="24"/>
          <w:szCs w:val="24"/>
          <w:rtl/>
        </w:rPr>
        <w:t>و</w:t>
      </w:r>
      <w:r w:rsidR="00463634">
        <w:rPr>
          <w:rFonts w:ascii="Times New Roman" w:hAnsi="Times New Roman" w:cs="Times New Roman" w:hint="cs"/>
          <w:sz w:val="24"/>
          <w:szCs w:val="24"/>
          <w:rtl/>
        </w:rPr>
        <w:t xml:space="preserve"> مخفية، أو تقديم الإرشاد.</w:t>
      </w:r>
    </w:p>
    <w:p w:rsidR="00F52C7C" w:rsidRPr="00F52C7C" w:rsidRDefault="00F52C7C" w:rsidP="00F52C7C">
      <w:pPr>
        <w:bidi/>
        <w:spacing w:after="0"/>
        <w:rPr>
          <w:rFonts w:ascii="Times New Roman" w:hAnsi="Times New Roman" w:cs="Times New Roman"/>
          <w:sz w:val="24"/>
          <w:szCs w:val="24"/>
        </w:rPr>
      </w:pPr>
    </w:p>
    <w:p w:rsidR="00463634" w:rsidRDefault="00747EE4" w:rsidP="001C7532">
      <w:pPr>
        <w:pStyle w:val="ListParagraph"/>
        <w:numPr>
          <w:ilvl w:val="0"/>
          <w:numId w:val="2"/>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مسؤول</w:t>
      </w:r>
      <w:r w:rsidR="00463634">
        <w:rPr>
          <w:rFonts w:ascii="Times New Roman" w:hAnsi="Times New Roman" w:cs="Times New Roman" w:hint="cs"/>
          <w:i/>
          <w:iCs/>
          <w:sz w:val="24"/>
          <w:szCs w:val="24"/>
          <w:rtl/>
        </w:rPr>
        <w:t xml:space="preserve"> الأخلاقيات المعين </w:t>
      </w:r>
      <w:r w:rsidR="00CB0200">
        <w:rPr>
          <w:rFonts w:ascii="Times New Roman" w:hAnsi="Times New Roman" w:cs="Times New Roman" w:hint="cs"/>
          <w:i/>
          <w:iCs/>
          <w:sz w:val="24"/>
          <w:szCs w:val="24"/>
          <w:rtl/>
        </w:rPr>
        <w:t>في الوكالة</w:t>
      </w:r>
      <w:r w:rsidR="00463634">
        <w:rPr>
          <w:rFonts w:ascii="Times New Roman" w:hAnsi="Times New Roman" w:cs="Times New Roman" w:hint="cs"/>
          <w:i/>
          <w:iCs/>
          <w:sz w:val="24"/>
          <w:szCs w:val="24"/>
          <w:rtl/>
        </w:rPr>
        <w:t xml:space="preserve">، </w:t>
      </w:r>
      <w:r w:rsidR="00463634">
        <w:rPr>
          <w:rFonts w:ascii="Times New Roman" w:hAnsi="Times New Roman" w:cs="Times New Roman" w:hint="cs"/>
          <w:sz w:val="24"/>
          <w:szCs w:val="24"/>
          <w:rtl/>
        </w:rPr>
        <w:t>يشير إلى ال</w:t>
      </w:r>
      <w:r>
        <w:rPr>
          <w:rFonts w:ascii="Times New Roman" w:hAnsi="Times New Roman" w:cs="Times New Roman" w:hint="cs"/>
          <w:sz w:val="24"/>
          <w:szCs w:val="24"/>
          <w:rtl/>
        </w:rPr>
        <w:t>مسؤول</w:t>
      </w:r>
      <w:r w:rsidR="00463634">
        <w:rPr>
          <w:rFonts w:ascii="Times New Roman" w:hAnsi="Times New Roman" w:cs="Times New Roman" w:hint="cs"/>
          <w:sz w:val="24"/>
          <w:szCs w:val="24"/>
          <w:rtl/>
        </w:rPr>
        <w:t xml:space="preserve"> المعين بمقتضى القانون </w:t>
      </w:r>
      <w:r w:rsidR="00B45512" w:rsidRPr="002E0B64">
        <w:rPr>
          <w:rFonts w:ascii="Times New Roman" w:hAnsi="Times New Roman" w:cs="Times New Roman"/>
          <w:sz w:val="24"/>
          <w:szCs w:val="24"/>
        </w:rPr>
        <w:t>2638.20</w:t>
      </w:r>
      <w:r w:rsidR="00B45512">
        <w:rPr>
          <w:rFonts w:ascii="Times New Roman" w:hAnsi="Times New Roman" w:cs="Times New Roman"/>
          <w:sz w:val="24"/>
          <w:szCs w:val="24"/>
        </w:rPr>
        <w:t>1</w:t>
      </w:r>
      <w:r w:rsidR="00B45512" w:rsidRPr="002E0B64">
        <w:rPr>
          <w:rFonts w:ascii="Times New Roman" w:hAnsi="Times New Roman" w:cs="Times New Roman"/>
          <w:sz w:val="24"/>
          <w:szCs w:val="24"/>
          <w:rtl/>
        </w:rPr>
        <w:t>§</w:t>
      </w:r>
      <w:r w:rsidR="00463634">
        <w:rPr>
          <w:rFonts w:ascii="Times New Roman" w:hAnsi="Times New Roman" w:cs="Times New Roman" w:hint="cs"/>
          <w:sz w:val="24"/>
          <w:szCs w:val="24"/>
          <w:rtl/>
        </w:rPr>
        <w:t xml:space="preserve"> </w:t>
      </w:r>
      <w:r w:rsidR="001E4CA1">
        <w:rPr>
          <w:rFonts w:ascii="Times New Roman" w:hAnsi="Times New Roman" w:cs="Times New Roman" w:hint="cs"/>
          <w:sz w:val="24"/>
          <w:szCs w:val="24"/>
          <w:rtl/>
        </w:rPr>
        <w:t>من هذا الفصل</w:t>
      </w:r>
      <w:r w:rsidR="00463634">
        <w:rPr>
          <w:rFonts w:ascii="Times New Roman" w:hAnsi="Times New Roman" w:cs="Times New Roman" w:hint="cs"/>
          <w:sz w:val="24"/>
          <w:szCs w:val="24"/>
          <w:rtl/>
        </w:rPr>
        <w:t>.</w:t>
      </w:r>
    </w:p>
    <w:p w:rsidR="00F52C7C" w:rsidRPr="00F52C7C" w:rsidRDefault="00F52C7C" w:rsidP="00F52C7C">
      <w:pPr>
        <w:bidi/>
        <w:spacing w:after="0"/>
        <w:rPr>
          <w:rFonts w:ascii="Times New Roman" w:hAnsi="Times New Roman" w:cs="Times New Roman"/>
          <w:sz w:val="24"/>
          <w:szCs w:val="24"/>
        </w:rPr>
      </w:pPr>
    </w:p>
    <w:p w:rsidR="00B45512" w:rsidRDefault="00B45512" w:rsidP="001C7532">
      <w:pPr>
        <w:pStyle w:val="ListParagraph"/>
        <w:numPr>
          <w:ilvl w:val="0"/>
          <w:numId w:val="2"/>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 xml:space="preserve">الإجراء التأديبي، </w:t>
      </w:r>
      <w:r>
        <w:rPr>
          <w:rFonts w:ascii="Times New Roman" w:hAnsi="Times New Roman" w:cs="Times New Roman" w:hint="cs"/>
          <w:sz w:val="24"/>
          <w:szCs w:val="24"/>
          <w:rtl/>
        </w:rPr>
        <w:t xml:space="preserve">يشمل الإجراءات التأديبية المُشار إليها في اللوائح التنظيمية والتعليمات الخاصة بمكتب إدارة </w:t>
      </w:r>
      <w:r w:rsidR="00B314C0">
        <w:rPr>
          <w:rFonts w:ascii="Times New Roman" w:hAnsi="Times New Roman" w:cs="Times New Roman" w:hint="cs"/>
          <w:sz w:val="24"/>
          <w:szCs w:val="24"/>
          <w:rtl/>
        </w:rPr>
        <w:t>شؤون</w:t>
      </w:r>
      <w:r>
        <w:rPr>
          <w:rFonts w:ascii="Times New Roman" w:hAnsi="Times New Roman" w:cs="Times New Roman" w:hint="cs"/>
          <w:sz w:val="24"/>
          <w:szCs w:val="24"/>
          <w:rtl/>
        </w:rPr>
        <w:t xml:space="preserve"> الموظفين و</w:t>
      </w:r>
      <w:r w:rsidR="00526EFF">
        <w:rPr>
          <w:rFonts w:ascii="Times New Roman" w:hAnsi="Times New Roman" w:cs="Times New Roman" w:hint="cs"/>
          <w:sz w:val="24"/>
          <w:szCs w:val="24"/>
          <w:rtl/>
        </w:rPr>
        <w:t>الخاصة بتطبيق</w:t>
      </w:r>
      <w:r>
        <w:rPr>
          <w:rFonts w:ascii="Times New Roman" w:hAnsi="Times New Roman" w:cs="Times New Roman" w:hint="cs"/>
          <w:sz w:val="24"/>
          <w:szCs w:val="24"/>
          <w:rtl/>
        </w:rPr>
        <w:t xml:space="preserve"> </w:t>
      </w:r>
      <w:r w:rsidR="00B314C0">
        <w:rPr>
          <w:rFonts w:ascii="Times New Roman" w:hAnsi="Times New Roman" w:cs="Times New Roman" w:hint="cs"/>
          <w:sz w:val="24"/>
          <w:szCs w:val="24"/>
          <w:rtl/>
        </w:rPr>
        <w:t>العنوان</w:t>
      </w:r>
      <w:r>
        <w:rPr>
          <w:rFonts w:ascii="Times New Roman" w:hAnsi="Times New Roman" w:cs="Times New Roman" w:hint="cs"/>
          <w:sz w:val="24"/>
          <w:szCs w:val="24"/>
          <w:rtl/>
        </w:rPr>
        <w:t xml:space="preserve"> 5 من قانون الولايات المتحدة، أو الإجراءات التأديبية المنصوص عليها في </w:t>
      </w:r>
      <w:r w:rsidR="00B314C0">
        <w:rPr>
          <w:rFonts w:ascii="Times New Roman" w:hAnsi="Times New Roman" w:cs="Times New Roman" w:hint="cs"/>
          <w:sz w:val="24"/>
          <w:szCs w:val="24"/>
          <w:rtl/>
        </w:rPr>
        <w:t>أحكام</w:t>
      </w:r>
      <w:r>
        <w:rPr>
          <w:rFonts w:ascii="Times New Roman" w:hAnsi="Times New Roman" w:cs="Times New Roman" w:hint="cs"/>
          <w:sz w:val="24"/>
          <w:szCs w:val="24"/>
          <w:rtl/>
        </w:rPr>
        <w:t xml:space="preserve"> مشابهة تنطبق</w:t>
      </w:r>
      <w:r w:rsidR="00B314C0">
        <w:rPr>
          <w:rFonts w:ascii="Times New Roman" w:hAnsi="Times New Roman" w:cs="Times New Roman" w:hint="cs"/>
          <w:sz w:val="24"/>
          <w:szCs w:val="24"/>
          <w:rtl/>
        </w:rPr>
        <w:t xml:space="preserve"> على</w:t>
      </w:r>
      <w:r>
        <w:rPr>
          <w:rFonts w:ascii="Times New Roman" w:hAnsi="Times New Roman" w:cs="Times New Roman" w:hint="cs"/>
          <w:sz w:val="24"/>
          <w:szCs w:val="24"/>
          <w:rtl/>
        </w:rPr>
        <w:t xml:space="preserve"> الموظفين </w:t>
      </w:r>
      <w:r w:rsidR="00B314C0">
        <w:rPr>
          <w:rFonts w:ascii="Times New Roman" w:hAnsi="Times New Roman" w:cs="Times New Roman" w:hint="cs"/>
          <w:sz w:val="24"/>
          <w:szCs w:val="24"/>
          <w:rtl/>
        </w:rPr>
        <w:t>ولا تخضع للعنوان</w:t>
      </w:r>
      <w:r>
        <w:rPr>
          <w:rFonts w:ascii="Times New Roman" w:hAnsi="Times New Roman" w:cs="Times New Roman" w:hint="cs"/>
          <w:sz w:val="24"/>
          <w:szCs w:val="24"/>
          <w:rtl/>
        </w:rPr>
        <w:t xml:space="preserve"> 5، ويشمل ذلك على سبيل المثال وليس الحصر التوبيخ والإيقاف عن العمل وخفض المرتبة الوظيفية والإقالة. بالنسبة لضباط الجيش، يجوز أن تشمل </w:t>
      </w:r>
      <w:r w:rsidR="00B314C0">
        <w:rPr>
          <w:rFonts w:ascii="Times New Roman" w:hAnsi="Times New Roman" w:cs="Times New Roman" w:hint="cs"/>
          <w:sz w:val="24"/>
          <w:szCs w:val="24"/>
          <w:rtl/>
        </w:rPr>
        <w:t>الأحكام</w:t>
      </w:r>
      <w:r>
        <w:rPr>
          <w:rFonts w:ascii="Times New Roman" w:hAnsi="Times New Roman" w:cs="Times New Roman" w:hint="cs"/>
          <w:sz w:val="24"/>
          <w:szCs w:val="24"/>
          <w:rtl/>
        </w:rPr>
        <w:t xml:space="preserve"> المشابهة تلك </w:t>
      </w:r>
      <w:r w:rsidR="00B314C0">
        <w:rPr>
          <w:rFonts w:ascii="Times New Roman" w:hAnsi="Times New Roman" w:cs="Times New Roman" w:hint="cs"/>
          <w:sz w:val="24"/>
          <w:szCs w:val="24"/>
          <w:rtl/>
        </w:rPr>
        <w:t>الأحكام</w:t>
      </w:r>
      <w:r>
        <w:rPr>
          <w:rFonts w:ascii="Times New Roman" w:hAnsi="Times New Roman" w:cs="Times New Roman" w:hint="cs"/>
          <w:sz w:val="24"/>
          <w:szCs w:val="24"/>
          <w:rtl/>
        </w:rPr>
        <w:t xml:space="preserve"> المنصوص عليها في القانون الموحد </w:t>
      </w:r>
      <w:r w:rsidR="00606D17">
        <w:rPr>
          <w:rFonts w:ascii="Times New Roman" w:hAnsi="Times New Roman" w:cs="Times New Roman" w:hint="cs"/>
          <w:sz w:val="24"/>
          <w:szCs w:val="24"/>
          <w:rtl/>
        </w:rPr>
        <w:t>للعدل</w:t>
      </w:r>
      <w:r>
        <w:rPr>
          <w:rFonts w:ascii="Times New Roman" w:hAnsi="Times New Roman" w:cs="Times New Roman" w:hint="cs"/>
          <w:sz w:val="24"/>
          <w:szCs w:val="24"/>
          <w:rtl/>
        </w:rPr>
        <w:t xml:space="preserve"> العسكري. </w:t>
      </w:r>
    </w:p>
    <w:p w:rsidR="00F52C7C" w:rsidRPr="00F52C7C" w:rsidRDefault="00F52C7C" w:rsidP="00F52C7C">
      <w:pPr>
        <w:pStyle w:val="ListParagraph"/>
        <w:rPr>
          <w:rFonts w:ascii="Times New Roman" w:hAnsi="Times New Roman" w:cs="Times New Roman"/>
          <w:sz w:val="24"/>
          <w:szCs w:val="24"/>
          <w:rtl/>
        </w:rPr>
      </w:pPr>
    </w:p>
    <w:p w:rsidR="00B45512" w:rsidRDefault="00B45512" w:rsidP="001C7532">
      <w:pPr>
        <w:pStyle w:val="ListParagraph"/>
        <w:numPr>
          <w:ilvl w:val="0"/>
          <w:numId w:val="2"/>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 xml:space="preserve">الموظف، </w:t>
      </w:r>
      <w:r w:rsidR="00257AA3">
        <w:rPr>
          <w:rFonts w:ascii="Times New Roman" w:hAnsi="Times New Roman" w:cs="Times New Roman" w:hint="cs"/>
          <w:sz w:val="24"/>
          <w:szCs w:val="24"/>
          <w:rtl/>
        </w:rPr>
        <w:t xml:space="preserve">يعنى أي ضابط أو موظف </w:t>
      </w:r>
      <w:r w:rsidR="0052002D">
        <w:rPr>
          <w:rFonts w:ascii="Times New Roman" w:hAnsi="Times New Roman" w:cs="Times New Roman" w:hint="cs"/>
          <w:sz w:val="24"/>
          <w:szCs w:val="24"/>
          <w:rtl/>
        </w:rPr>
        <w:t xml:space="preserve">في </w:t>
      </w:r>
      <w:r w:rsidR="00257AA3">
        <w:rPr>
          <w:rFonts w:ascii="Times New Roman" w:hAnsi="Times New Roman" w:cs="Times New Roman" w:hint="cs"/>
          <w:sz w:val="24"/>
          <w:szCs w:val="24"/>
          <w:rtl/>
        </w:rPr>
        <w:t xml:space="preserve">الوكالة ويشمل ذلك </w:t>
      </w:r>
      <w:r w:rsidR="0052002D">
        <w:rPr>
          <w:rFonts w:ascii="Times New Roman" w:hAnsi="Times New Roman" w:cs="Times New Roman" w:hint="cs"/>
          <w:sz w:val="24"/>
          <w:szCs w:val="24"/>
          <w:rtl/>
        </w:rPr>
        <w:t>أي موظف حكومي خاص</w:t>
      </w:r>
      <w:r w:rsidR="00257AA3">
        <w:rPr>
          <w:rFonts w:ascii="Times New Roman" w:hAnsi="Times New Roman" w:cs="Times New Roman" w:hint="cs"/>
          <w:sz w:val="24"/>
          <w:szCs w:val="24"/>
          <w:rtl/>
        </w:rPr>
        <w:t xml:space="preserve">. يشمل </w:t>
      </w:r>
      <w:r w:rsidR="0052002D">
        <w:rPr>
          <w:rFonts w:ascii="Times New Roman" w:hAnsi="Times New Roman" w:cs="Times New Roman" w:hint="cs"/>
          <w:sz w:val="24"/>
          <w:szCs w:val="24"/>
          <w:rtl/>
        </w:rPr>
        <w:t>المصطلح</w:t>
      </w:r>
      <w:r w:rsidR="00257AA3">
        <w:rPr>
          <w:rFonts w:ascii="Times New Roman" w:hAnsi="Times New Roman" w:cs="Times New Roman" w:hint="cs"/>
          <w:sz w:val="24"/>
          <w:szCs w:val="24"/>
          <w:rtl/>
        </w:rPr>
        <w:t xml:space="preserve"> الضباط ولكن ليس الأعضاء المجندين بالقوات النظامية. وهو يشمل موظفي حكومة الولاية أو الحكومة المحلية أو المنظمات الأخرى التي </w:t>
      </w:r>
      <w:r w:rsidR="0052002D">
        <w:rPr>
          <w:rFonts w:ascii="Times New Roman" w:hAnsi="Times New Roman" w:cs="Times New Roman" w:hint="cs"/>
          <w:sz w:val="24"/>
          <w:szCs w:val="24"/>
          <w:rtl/>
        </w:rPr>
        <w:t>تضطلع بمهام أمنية</w:t>
      </w:r>
      <w:r w:rsidR="00257AA3">
        <w:rPr>
          <w:rFonts w:ascii="Times New Roman" w:hAnsi="Times New Roman" w:cs="Times New Roman" w:hint="cs"/>
          <w:sz w:val="24"/>
          <w:szCs w:val="24"/>
          <w:rtl/>
        </w:rPr>
        <w:t xml:space="preserve"> خاصة </w:t>
      </w:r>
      <w:r w:rsidR="0052002D">
        <w:rPr>
          <w:rFonts w:ascii="Times New Roman" w:hAnsi="Times New Roman" w:cs="Times New Roman" w:hint="cs"/>
          <w:sz w:val="24"/>
          <w:szCs w:val="24"/>
          <w:rtl/>
        </w:rPr>
        <w:t>في ا</w:t>
      </w:r>
      <w:r w:rsidR="00257AA3">
        <w:rPr>
          <w:rFonts w:ascii="Times New Roman" w:hAnsi="Times New Roman" w:cs="Times New Roman" w:hint="cs"/>
          <w:sz w:val="24"/>
          <w:szCs w:val="24"/>
          <w:rtl/>
        </w:rPr>
        <w:t xml:space="preserve">لوكالة وذلك بمقتضى القانون </w:t>
      </w:r>
      <w:r w:rsidR="00257AA3">
        <w:rPr>
          <w:rFonts w:ascii="Times New Roman" w:hAnsi="Times New Roman" w:cs="Times New Roman"/>
          <w:sz w:val="24"/>
          <w:szCs w:val="24"/>
        </w:rPr>
        <w:t>5 U.S.C. 3371</w:t>
      </w:r>
      <w:r w:rsidR="00257AA3">
        <w:rPr>
          <w:rFonts w:ascii="Times New Roman" w:hAnsi="Times New Roman" w:cs="Times New Roman" w:hint="cs"/>
          <w:sz w:val="24"/>
          <w:szCs w:val="24"/>
          <w:rtl/>
        </w:rPr>
        <w:t xml:space="preserve"> والمواد التالية.</w:t>
      </w:r>
      <w:r w:rsidR="00155E57">
        <w:rPr>
          <w:rFonts w:ascii="Times New Roman" w:hAnsi="Times New Roman" w:cs="Times New Roman" w:hint="cs"/>
          <w:sz w:val="24"/>
          <w:szCs w:val="24"/>
          <w:rtl/>
        </w:rPr>
        <w:t xml:space="preserve"> وللأغراض التي لا تتعلق بالجزء الفرعي "ب" أو "</w:t>
      </w:r>
      <w:r w:rsidR="0052002D">
        <w:rPr>
          <w:rFonts w:ascii="Times New Roman" w:hAnsi="Times New Roman" w:cs="Times New Roman" w:hint="cs"/>
          <w:sz w:val="24"/>
          <w:szCs w:val="24"/>
          <w:rtl/>
        </w:rPr>
        <w:t>ت</w:t>
      </w:r>
      <w:r w:rsidR="00155E57">
        <w:rPr>
          <w:rFonts w:ascii="Times New Roman" w:hAnsi="Times New Roman" w:cs="Times New Roman" w:hint="cs"/>
          <w:sz w:val="24"/>
          <w:szCs w:val="24"/>
          <w:rtl/>
        </w:rPr>
        <w:t xml:space="preserve">" من هذا </w:t>
      </w:r>
      <w:r w:rsidR="0052002D">
        <w:rPr>
          <w:rFonts w:ascii="Times New Roman" w:hAnsi="Times New Roman" w:cs="Times New Roman" w:hint="cs"/>
          <w:sz w:val="24"/>
          <w:szCs w:val="24"/>
          <w:rtl/>
        </w:rPr>
        <w:t>الجزء</w:t>
      </w:r>
      <w:r w:rsidR="00155E57">
        <w:rPr>
          <w:rFonts w:ascii="Times New Roman" w:hAnsi="Times New Roman" w:cs="Times New Roman" w:hint="cs"/>
          <w:sz w:val="24"/>
          <w:szCs w:val="24"/>
          <w:rtl/>
        </w:rPr>
        <w:t>، لا يشمل</w:t>
      </w:r>
      <w:r w:rsidR="0052002D">
        <w:rPr>
          <w:rFonts w:ascii="Times New Roman" w:hAnsi="Times New Roman" w:cs="Times New Roman" w:hint="cs"/>
          <w:sz w:val="24"/>
          <w:szCs w:val="24"/>
          <w:rtl/>
        </w:rPr>
        <w:t xml:space="preserve"> المصطلح</w:t>
      </w:r>
      <w:r w:rsidR="00155E57">
        <w:rPr>
          <w:rFonts w:ascii="Times New Roman" w:hAnsi="Times New Roman" w:cs="Times New Roman" w:hint="cs"/>
          <w:sz w:val="24"/>
          <w:szCs w:val="24"/>
          <w:rtl/>
        </w:rPr>
        <w:t xml:space="preserve"> رئيس الدولة أو نائبه. لا تؤثر حالة الشخص من ناحية الأجر أو </w:t>
      </w:r>
      <w:r w:rsidR="0052002D">
        <w:rPr>
          <w:rFonts w:ascii="Times New Roman" w:hAnsi="Times New Roman" w:cs="Times New Roman" w:hint="cs"/>
          <w:sz w:val="24"/>
          <w:szCs w:val="24"/>
          <w:rtl/>
        </w:rPr>
        <w:t>الإجازة</w:t>
      </w:r>
      <w:r w:rsidR="00155E57">
        <w:rPr>
          <w:rFonts w:ascii="Times New Roman" w:hAnsi="Times New Roman" w:cs="Times New Roman" w:hint="cs"/>
          <w:sz w:val="24"/>
          <w:szCs w:val="24"/>
          <w:rtl/>
        </w:rPr>
        <w:t xml:space="preserve"> على وضعه باعتباره موظفا، </w:t>
      </w:r>
      <w:r w:rsidR="0097450B">
        <w:rPr>
          <w:rFonts w:ascii="Times New Roman" w:hAnsi="Times New Roman" w:cs="Times New Roman" w:hint="cs"/>
          <w:sz w:val="24"/>
          <w:szCs w:val="24"/>
          <w:rtl/>
        </w:rPr>
        <w:t xml:space="preserve">وفي حالة الموظف الحكومي </w:t>
      </w:r>
      <w:r w:rsidR="0052002D">
        <w:rPr>
          <w:rFonts w:ascii="Times New Roman" w:hAnsi="Times New Roman" w:cs="Times New Roman" w:hint="cs"/>
          <w:sz w:val="24"/>
          <w:szCs w:val="24"/>
          <w:rtl/>
        </w:rPr>
        <w:t>الخاص</w:t>
      </w:r>
      <w:r w:rsidR="0097450B">
        <w:rPr>
          <w:rFonts w:ascii="Times New Roman" w:hAnsi="Times New Roman" w:cs="Times New Roman" w:hint="cs"/>
          <w:sz w:val="24"/>
          <w:szCs w:val="24"/>
          <w:rtl/>
        </w:rPr>
        <w:t xml:space="preserve">، فإن وضعه كموظف لا يتأثر بحقيقة أنه لا يؤدي المهام الرسمية في يوم محدد. </w:t>
      </w:r>
    </w:p>
    <w:p w:rsidR="00F52C7C" w:rsidRPr="00F52C7C" w:rsidRDefault="00F52C7C" w:rsidP="00F52C7C">
      <w:pPr>
        <w:bidi/>
        <w:spacing w:after="0"/>
        <w:rPr>
          <w:rFonts w:ascii="Times New Roman" w:hAnsi="Times New Roman" w:cs="Times New Roman"/>
          <w:sz w:val="24"/>
          <w:szCs w:val="24"/>
        </w:rPr>
      </w:pPr>
    </w:p>
    <w:p w:rsidR="0097450B" w:rsidRDefault="0097450B" w:rsidP="001C7532">
      <w:pPr>
        <w:pStyle w:val="ListParagraph"/>
        <w:numPr>
          <w:ilvl w:val="0"/>
          <w:numId w:val="2"/>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 xml:space="preserve">رئيس الوكالة، </w:t>
      </w:r>
      <w:r>
        <w:rPr>
          <w:rFonts w:ascii="Times New Roman" w:hAnsi="Times New Roman" w:cs="Times New Roman" w:hint="cs"/>
          <w:sz w:val="24"/>
          <w:szCs w:val="24"/>
          <w:rtl/>
        </w:rPr>
        <w:t>يعني عندما يكون على رأس الوكالة أكثر من شخص، الشخص الذي يرأس الوكالة أو</w:t>
      </w:r>
      <w:r w:rsidR="00813D0F">
        <w:rPr>
          <w:rFonts w:ascii="Times New Roman" w:hAnsi="Times New Roman" w:cs="Times New Roman" w:hint="cs"/>
          <w:sz w:val="24"/>
          <w:szCs w:val="24"/>
          <w:rtl/>
        </w:rPr>
        <w:t xml:space="preserve"> الشخص </w:t>
      </w:r>
      <w:r>
        <w:rPr>
          <w:rFonts w:ascii="Times New Roman" w:hAnsi="Times New Roman" w:cs="Times New Roman" w:hint="cs"/>
          <w:sz w:val="24"/>
          <w:szCs w:val="24"/>
          <w:rtl/>
        </w:rPr>
        <w:t>الذي يتولى منصبا مشابها.</w:t>
      </w:r>
    </w:p>
    <w:p w:rsidR="00F52C7C" w:rsidRPr="00F52C7C" w:rsidRDefault="00F52C7C" w:rsidP="00F52C7C">
      <w:pPr>
        <w:pStyle w:val="ListParagraph"/>
        <w:rPr>
          <w:rFonts w:ascii="Times New Roman" w:hAnsi="Times New Roman" w:cs="Times New Roman"/>
          <w:sz w:val="24"/>
          <w:szCs w:val="24"/>
          <w:rtl/>
        </w:rPr>
      </w:pPr>
    </w:p>
    <w:p w:rsidR="00DC1DD3" w:rsidRPr="00F52C7C" w:rsidRDefault="00DC1DD3" w:rsidP="001C7532">
      <w:pPr>
        <w:pStyle w:val="ListParagraph"/>
        <w:numPr>
          <w:ilvl w:val="0"/>
          <w:numId w:val="2"/>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lastRenderedPageBreak/>
        <w:t xml:space="preserve"> </w:t>
      </w:r>
      <w:r w:rsidR="00813D0F">
        <w:rPr>
          <w:rFonts w:ascii="Times New Roman" w:hAnsi="Times New Roman" w:cs="Times New Roman" w:hint="cs"/>
          <w:i/>
          <w:iCs/>
          <w:sz w:val="24"/>
          <w:szCs w:val="24"/>
          <w:rtl/>
        </w:rPr>
        <w:t xml:space="preserve">الضمائر:  </w:t>
      </w:r>
      <w:r>
        <w:rPr>
          <w:rFonts w:ascii="Times New Roman" w:hAnsi="Times New Roman" w:cs="Times New Roman" w:hint="cs"/>
          <w:i/>
          <w:iCs/>
          <w:sz w:val="24"/>
          <w:szCs w:val="24"/>
          <w:rtl/>
        </w:rPr>
        <w:t>ضمير الغائب وضمير</w:t>
      </w:r>
      <w:r w:rsidR="00813D0F">
        <w:rPr>
          <w:rFonts w:ascii="Times New Roman" w:hAnsi="Times New Roman" w:cs="Times New Roman" w:hint="cs"/>
          <w:i/>
          <w:iCs/>
          <w:sz w:val="24"/>
          <w:szCs w:val="24"/>
          <w:rtl/>
        </w:rPr>
        <w:t xml:space="preserve"> الغائب المتصل وضمير النصب والجر للمفرد الغائب</w:t>
      </w:r>
      <w:r>
        <w:rPr>
          <w:rFonts w:ascii="Times New Roman" w:hAnsi="Times New Roman" w:cs="Times New Roman" w:hint="cs"/>
          <w:i/>
          <w:iCs/>
          <w:sz w:val="24"/>
          <w:szCs w:val="24"/>
          <w:rtl/>
        </w:rPr>
        <w:t xml:space="preserve"> التي تشير إلى الذكر تشير أيضا إلى الأنثى</w:t>
      </w:r>
      <w:r w:rsidR="00F52C7C">
        <w:rPr>
          <w:rFonts w:ascii="Times New Roman" w:hAnsi="Times New Roman" w:cs="Times New Roman" w:hint="cs"/>
          <w:i/>
          <w:iCs/>
          <w:sz w:val="24"/>
          <w:szCs w:val="24"/>
          <w:rtl/>
        </w:rPr>
        <w:t>.</w:t>
      </w:r>
    </w:p>
    <w:p w:rsidR="00F52C7C" w:rsidRPr="00F52C7C" w:rsidRDefault="00F52C7C" w:rsidP="00F52C7C">
      <w:pPr>
        <w:pStyle w:val="ListParagraph"/>
        <w:rPr>
          <w:rFonts w:ascii="Times New Roman" w:hAnsi="Times New Roman" w:cs="Times New Roman"/>
          <w:sz w:val="24"/>
          <w:szCs w:val="24"/>
          <w:rtl/>
        </w:rPr>
      </w:pPr>
    </w:p>
    <w:p w:rsidR="0097450B" w:rsidRDefault="00DC1DD3" w:rsidP="001C7532">
      <w:pPr>
        <w:pStyle w:val="ListParagraph"/>
        <w:numPr>
          <w:ilvl w:val="0"/>
          <w:numId w:val="2"/>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 xml:space="preserve"> الشخص، </w:t>
      </w:r>
      <w:r w:rsidR="007C14A6">
        <w:rPr>
          <w:rFonts w:ascii="Times New Roman" w:hAnsi="Times New Roman" w:cs="Times New Roman" w:hint="cs"/>
          <w:sz w:val="24"/>
          <w:szCs w:val="24"/>
          <w:rtl/>
        </w:rPr>
        <w:t>ي</w:t>
      </w:r>
      <w:r>
        <w:rPr>
          <w:rFonts w:ascii="Times New Roman" w:hAnsi="Times New Roman" w:cs="Times New Roman" w:hint="cs"/>
          <w:sz w:val="24"/>
          <w:szCs w:val="24"/>
          <w:rtl/>
        </w:rPr>
        <w:t xml:space="preserve">عنى الفرد أو المؤسسة أو الشركات التابعة التي تديرها أو الشركة أو </w:t>
      </w:r>
      <w:r w:rsidR="00AA72DA">
        <w:rPr>
          <w:rFonts w:ascii="Times New Roman" w:hAnsi="Times New Roman" w:cs="Times New Roman" w:hint="cs"/>
          <w:sz w:val="24"/>
          <w:szCs w:val="24"/>
          <w:rtl/>
        </w:rPr>
        <w:t xml:space="preserve">الاتحاد أو العمل التجاري أو الشراكة أو الجمعية أو </w:t>
      </w:r>
      <w:r w:rsidR="00344F70">
        <w:rPr>
          <w:rFonts w:ascii="Times New Roman" w:hAnsi="Times New Roman" w:cs="Times New Roman" w:hint="cs"/>
          <w:sz w:val="24"/>
          <w:szCs w:val="24"/>
          <w:rtl/>
        </w:rPr>
        <w:t>شركة الأسهم</w:t>
      </w:r>
      <w:r w:rsidR="00AA72DA">
        <w:rPr>
          <w:rFonts w:ascii="Times New Roman" w:hAnsi="Times New Roman" w:cs="Times New Roman" w:hint="cs"/>
          <w:sz w:val="24"/>
          <w:szCs w:val="24"/>
          <w:rtl/>
        </w:rPr>
        <w:t xml:space="preserve"> المساهمة أو أية منظمة أو مؤسسة أخرى، ويشمل ذلك أي </w:t>
      </w:r>
      <w:r w:rsidR="00747EE4">
        <w:rPr>
          <w:rFonts w:ascii="Times New Roman" w:hAnsi="Times New Roman" w:cs="Times New Roman" w:hint="cs"/>
          <w:sz w:val="24"/>
          <w:szCs w:val="24"/>
          <w:rtl/>
        </w:rPr>
        <w:t>مسؤول</w:t>
      </w:r>
      <w:r w:rsidR="00AA72DA">
        <w:rPr>
          <w:rFonts w:ascii="Times New Roman" w:hAnsi="Times New Roman" w:cs="Times New Roman" w:hint="cs"/>
          <w:sz w:val="24"/>
          <w:szCs w:val="24"/>
          <w:rtl/>
        </w:rPr>
        <w:t xml:space="preserve"> أو موظف أو وكيل لهذا الشخص أو الجهة.  لأغراض هذا الجزء، سيُعتبر أن المؤسسة تدير شركة تابعة إذا كانت تمتلك 50 بالمائة أو أكثر من الأسهم التي لها أحقية التصويت بالشركة التابعة. هذا المصطلح شامل وينطبق على المشاريع التجارية والمنظمات غير الربحية علاوة على الحكومات الأجنبية وحكومات الولاية والحكومات المحلية، ويشمل ذلك حكومة مقاطعة كولومبيا [واشنطن العاصمة]. لا يشمل المصطلح أية وكالة أو جهة أخرى تابعة للحكومة الفدرالية أو أي </w:t>
      </w:r>
      <w:r w:rsidR="00747EE4">
        <w:rPr>
          <w:rFonts w:ascii="Times New Roman" w:hAnsi="Times New Roman" w:cs="Times New Roman" w:hint="cs"/>
          <w:sz w:val="24"/>
          <w:szCs w:val="24"/>
          <w:rtl/>
        </w:rPr>
        <w:t>مسؤول</w:t>
      </w:r>
      <w:r w:rsidR="00AA72DA">
        <w:rPr>
          <w:rFonts w:ascii="Times New Roman" w:hAnsi="Times New Roman" w:cs="Times New Roman" w:hint="cs"/>
          <w:sz w:val="24"/>
          <w:szCs w:val="24"/>
          <w:rtl/>
        </w:rPr>
        <w:t xml:space="preserve"> أو موظف تابع لها عندما يكون الموظف يؤدي مهامه بصفته الرسمية</w:t>
      </w:r>
      <w:r w:rsidR="007C14A6">
        <w:rPr>
          <w:rFonts w:ascii="Times New Roman" w:hAnsi="Times New Roman" w:cs="Times New Roman" w:hint="cs"/>
          <w:sz w:val="24"/>
          <w:szCs w:val="24"/>
          <w:rtl/>
        </w:rPr>
        <w:t xml:space="preserve"> نيابة عن تلك الوكالة أو الجهة. </w:t>
      </w:r>
    </w:p>
    <w:p w:rsidR="00F52C7C" w:rsidRPr="00F52C7C" w:rsidRDefault="00F52C7C" w:rsidP="00F52C7C">
      <w:pPr>
        <w:pStyle w:val="ListParagraph"/>
        <w:rPr>
          <w:rFonts w:ascii="Times New Roman" w:hAnsi="Times New Roman" w:cs="Times New Roman"/>
          <w:sz w:val="24"/>
          <w:szCs w:val="24"/>
          <w:rtl/>
        </w:rPr>
      </w:pPr>
    </w:p>
    <w:p w:rsidR="00F52C7C" w:rsidRDefault="007C14A6" w:rsidP="001C7532">
      <w:pPr>
        <w:pStyle w:val="ListParagraph"/>
        <w:numPr>
          <w:ilvl w:val="0"/>
          <w:numId w:val="2"/>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 xml:space="preserve">الموظف الحكومي </w:t>
      </w:r>
      <w:r w:rsidR="001624AC">
        <w:rPr>
          <w:rFonts w:ascii="Times New Roman" w:hAnsi="Times New Roman" w:cs="Times New Roman" w:hint="cs"/>
          <w:i/>
          <w:iCs/>
          <w:sz w:val="24"/>
          <w:szCs w:val="24"/>
          <w:rtl/>
        </w:rPr>
        <w:t>الخاص</w:t>
      </w:r>
      <w:r>
        <w:rPr>
          <w:rFonts w:ascii="Times New Roman" w:hAnsi="Times New Roman" w:cs="Times New Roman" w:hint="cs"/>
          <w:i/>
          <w:iCs/>
          <w:sz w:val="24"/>
          <w:szCs w:val="24"/>
          <w:rtl/>
        </w:rPr>
        <w:t xml:space="preserve">، </w:t>
      </w:r>
      <w:r>
        <w:rPr>
          <w:rFonts w:ascii="Times New Roman" w:hAnsi="Times New Roman" w:cs="Times New Roman" w:hint="cs"/>
          <w:sz w:val="24"/>
          <w:szCs w:val="24"/>
          <w:rtl/>
        </w:rPr>
        <w:t>يعني ال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ين أو الموظفين</w:t>
      </w:r>
      <w:r w:rsidR="001624AC">
        <w:rPr>
          <w:rFonts w:ascii="Times New Roman" w:hAnsi="Times New Roman" w:cs="Times New Roman" w:hint="cs"/>
          <w:sz w:val="24"/>
          <w:szCs w:val="24"/>
          <w:rtl/>
        </w:rPr>
        <w:t xml:space="preserve"> في </w:t>
      </w:r>
      <w:r>
        <w:rPr>
          <w:rFonts w:ascii="Times New Roman" w:hAnsi="Times New Roman" w:cs="Times New Roman" w:hint="cs"/>
          <w:sz w:val="24"/>
          <w:szCs w:val="24"/>
          <w:rtl/>
        </w:rPr>
        <w:t>السلطة التنفيذية المحددين بالقانون رقم</w:t>
      </w:r>
      <w:r>
        <w:rPr>
          <w:rFonts w:ascii="Times New Roman" w:hAnsi="Times New Roman" w:cs="Times New Roman"/>
          <w:sz w:val="24"/>
          <w:szCs w:val="24"/>
        </w:rPr>
        <w:t xml:space="preserve">18.U.S.C. </w:t>
      </w:r>
      <w:r w:rsidR="00666858">
        <w:rPr>
          <w:rFonts w:ascii="Times New Roman" w:hAnsi="Times New Roman" w:cs="Times New Roman" w:hint="cs"/>
          <w:sz w:val="24"/>
          <w:szCs w:val="24"/>
          <w:rtl/>
        </w:rPr>
        <w:t xml:space="preserve"> </w:t>
      </w:r>
      <w:r>
        <w:rPr>
          <w:rFonts w:ascii="Times New Roman" w:hAnsi="Times New Roman" w:cs="Times New Roman"/>
          <w:sz w:val="24"/>
          <w:szCs w:val="24"/>
        </w:rPr>
        <w:t>202</w:t>
      </w:r>
      <w:r w:rsidR="00666858">
        <w:rPr>
          <w:rFonts w:ascii="Times New Roman" w:hAnsi="Times New Roman" w:cs="Times New Roman" w:hint="cs"/>
          <w:sz w:val="24"/>
          <w:szCs w:val="24"/>
          <w:rtl/>
        </w:rPr>
        <w:t xml:space="preserve"> (أ)</w:t>
      </w:r>
      <w:r>
        <w:rPr>
          <w:rFonts w:ascii="Times New Roman" w:hAnsi="Times New Roman" w:cs="Times New Roman" w:hint="cs"/>
          <w:sz w:val="24"/>
          <w:szCs w:val="24"/>
          <w:rtl/>
        </w:rPr>
        <w:t xml:space="preserve">. الموظف الحكومي </w:t>
      </w:r>
      <w:r w:rsidR="001624AC">
        <w:rPr>
          <w:rFonts w:ascii="Times New Roman" w:hAnsi="Times New Roman" w:cs="Times New Roman" w:hint="cs"/>
          <w:sz w:val="24"/>
          <w:szCs w:val="24"/>
          <w:rtl/>
        </w:rPr>
        <w:t>الخاص</w:t>
      </w:r>
      <w:r>
        <w:rPr>
          <w:rFonts w:ascii="Times New Roman" w:hAnsi="Times New Roman" w:cs="Times New Roman" w:hint="cs"/>
          <w:sz w:val="24"/>
          <w:szCs w:val="24"/>
          <w:rtl/>
        </w:rPr>
        <w:t xml:space="preserve"> ه</w:t>
      </w:r>
      <w:r w:rsidR="001624AC">
        <w:rPr>
          <w:rFonts w:ascii="Times New Roman" w:hAnsi="Times New Roman" w:cs="Times New Roman" w:hint="cs"/>
          <w:sz w:val="24"/>
          <w:szCs w:val="24"/>
          <w:rtl/>
        </w:rPr>
        <w:t>و</w:t>
      </w:r>
      <w:r>
        <w:rPr>
          <w:rFonts w:ascii="Times New Roman" w:hAnsi="Times New Roman" w:cs="Times New Roman" w:hint="cs"/>
          <w:sz w:val="24"/>
          <w:szCs w:val="24"/>
          <w:rtl/>
        </w:rPr>
        <w:t xml:space="preserve"> شخص </w:t>
      </w:r>
      <w:r w:rsidR="001624AC">
        <w:rPr>
          <w:rFonts w:ascii="Times New Roman" w:hAnsi="Times New Roman" w:cs="Times New Roman" w:hint="cs"/>
          <w:sz w:val="24"/>
          <w:szCs w:val="24"/>
          <w:rtl/>
        </w:rPr>
        <w:t>تم الإحتفاظ به</w:t>
      </w:r>
      <w:r>
        <w:rPr>
          <w:rFonts w:ascii="Times New Roman" w:hAnsi="Times New Roman" w:cs="Times New Roman" w:hint="cs"/>
          <w:sz w:val="24"/>
          <w:szCs w:val="24"/>
          <w:rtl/>
        </w:rPr>
        <w:t xml:space="preserve"> أو اختياره أو تعيينه أو توظيفه لأداء مهام مؤقتة، سواء كموظف بدوام كامل أو </w:t>
      </w:r>
      <w:r w:rsidR="001624AC">
        <w:rPr>
          <w:rFonts w:ascii="Times New Roman" w:hAnsi="Times New Roman" w:cs="Times New Roman" w:hint="cs"/>
          <w:sz w:val="24"/>
          <w:szCs w:val="24"/>
          <w:rtl/>
        </w:rPr>
        <w:t>جزئي</w:t>
      </w:r>
      <w:r>
        <w:rPr>
          <w:rFonts w:ascii="Times New Roman" w:hAnsi="Times New Roman" w:cs="Times New Roman" w:hint="cs"/>
          <w:sz w:val="24"/>
          <w:szCs w:val="24"/>
          <w:rtl/>
        </w:rPr>
        <w:t xml:space="preserve">، مقابل </w:t>
      </w:r>
      <w:r w:rsidR="00DD523C">
        <w:rPr>
          <w:rFonts w:ascii="Times New Roman" w:hAnsi="Times New Roman" w:cs="Times New Roman" w:hint="cs"/>
          <w:sz w:val="24"/>
          <w:szCs w:val="24"/>
          <w:rtl/>
        </w:rPr>
        <w:t>أجر</w:t>
      </w:r>
      <w:r>
        <w:rPr>
          <w:rFonts w:ascii="Times New Roman" w:hAnsi="Times New Roman" w:cs="Times New Roman" w:hint="cs"/>
          <w:sz w:val="24"/>
          <w:szCs w:val="24"/>
          <w:rtl/>
        </w:rPr>
        <w:t xml:space="preserve"> أو بدون </w:t>
      </w:r>
      <w:r w:rsidR="00DD523C">
        <w:rPr>
          <w:rFonts w:ascii="Times New Roman" w:hAnsi="Times New Roman" w:cs="Times New Roman" w:hint="cs"/>
          <w:sz w:val="24"/>
          <w:szCs w:val="24"/>
          <w:rtl/>
        </w:rPr>
        <w:t>أجر</w:t>
      </w:r>
      <w:r>
        <w:rPr>
          <w:rFonts w:ascii="Times New Roman" w:hAnsi="Times New Roman" w:cs="Times New Roman" w:hint="cs"/>
          <w:sz w:val="24"/>
          <w:szCs w:val="24"/>
          <w:rtl/>
        </w:rPr>
        <w:t>، ولفترة لا تتجاوز 130 يوم</w:t>
      </w:r>
      <w:r w:rsidR="001624AC">
        <w:rPr>
          <w:rFonts w:ascii="Times New Roman" w:hAnsi="Times New Roman" w:cs="Times New Roman" w:hint="cs"/>
          <w:sz w:val="24"/>
          <w:szCs w:val="24"/>
          <w:rtl/>
        </w:rPr>
        <w:t>اً</w:t>
      </w:r>
      <w:r>
        <w:rPr>
          <w:rFonts w:ascii="Times New Roman" w:hAnsi="Times New Roman" w:cs="Times New Roman" w:hint="cs"/>
          <w:sz w:val="24"/>
          <w:szCs w:val="24"/>
          <w:rtl/>
        </w:rPr>
        <w:t xml:space="preserve"> خلال أية مدة متتالية تبلغ 365 يوما. </w:t>
      </w:r>
    </w:p>
    <w:p w:rsidR="00F52C7C" w:rsidRPr="00F52C7C" w:rsidRDefault="00F52C7C" w:rsidP="00F52C7C">
      <w:pPr>
        <w:pStyle w:val="ListParagraph"/>
        <w:rPr>
          <w:rFonts w:ascii="Times New Roman" w:hAnsi="Times New Roman" w:cs="Times New Roman"/>
          <w:sz w:val="24"/>
          <w:szCs w:val="24"/>
          <w:rtl/>
        </w:rPr>
      </w:pPr>
    </w:p>
    <w:p w:rsidR="007C14A6" w:rsidRDefault="004F7037" w:rsidP="001C7532">
      <w:pPr>
        <w:pStyle w:val="ListParagraph"/>
        <w:numPr>
          <w:ilvl w:val="0"/>
          <w:numId w:val="2"/>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القواعد التنظيمية التكميلية</w:t>
      </w:r>
      <w:r w:rsidR="00807230" w:rsidRPr="00807230">
        <w:rPr>
          <w:rFonts w:ascii="Times New Roman" w:hAnsi="Times New Roman" w:cs="Times New Roman" w:hint="cs"/>
          <w:i/>
          <w:iCs/>
          <w:sz w:val="24"/>
          <w:szCs w:val="24"/>
          <w:rtl/>
        </w:rPr>
        <w:t xml:space="preserve"> الخاصة بالوكالة المعنية</w:t>
      </w:r>
      <w:r w:rsidR="00807230">
        <w:rPr>
          <w:rFonts w:ascii="Times New Roman" w:hAnsi="Times New Roman" w:cs="Times New Roman" w:hint="cs"/>
          <w:sz w:val="24"/>
          <w:szCs w:val="24"/>
          <w:rtl/>
        </w:rPr>
        <w:t xml:space="preserve">، تعني لائحة تنظيمية تم إصدارها عملا </w:t>
      </w:r>
      <w:r w:rsidR="001624AC">
        <w:rPr>
          <w:rFonts w:ascii="Times New Roman" w:hAnsi="Times New Roman" w:cs="Times New Roman" w:hint="cs"/>
          <w:sz w:val="24"/>
          <w:szCs w:val="24"/>
          <w:rtl/>
        </w:rPr>
        <w:t>بالقانون</w:t>
      </w:r>
      <w:r w:rsidR="00807230">
        <w:rPr>
          <w:rFonts w:ascii="Times New Roman" w:hAnsi="Times New Roman" w:cs="Times New Roman" w:hint="cs"/>
          <w:sz w:val="24"/>
          <w:szCs w:val="24"/>
          <w:rtl/>
        </w:rPr>
        <w:t xml:space="preserve"> </w:t>
      </w:r>
      <w:r w:rsidR="00807230">
        <w:rPr>
          <w:rFonts w:ascii="Times New Roman" w:hAnsi="Times New Roman" w:cs="Times New Roman"/>
          <w:sz w:val="24"/>
          <w:szCs w:val="24"/>
        </w:rPr>
        <w:t>2635.105</w:t>
      </w:r>
      <w:r w:rsidR="00807230" w:rsidRPr="002E0B64">
        <w:rPr>
          <w:rFonts w:ascii="Times New Roman" w:hAnsi="Times New Roman" w:cs="Times New Roman"/>
          <w:sz w:val="24"/>
          <w:szCs w:val="24"/>
          <w:rtl/>
        </w:rPr>
        <w:t>§</w:t>
      </w:r>
      <w:r w:rsidR="00807230">
        <w:rPr>
          <w:rFonts w:ascii="Times New Roman" w:hAnsi="Times New Roman" w:cs="Times New Roman" w:hint="cs"/>
          <w:sz w:val="24"/>
          <w:szCs w:val="24"/>
          <w:rtl/>
        </w:rPr>
        <w:t xml:space="preserve"> .</w:t>
      </w:r>
    </w:p>
    <w:p w:rsidR="001B1727" w:rsidRPr="007441C2" w:rsidRDefault="00B45512" w:rsidP="001B1727">
      <w:pPr>
        <w:bidi/>
        <w:spacing w:after="0"/>
        <w:rPr>
          <w:rFonts w:ascii="Times New Roman" w:hAnsi="Times New Roman" w:cs="Times New Roman"/>
          <w:sz w:val="24"/>
          <w:szCs w:val="24"/>
        </w:rPr>
      </w:pPr>
      <w:r>
        <w:rPr>
          <w:rFonts w:ascii="Times New Roman" w:hAnsi="Times New Roman" w:cs="Times New Roman" w:hint="cs"/>
          <w:sz w:val="24"/>
          <w:szCs w:val="24"/>
          <w:rtl/>
        </w:rPr>
        <w:t xml:space="preserve"> </w:t>
      </w:r>
    </w:p>
    <w:p w:rsidR="002E0B64" w:rsidRDefault="007441C2" w:rsidP="00807230">
      <w:pPr>
        <w:bidi/>
        <w:spacing w:after="0"/>
        <w:rPr>
          <w:rFonts w:ascii="Times New Roman" w:hAnsi="Times New Roman" w:cs="Times New Roman"/>
          <w:sz w:val="24"/>
          <w:szCs w:val="24"/>
        </w:rPr>
      </w:pPr>
      <w:r>
        <w:rPr>
          <w:rFonts w:ascii="Times New Roman" w:hAnsi="Times New Roman" w:cs="Times New Roman" w:hint="cs"/>
          <w:sz w:val="24"/>
          <w:szCs w:val="24"/>
          <w:rtl/>
        </w:rPr>
        <w:t xml:space="preserve"> </w:t>
      </w:r>
      <w:proofErr w:type="gramStart"/>
      <w:r w:rsidR="00807230" w:rsidRPr="00807230">
        <w:rPr>
          <w:rFonts w:ascii="Times New Roman" w:hAnsi="Times New Roman" w:cs="Times New Roman"/>
          <w:b/>
          <w:bCs/>
          <w:sz w:val="24"/>
          <w:szCs w:val="24"/>
        </w:rPr>
        <w:t>2635.103</w:t>
      </w:r>
      <w:r w:rsidR="00807230" w:rsidRPr="00807230">
        <w:rPr>
          <w:rFonts w:ascii="Times New Roman" w:hAnsi="Times New Roman" w:cs="Times New Roman"/>
          <w:b/>
          <w:bCs/>
          <w:sz w:val="24"/>
          <w:szCs w:val="24"/>
          <w:rtl/>
        </w:rPr>
        <w:t>§ </w:t>
      </w:r>
      <w:r w:rsidR="00807230" w:rsidRPr="00807230">
        <w:rPr>
          <w:rFonts w:ascii="Times New Roman" w:hAnsi="Times New Roman" w:cs="Times New Roman"/>
          <w:b/>
          <w:bCs/>
          <w:sz w:val="24"/>
          <w:szCs w:val="24"/>
        </w:rPr>
        <w:t xml:space="preserve">  </w:t>
      </w:r>
      <w:r w:rsidR="00807230" w:rsidRPr="00807230">
        <w:rPr>
          <w:rFonts w:ascii="Times New Roman" w:hAnsi="Times New Roman" w:cs="Times New Roman" w:hint="cs"/>
          <w:b/>
          <w:bCs/>
          <w:sz w:val="24"/>
          <w:szCs w:val="24"/>
          <w:rtl/>
        </w:rPr>
        <w:t>قابلية التطبيق على القوات النظامية</w:t>
      </w:r>
      <w:r w:rsidR="00807230" w:rsidRPr="00807230">
        <w:rPr>
          <w:rFonts w:ascii="Times New Roman" w:hAnsi="Times New Roman" w:cs="Times New Roman"/>
          <w:sz w:val="24"/>
          <w:szCs w:val="24"/>
          <w:rtl/>
        </w:rPr>
        <w:t>.</w:t>
      </w:r>
      <w:proofErr w:type="gramEnd"/>
      <w:r w:rsidR="002E0B64">
        <w:rPr>
          <w:rFonts w:ascii="Times New Roman" w:hAnsi="Times New Roman" w:cs="Times New Roman" w:hint="cs"/>
          <w:sz w:val="24"/>
          <w:szCs w:val="24"/>
          <w:rtl/>
        </w:rPr>
        <w:t xml:space="preserve"> </w:t>
      </w:r>
    </w:p>
    <w:p w:rsidR="00807230" w:rsidRDefault="00807230" w:rsidP="00807230">
      <w:pPr>
        <w:bidi/>
        <w:spacing w:after="0"/>
        <w:rPr>
          <w:rFonts w:ascii="Times New Roman" w:hAnsi="Times New Roman" w:cs="Times New Roman"/>
          <w:sz w:val="24"/>
          <w:szCs w:val="24"/>
          <w:rtl/>
        </w:rPr>
      </w:pPr>
    </w:p>
    <w:p w:rsidR="00807230" w:rsidRDefault="00807230" w:rsidP="00181A05">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لا تنطبق </w:t>
      </w:r>
      <w:r w:rsidR="00181A05">
        <w:rPr>
          <w:rFonts w:ascii="Times New Roman" w:hAnsi="Times New Roman" w:cs="Times New Roman" w:hint="cs"/>
          <w:sz w:val="24"/>
          <w:szCs w:val="24"/>
          <w:rtl/>
        </w:rPr>
        <w:t>الأحكام</w:t>
      </w:r>
      <w:r>
        <w:rPr>
          <w:rFonts w:ascii="Times New Roman" w:hAnsi="Times New Roman" w:cs="Times New Roman" w:hint="cs"/>
          <w:sz w:val="24"/>
          <w:szCs w:val="24"/>
          <w:rtl/>
        </w:rPr>
        <w:t xml:space="preserve"> الواردة بهذه الجزء، باستثناء هذا القسم، على الأعضاء المجندين بالقوات النظامية.  يتعين على كل وكالة لديها سلطة على الأعضاء المجندين بالقوات النظامية أن تصدر لوائح تنظيمية تعرّف التزامات السلوك الأخلاقي للأعضاء المجندين الذين يعملون تحت نطاق صلاحياتها. يتعين أن تكون هذه اللوائح التنظيمية متسقة مع الأمر التنفيذي رقم 12674 بتاريخ 12 أبريل/نيسان 1989 وتعديلاته، ويجوز أن </w:t>
      </w:r>
      <w:r w:rsidR="00181A05">
        <w:rPr>
          <w:rFonts w:ascii="Times New Roman" w:hAnsi="Times New Roman" w:cs="Times New Roman" w:hint="cs"/>
          <w:sz w:val="24"/>
          <w:szCs w:val="24"/>
          <w:rtl/>
        </w:rPr>
        <w:t>تحدد</w:t>
      </w:r>
      <w:r w:rsidR="0002603B">
        <w:rPr>
          <w:rFonts w:ascii="Times New Roman" w:hAnsi="Times New Roman" w:cs="Times New Roman" w:hint="cs"/>
          <w:sz w:val="24"/>
          <w:szCs w:val="24"/>
          <w:rtl/>
        </w:rPr>
        <w:t xml:space="preserve"> المجموعة الكاملة من العقوبات القانونية والتنظيمية، بما في ذلك العقوبات الواردة بالقانون الموحد للقضاء العسكري، وذلك عند عدم التقيد بهذه اللوائح والقوانين. </w:t>
      </w:r>
    </w:p>
    <w:p w:rsidR="00805D53" w:rsidRDefault="00805D53" w:rsidP="00805D53">
      <w:pPr>
        <w:bidi/>
        <w:spacing w:after="0"/>
        <w:rPr>
          <w:rFonts w:ascii="Times New Roman" w:hAnsi="Times New Roman" w:cs="Times New Roman"/>
          <w:sz w:val="24"/>
          <w:szCs w:val="24"/>
          <w:rtl/>
        </w:rPr>
      </w:pPr>
    </w:p>
    <w:p w:rsidR="00805D53" w:rsidRDefault="00805D53" w:rsidP="003B7365">
      <w:pPr>
        <w:bidi/>
        <w:spacing w:after="0"/>
        <w:rPr>
          <w:rFonts w:ascii="Times New Roman" w:hAnsi="Times New Roman" w:cs="Times New Roman"/>
          <w:b/>
          <w:bCs/>
          <w:sz w:val="24"/>
          <w:szCs w:val="24"/>
          <w:rtl/>
        </w:rPr>
      </w:pPr>
      <w:r w:rsidRPr="00805D53">
        <w:rPr>
          <w:rFonts w:ascii="Times New Roman" w:hAnsi="Times New Roman" w:cs="Times New Roman" w:hint="cs"/>
          <w:b/>
          <w:bCs/>
          <w:sz w:val="24"/>
          <w:szCs w:val="24"/>
          <w:rtl/>
        </w:rPr>
        <w:t>2635.104</w:t>
      </w:r>
      <w:r w:rsidRPr="00805D53">
        <w:rPr>
          <w:rFonts w:ascii="Times New Roman" w:hAnsi="Times New Roman" w:cs="Times New Roman"/>
          <w:b/>
          <w:bCs/>
          <w:sz w:val="24"/>
          <w:szCs w:val="24"/>
          <w:rtl/>
        </w:rPr>
        <w:t>§</w:t>
      </w:r>
      <w:r w:rsidRPr="00805D53">
        <w:rPr>
          <w:rFonts w:ascii="Times New Roman" w:hAnsi="Times New Roman" w:cs="Times New Roman" w:hint="cs"/>
          <w:b/>
          <w:bCs/>
          <w:sz w:val="24"/>
          <w:szCs w:val="24"/>
          <w:rtl/>
        </w:rPr>
        <w:t xml:space="preserve">  قابلية </w:t>
      </w:r>
      <w:r w:rsidR="003B7365">
        <w:rPr>
          <w:rFonts w:ascii="Times New Roman" w:hAnsi="Times New Roman" w:cs="Times New Roman" w:hint="cs"/>
          <w:b/>
          <w:bCs/>
          <w:sz w:val="24"/>
          <w:szCs w:val="24"/>
          <w:rtl/>
        </w:rPr>
        <w:t>التطبيق</w:t>
      </w:r>
      <w:r w:rsidRPr="00805D53">
        <w:rPr>
          <w:rFonts w:ascii="Times New Roman" w:hAnsi="Times New Roman" w:cs="Times New Roman" w:hint="cs"/>
          <w:b/>
          <w:bCs/>
          <w:sz w:val="24"/>
          <w:szCs w:val="24"/>
          <w:rtl/>
        </w:rPr>
        <w:t xml:space="preserve"> على الموظفين القائمين بمهام </w:t>
      </w:r>
      <w:r w:rsidR="00EA6061">
        <w:rPr>
          <w:rFonts w:ascii="Times New Roman" w:hAnsi="Times New Roman" w:cs="Times New Roman" w:hint="cs"/>
          <w:b/>
          <w:bCs/>
          <w:sz w:val="24"/>
          <w:szCs w:val="24"/>
          <w:rtl/>
        </w:rPr>
        <w:t>خاصة</w:t>
      </w:r>
    </w:p>
    <w:p w:rsidR="00E54DC9" w:rsidRDefault="00E54DC9" w:rsidP="00E54DC9">
      <w:pPr>
        <w:bidi/>
        <w:spacing w:after="0"/>
        <w:rPr>
          <w:rFonts w:ascii="Times New Roman" w:hAnsi="Times New Roman" w:cs="Times New Roman"/>
          <w:b/>
          <w:bCs/>
          <w:sz w:val="24"/>
          <w:szCs w:val="24"/>
          <w:rtl/>
        </w:rPr>
      </w:pPr>
    </w:p>
    <w:p w:rsidR="00E54DC9" w:rsidRDefault="00E54DC9" w:rsidP="001C7532">
      <w:pPr>
        <w:pStyle w:val="ListParagraph"/>
        <w:numPr>
          <w:ilvl w:val="0"/>
          <w:numId w:val="3"/>
        </w:numPr>
        <w:bidi/>
        <w:spacing w:after="0"/>
        <w:ind w:left="360"/>
        <w:rPr>
          <w:rFonts w:ascii="Times New Roman" w:hAnsi="Times New Roman" w:cs="Times New Roman"/>
          <w:sz w:val="24"/>
          <w:szCs w:val="24"/>
        </w:rPr>
      </w:pPr>
      <w:r w:rsidRPr="00FA1C8A">
        <w:rPr>
          <w:rFonts w:ascii="Times New Roman" w:hAnsi="Times New Roman" w:cs="Times New Roman" w:hint="cs"/>
          <w:i/>
          <w:iCs/>
          <w:sz w:val="24"/>
          <w:szCs w:val="24"/>
          <w:rtl/>
        </w:rPr>
        <w:t xml:space="preserve">مهام </w:t>
      </w:r>
      <w:r w:rsidR="00EA6061">
        <w:rPr>
          <w:rFonts w:ascii="Times New Roman" w:hAnsi="Times New Roman" w:cs="Times New Roman" w:hint="cs"/>
          <w:i/>
          <w:iCs/>
          <w:sz w:val="24"/>
          <w:szCs w:val="24"/>
          <w:rtl/>
        </w:rPr>
        <w:t>خاصة</w:t>
      </w:r>
      <w:r w:rsidRPr="00FA1C8A">
        <w:rPr>
          <w:rFonts w:ascii="Times New Roman" w:hAnsi="Times New Roman" w:cs="Times New Roman" w:hint="cs"/>
          <w:i/>
          <w:iCs/>
          <w:sz w:val="24"/>
          <w:szCs w:val="24"/>
          <w:rtl/>
        </w:rPr>
        <w:t xml:space="preserve"> لوكالات أخرى</w:t>
      </w:r>
      <w:r w:rsidRPr="00FA1C8A">
        <w:rPr>
          <w:rFonts w:ascii="Times New Roman" w:hAnsi="Times New Roman" w:cs="Times New Roman" w:hint="cs"/>
          <w:sz w:val="24"/>
          <w:szCs w:val="24"/>
          <w:rtl/>
        </w:rPr>
        <w:t xml:space="preserve">. باستثناء ما ورد بالفقرة </w:t>
      </w:r>
      <w:r w:rsidR="005864A0" w:rsidRPr="00FA1C8A">
        <w:rPr>
          <w:rFonts w:ascii="Times New Roman" w:hAnsi="Times New Roman" w:cs="Times New Roman" w:hint="cs"/>
          <w:sz w:val="24"/>
          <w:szCs w:val="24"/>
          <w:rtl/>
        </w:rPr>
        <w:t>(</w:t>
      </w:r>
      <w:r w:rsidR="00AA387C">
        <w:rPr>
          <w:rFonts w:ascii="Times New Roman" w:hAnsi="Times New Roman" w:cs="Times New Roman" w:hint="cs"/>
          <w:sz w:val="24"/>
          <w:szCs w:val="24"/>
          <w:rtl/>
        </w:rPr>
        <w:t>ث</w:t>
      </w:r>
      <w:r w:rsidR="005864A0" w:rsidRPr="00FA1C8A">
        <w:rPr>
          <w:rFonts w:ascii="Times New Roman" w:hAnsi="Times New Roman" w:cs="Times New Roman" w:hint="cs"/>
          <w:sz w:val="24"/>
          <w:szCs w:val="24"/>
          <w:rtl/>
        </w:rPr>
        <w:t xml:space="preserve">) </w:t>
      </w:r>
      <w:r w:rsidR="0001740D">
        <w:rPr>
          <w:rFonts w:ascii="Times New Roman" w:hAnsi="Times New Roman" w:cs="Times New Roman" w:hint="cs"/>
          <w:sz w:val="24"/>
          <w:szCs w:val="24"/>
          <w:rtl/>
        </w:rPr>
        <w:t>في هذا القسم</w:t>
      </w:r>
      <w:r w:rsidR="005864A0" w:rsidRPr="00FA1C8A">
        <w:rPr>
          <w:rFonts w:ascii="Times New Roman" w:hAnsi="Times New Roman" w:cs="Times New Roman" w:hint="cs"/>
          <w:sz w:val="24"/>
          <w:szCs w:val="24"/>
          <w:rtl/>
        </w:rPr>
        <w:t xml:space="preserve">، فإن الموظف الذي يقوم بمهام </w:t>
      </w:r>
      <w:r w:rsidR="00EA6061">
        <w:rPr>
          <w:rFonts w:ascii="Times New Roman" w:hAnsi="Times New Roman" w:cs="Times New Roman" w:hint="cs"/>
          <w:sz w:val="24"/>
          <w:szCs w:val="24"/>
          <w:rtl/>
        </w:rPr>
        <w:t>خاصة</w:t>
      </w:r>
      <w:r w:rsidR="005864A0" w:rsidRPr="00FA1C8A">
        <w:rPr>
          <w:rFonts w:ascii="Times New Roman" w:hAnsi="Times New Roman" w:cs="Times New Roman" w:hint="cs"/>
          <w:sz w:val="24"/>
          <w:szCs w:val="24"/>
          <w:rtl/>
        </w:rPr>
        <w:t>، ويشمل ذلك ضباط القوات النظامية المكلفين من الوكالات التي يعملون بها للعمل لدى وكالة أخ</w:t>
      </w:r>
      <w:r w:rsidR="00FA1C8A" w:rsidRPr="00FA1C8A">
        <w:rPr>
          <w:rFonts w:ascii="Times New Roman" w:hAnsi="Times New Roman" w:cs="Times New Roman" w:hint="cs"/>
          <w:sz w:val="24"/>
          <w:szCs w:val="24"/>
          <w:rtl/>
        </w:rPr>
        <w:t xml:space="preserve">رى لمدة تزيد عن 30 يوما تقويميا، </w:t>
      </w:r>
      <w:r w:rsidR="00FA1C8A">
        <w:rPr>
          <w:rFonts w:ascii="Times New Roman" w:hAnsi="Times New Roman" w:cs="Times New Roman" w:hint="cs"/>
          <w:sz w:val="24"/>
          <w:szCs w:val="24"/>
          <w:rtl/>
        </w:rPr>
        <w:t>يتعين أن يخضع</w:t>
      </w:r>
      <w:r w:rsidR="00FA1C8A" w:rsidRPr="00FA1C8A">
        <w:rPr>
          <w:rFonts w:ascii="Times New Roman" w:hAnsi="Times New Roman" w:cs="Times New Roman" w:hint="cs"/>
          <w:sz w:val="24"/>
          <w:szCs w:val="24"/>
          <w:rtl/>
        </w:rPr>
        <w:t xml:space="preserve"> لأية </w:t>
      </w:r>
      <w:r w:rsidR="004F7037">
        <w:rPr>
          <w:rFonts w:ascii="Times New Roman" w:hAnsi="Times New Roman" w:cs="Times New Roman" w:hint="cs"/>
          <w:sz w:val="24"/>
          <w:szCs w:val="24"/>
          <w:rtl/>
        </w:rPr>
        <w:t>قواعد تنظيمية تكميلية</w:t>
      </w:r>
      <w:r w:rsidR="00FA1C8A" w:rsidRPr="00FA1C8A">
        <w:rPr>
          <w:rFonts w:ascii="Times New Roman" w:hAnsi="Times New Roman" w:cs="Times New Roman" w:hint="cs"/>
          <w:sz w:val="24"/>
          <w:szCs w:val="24"/>
          <w:rtl/>
        </w:rPr>
        <w:t xml:space="preserve"> خاصة بالوكالة التي كلف بالقيام بمهام </w:t>
      </w:r>
      <w:r w:rsidR="00EA6061">
        <w:rPr>
          <w:rFonts w:ascii="Times New Roman" w:hAnsi="Times New Roman" w:cs="Times New Roman" w:hint="cs"/>
          <w:sz w:val="24"/>
          <w:szCs w:val="24"/>
          <w:rtl/>
        </w:rPr>
        <w:t>خاصة</w:t>
      </w:r>
      <w:r w:rsidR="00FA1C8A" w:rsidRPr="00FA1C8A">
        <w:rPr>
          <w:rFonts w:ascii="Times New Roman" w:hAnsi="Times New Roman" w:cs="Times New Roman" w:hint="cs"/>
          <w:sz w:val="24"/>
          <w:szCs w:val="24"/>
          <w:rtl/>
        </w:rPr>
        <w:t xml:space="preserve"> بها بدلا </w:t>
      </w:r>
      <w:r w:rsidR="00AA387C">
        <w:rPr>
          <w:rFonts w:ascii="Times New Roman" w:hAnsi="Times New Roman" w:cs="Times New Roman" w:hint="cs"/>
          <w:sz w:val="24"/>
          <w:szCs w:val="24"/>
          <w:rtl/>
        </w:rPr>
        <w:t>من</w:t>
      </w:r>
      <w:r w:rsidR="00FA1C8A" w:rsidRPr="00FA1C8A">
        <w:rPr>
          <w:rFonts w:ascii="Times New Roman" w:hAnsi="Times New Roman" w:cs="Times New Roman" w:hint="cs"/>
          <w:sz w:val="24"/>
          <w:szCs w:val="24"/>
          <w:rtl/>
        </w:rPr>
        <w:t xml:space="preserve"> خضوعه </w:t>
      </w:r>
      <w:r w:rsidR="004B436A">
        <w:rPr>
          <w:rFonts w:ascii="Times New Roman" w:hAnsi="Times New Roman" w:cs="Times New Roman" w:hint="cs"/>
          <w:sz w:val="24"/>
          <w:szCs w:val="24"/>
          <w:rtl/>
        </w:rPr>
        <w:t>للقواعد التنظيمية</w:t>
      </w:r>
      <w:r w:rsidR="00FA1C8A" w:rsidRPr="00FA1C8A">
        <w:rPr>
          <w:rFonts w:ascii="Times New Roman" w:hAnsi="Times New Roman" w:cs="Times New Roman" w:hint="cs"/>
          <w:sz w:val="24"/>
          <w:szCs w:val="24"/>
          <w:rtl/>
        </w:rPr>
        <w:t xml:space="preserve"> التكميلية الخاصة بالوكالة التي يعمل بها.</w:t>
      </w:r>
    </w:p>
    <w:p w:rsidR="002C2E70" w:rsidRPr="002C2E70" w:rsidRDefault="002C2E70" w:rsidP="002C2E70">
      <w:pPr>
        <w:bidi/>
        <w:spacing w:after="0"/>
        <w:rPr>
          <w:rFonts w:ascii="Times New Roman" w:hAnsi="Times New Roman" w:cs="Times New Roman"/>
          <w:sz w:val="24"/>
          <w:szCs w:val="24"/>
          <w:rtl/>
        </w:rPr>
      </w:pPr>
    </w:p>
    <w:p w:rsidR="00FA1C8A" w:rsidRDefault="00FA1C8A" w:rsidP="001C7532">
      <w:pPr>
        <w:pStyle w:val="ListParagraph"/>
        <w:numPr>
          <w:ilvl w:val="0"/>
          <w:numId w:val="3"/>
        </w:numPr>
        <w:bidi/>
        <w:spacing w:after="0"/>
        <w:ind w:left="360"/>
        <w:rPr>
          <w:rFonts w:ascii="Times New Roman" w:hAnsi="Times New Roman" w:cs="Times New Roman"/>
          <w:sz w:val="24"/>
          <w:szCs w:val="24"/>
        </w:rPr>
      </w:pPr>
      <w:r w:rsidRPr="00FA1C8A">
        <w:rPr>
          <w:rFonts w:ascii="Times New Roman" w:hAnsi="Times New Roman" w:cs="Times New Roman" w:hint="cs"/>
          <w:i/>
          <w:iCs/>
          <w:sz w:val="24"/>
          <w:szCs w:val="24"/>
          <w:rtl/>
        </w:rPr>
        <w:t xml:space="preserve">مهام </w:t>
      </w:r>
      <w:r w:rsidR="00EA6061">
        <w:rPr>
          <w:rFonts w:ascii="Times New Roman" w:hAnsi="Times New Roman" w:cs="Times New Roman" w:hint="cs"/>
          <w:i/>
          <w:iCs/>
          <w:sz w:val="24"/>
          <w:szCs w:val="24"/>
          <w:rtl/>
        </w:rPr>
        <w:t>خاصة</w:t>
      </w:r>
      <w:r w:rsidRPr="00FA1C8A">
        <w:rPr>
          <w:rFonts w:ascii="Times New Roman" w:hAnsi="Times New Roman" w:cs="Times New Roman" w:hint="cs"/>
          <w:i/>
          <w:iCs/>
          <w:sz w:val="24"/>
          <w:szCs w:val="24"/>
          <w:rtl/>
        </w:rPr>
        <w:t xml:space="preserve"> للسلطة التشريعية أو القضائية</w:t>
      </w:r>
      <w:r>
        <w:rPr>
          <w:rFonts w:ascii="Times New Roman" w:hAnsi="Times New Roman" w:cs="Times New Roman" w:hint="cs"/>
          <w:sz w:val="24"/>
          <w:szCs w:val="24"/>
          <w:rtl/>
        </w:rPr>
        <w:t>.  الموظف المكلف ب</w:t>
      </w:r>
      <w:r w:rsidR="00AA387C">
        <w:rPr>
          <w:rFonts w:ascii="Times New Roman" w:hAnsi="Times New Roman" w:cs="Times New Roman" w:hint="cs"/>
          <w:sz w:val="24"/>
          <w:szCs w:val="24"/>
          <w:rtl/>
        </w:rPr>
        <w:t>م</w:t>
      </w:r>
      <w:r>
        <w:rPr>
          <w:rFonts w:ascii="Times New Roman" w:hAnsi="Times New Roman" w:cs="Times New Roman" w:hint="cs"/>
          <w:sz w:val="24"/>
          <w:szCs w:val="24"/>
          <w:rtl/>
        </w:rPr>
        <w:t xml:space="preserve">هام </w:t>
      </w:r>
      <w:r w:rsidR="00EA6061">
        <w:rPr>
          <w:rFonts w:ascii="Times New Roman" w:hAnsi="Times New Roman" w:cs="Times New Roman" w:hint="cs"/>
          <w:sz w:val="24"/>
          <w:szCs w:val="24"/>
          <w:rtl/>
        </w:rPr>
        <w:t>خاصة</w:t>
      </w:r>
      <w:r>
        <w:rPr>
          <w:rFonts w:ascii="Times New Roman" w:hAnsi="Times New Roman" w:cs="Times New Roman" w:hint="cs"/>
          <w:sz w:val="24"/>
          <w:szCs w:val="24"/>
          <w:rtl/>
        </w:rPr>
        <w:t>، ويشمل ذلك ال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الذي أوكلت إليه مهمة بواسطة الوكالة التي يعمل بها للعمل لدى السلطة التشريعية أو القضائية ل</w:t>
      </w:r>
      <w:r w:rsidR="00AA387C">
        <w:rPr>
          <w:rFonts w:ascii="Times New Roman" w:hAnsi="Times New Roman" w:cs="Times New Roman" w:hint="cs"/>
          <w:sz w:val="24"/>
          <w:szCs w:val="24"/>
          <w:rtl/>
        </w:rPr>
        <w:t xml:space="preserve">مدة </w:t>
      </w:r>
      <w:r>
        <w:rPr>
          <w:rFonts w:ascii="Times New Roman" w:hAnsi="Times New Roman" w:cs="Times New Roman" w:hint="cs"/>
          <w:sz w:val="24"/>
          <w:szCs w:val="24"/>
          <w:rtl/>
        </w:rPr>
        <w:t xml:space="preserve">تزيد عن 30 يوما تقويميا، يتعين أن يخضع للمعايير الأخلاقية الخاصة بالفرع أو الجهة التي كُلف بالقيام بمهام </w:t>
      </w:r>
      <w:r w:rsidR="00EA6061">
        <w:rPr>
          <w:rFonts w:ascii="Times New Roman" w:hAnsi="Times New Roman" w:cs="Times New Roman" w:hint="cs"/>
          <w:sz w:val="24"/>
          <w:szCs w:val="24"/>
          <w:rtl/>
        </w:rPr>
        <w:t>خاصة</w:t>
      </w:r>
      <w:r>
        <w:rPr>
          <w:rFonts w:ascii="Times New Roman" w:hAnsi="Times New Roman" w:cs="Times New Roman" w:hint="cs"/>
          <w:sz w:val="24"/>
          <w:szCs w:val="24"/>
          <w:rtl/>
        </w:rPr>
        <w:t xml:space="preserve"> بها. وخلال مدة هذه المهمة ال</w:t>
      </w:r>
      <w:r w:rsidR="00EA6061">
        <w:rPr>
          <w:rFonts w:ascii="Times New Roman" w:hAnsi="Times New Roman" w:cs="Times New Roman" w:hint="cs"/>
          <w:sz w:val="24"/>
          <w:szCs w:val="24"/>
          <w:rtl/>
        </w:rPr>
        <w:t>خاصة</w:t>
      </w:r>
      <w:r>
        <w:rPr>
          <w:rFonts w:ascii="Times New Roman" w:hAnsi="Times New Roman" w:cs="Times New Roman" w:hint="cs"/>
          <w:sz w:val="24"/>
          <w:szCs w:val="24"/>
          <w:rtl/>
        </w:rPr>
        <w:t xml:space="preserve"> أو التكليف، </w:t>
      </w:r>
      <w:r w:rsidR="00AA387C">
        <w:rPr>
          <w:rFonts w:ascii="Times New Roman" w:hAnsi="Times New Roman" w:cs="Times New Roman" w:hint="cs"/>
          <w:sz w:val="24"/>
          <w:szCs w:val="24"/>
          <w:rtl/>
        </w:rPr>
        <w:t>لن</w:t>
      </w:r>
      <w:r>
        <w:rPr>
          <w:rFonts w:ascii="Times New Roman" w:hAnsi="Times New Roman" w:cs="Times New Roman" w:hint="cs"/>
          <w:sz w:val="24"/>
          <w:szCs w:val="24"/>
          <w:rtl/>
        </w:rPr>
        <w:t xml:space="preserve"> يخضع الموظف </w:t>
      </w:r>
      <w:r w:rsidR="00AA387C">
        <w:rPr>
          <w:rFonts w:ascii="Times New Roman" w:hAnsi="Times New Roman" w:cs="Times New Roman" w:hint="cs"/>
          <w:sz w:val="24"/>
          <w:szCs w:val="24"/>
          <w:rtl/>
        </w:rPr>
        <w:t>لأحكام</w:t>
      </w:r>
      <w:r>
        <w:rPr>
          <w:rFonts w:ascii="Times New Roman" w:hAnsi="Times New Roman" w:cs="Times New Roman" w:hint="cs"/>
          <w:sz w:val="24"/>
          <w:szCs w:val="24"/>
          <w:rtl/>
        </w:rPr>
        <w:t xml:space="preserve"> هذا الجزء، باستثناء هذا القسم، أو أن يخضع </w:t>
      </w:r>
      <w:r>
        <w:rPr>
          <w:rFonts w:ascii="Times New Roman" w:hAnsi="Times New Roman" w:cs="Times New Roman"/>
          <w:sz w:val="24"/>
          <w:szCs w:val="24"/>
          <w:rtl/>
        </w:rPr>
        <w:t>–</w:t>
      </w:r>
      <w:r>
        <w:rPr>
          <w:rFonts w:ascii="Times New Roman" w:hAnsi="Times New Roman" w:cs="Times New Roman" w:hint="cs"/>
          <w:sz w:val="24"/>
          <w:szCs w:val="24"/>
          <w:rtl/>
        </w:rPr>
        <w:t xml:space="preserve"> باستثناء ما </w:t>
      </w:r>
      <w:r w:rsidR="00764AA8">
        <w:rPr>
          <w:rFonts w:ascii="Times New Roman" w:hAnsi="Times New Roman" w:cs="Times New Roman" w:hint="cs"/>
          <w:sz w:val="24"/>
          <w:szCs w:val="24"/>
          <w:rtl/>
        </w:rPr>
        <w:t>ت</w:t>
      </w:r>
      <w:r>
        <w:rPr>
          <w:rFonts w:ascii="Times New Roman" w:hAnsi="Times New Roman" w:cs="Times New Roman" w:hint="cs"/>
          <w:sz w:val="24"/>
          <w:szCs w:val="24"/>
          <w:rtl/>
        </w:rPr>
        <w:t>م النص عليه</w:t>
      </w:r>
      <w:r w:rsidR="00764AA8">
        <w:rPr>
          <w:rFonts w:ascii="Times New Roman" w:hAnsi="Times New Roman" w:cs="Times New Roman" w:hint="cs"/>
          <w:sz w:val="24"/>
          <w:szCs w:val="24"/>
          <w:rtl/>
        </w:rPr>
        <w:t xml:space="preserve"> بالفقرة (</w:t>
      </w:r>
      <w:r w:rsidR="00AA387C">
        <w:rPr>
          <w:rFonts w:ascii="Times New Roman" w:hAnsi="Times New Roman" w:cs="Times New Roman" w:hint="cs"/>
          <w:sz w:val="24"/>
          <w:szCs w:val="24"/>
          <w:rtl/>
        </w:rPr>
        <w:t>ت</w:t>
      </w:r>
      <w:r w:rsidR="00764AA8">
        <w:rPr>
          <w:rFonts w:ascii="Times New Roman" w:hAnsi="Times New Roman" w:cs="Times New Roman" w:hint="cs"/>
          <w:sz w:val="24"/>
          <w:szCs w:val="24"/>
          <w:rtl/>
        </w:rPr>
        <w:t xml:space="preserve">) </w:t>
      </w:r>
      <w:r w:rsidR="0001740D">
        <w:rPr>
          <w:rFonts w:ascii="Times New Roman" w:hAnsi="Times New Roman" w:cs="Times New Roman" w:hint="cs"/>
          <w:sz w:val="24"/>
          <w:szCs w:val="24"/>
          <w:rtl/>
        </w:rPr>
        <w:t>في هذا القسم</w:t>
      </w:r>
      <w:r w:rsidR="00764AA8">
        <w:rPr>
          <w:rFonts w:ascii="Times New Roman" w:hAnsi="Times New Roman" w:cs="Times New Roman" w:hint="cs"/>
          <w:sz w:val="24"/>
          <w:szCs w:val="24"/>
          <w:rtl/>
        </w:rPr>
        <w:t xml:space="preserve">، لأية </w:t>
      </w:r>
      <w:r w:rsidR="004F7037">
        <w:rPr>
          <w:rFonts w:ascii="Times New Roman" w:hAnsi="Times New Roman" w:cs="Times New Roman" w:hint="cs"/>
          <w:sz w:val="24"/>
          <w:szCs w:val="24"/>
          <w:rtl/>
        </w:rPr>
        <w:t>قواعد تنظيمية تكميلية</w:t>
      </w:r>
      <w:r w:rsidR="00764AA8">
        <w:rPr>
          <w:rFonts w:ascii="Times New Roman" w:hAnsi="Times New Roman" w:cs="Times New Roman" w:hint="cs"/>
          <w:sz w:val="24"/>
          <w:szCs w:val="24"/>
          <w:rtl/>
        </w:rPr>
        <w:t xml:space="preserve"> خاصة بالوكالة الأصلية التي يعمل بها، ولكنه سيكون خاضعا للشروط التي </w:t>
      </w:r>
      <w:r w:rsidR="001528AE">
        <w:rPr>
          <w:rFonts w:ascii="Times New Roman" w:hAnsi="Times New Roman" w:cs="Times New Roman" w:hint="cs"/>
          <w:sz w:val="24"/>
          <w:szCs w:val="24"/>
          <w:rtl/>
        </w:rPr>
        <w:t>تحظر</w:t>
      </w:r>
      <w:r w:rsidR="00764AA8">
        <w:rPr>
          <w:rFonts w:ascii="Times New Roman" w:hAnsi="Times New Roman" w:cs="Times New Roman" w:hint="cs"/>
          <w:sz w:val="24"/>
          <w:szCs w:val="24"/>
          <w:rtl/>
        </w:rPr>
        <w:t xml:space="preserve"> تضارب المصالح والمنصوص عليها </w:t>
      </w:r>
      <w:r w:rsidR="00AA387C">
        <w:rPr>
          <w:rFonts w:ascii="Times New Roman" w:hAnsi="Times New Roman" w:cs="Times New Roman" w:hint="cs"/>
          <w:sz w:val="24"/>
          <w:szCs w:val="24"/>
          <w:rtl/>
        </w:rPr>
        <w:t>في العنوان</w:t>
      </w:r>
      <w:r w:rsidR="00764AA8">
        <w:rPr>
          <w:rFonts w:ascii="Times New Roman" w:hAnsi="Times New Roman" w:cs="Times New Roman" w:hint="cs"/>
          <w:sz w:val="24"/>
          <w:szCs w:val="24"/>
          <w:rtl/>
        </w:rPr>
        <w:t xml:space="preserve"> 18 من قانون الولايات المتحدة. </w:t>
      </w:r>
    </w:p>
    <w:p w:rsidR="002C2E70" w:rsidRPr="002C2E70" w:rsidRDefault="002C2E70" w:rsidP="002C2E70">
      <w:pPr>
        <w:pStyle w:val="ListParagraph"/>
        <w:rPr>
          <w:rFonts w:ascii="Times New Roman" w:hAnsi="Times New Roman" w:cs="Times New Roman"/>
          <w:sz w:val="24"/>
          <w:szCs w:val="24"/>
          <w:rtl/>
        </w:rPr>
      </w:pPr>
    </w:p>
    <w:p w:rsidR="00764AA8" w:rsidRDefault="00764AA8" w:rsidP="001C7532">
      <w:pPr>
        <w:pStyle w:val="ListParagraph"/>
        <w:numPr>
          <w:ilvl w:val="0"/>
          <w:numId w:val="3"/>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 xml:space="preserve">مهام </w:t>
      </w:r>
      <w:r w:rsidR="00EA6061">
        <w:rPr>
          <w:rFonts w:ascii="Times New Roman" w:hAnsi="Times New Roman" w:cs="Times New Roman" w:hint="cs"/>
          <w:i/>
          <w:iCs/>
          <w:sz w:val="24"/>
          <w:szCs w:val="24"/>
          <w:rtl/>
        </w:rPr>
        <w:t>خاصة</w:t>
      </w:r>
      <w:r>
        <w:rPr>
          <w:rFonts w:ascii="Times New Roman" w:hAnsi="Times New Roman" w:cs="Times New Roman" w:hint="cs"/>
          <w:i/>
          <w:iCs/>
          <w:sz w:val="24"/>
          <w:szCs w:val="24"/>
          <w:rtl/>
        </w:rPr>
        <w:t xml:space="preserve"> لجهات غير فدرالية</w:t>
      </w:r>
      <w:r w:rsidRPr="00764AA8">
        <w:rPr>
          <w:rFonts w:ascii="Times New Roman" w:hAnsi="Times New Roman" w:cs="Times New Roman" w:hint="cs"/>
          <w:sz w:val="24"/>
          <w:szCs w:val="24"/>
          <w:rtl/>
        </w:rPr>
        <w:t>.</w:t>
      </w:r>
      <w:r>
        <w:rPr>
          <w:rFonts w:ascii="Times New Roman" w:hAnsi="Times New Roman" w:cs="Times New Roman" w:hint="cs"/>
          <w:sz w:val="24"/>
          <w:szCs w:val="24"/>
          <w:rtl/>
        </w:rPr>
        <w:t xml:space="preserve">  باستثناء القدر المعفي بشكل </w:t>
      </w:r>
      <w:r w:rsidR="001F38B9">
        <w:rPr>
          <w:rFonts w:ascii="Times New Roman" w:hAnsi="Times New Roman" w:cs="Times New Roman" w:hint="cs"/>
          <w:sz w:val="24"/>
          <w:szCs w:val="24"/>
          <w:rtl/>
        </w:rPr>
        <w:t>خطي</w:t>
      </w:r>
      <w:r>
        <w:rPr>
          <w:rFonts w:ascii="Times New Roman" w:hAnsi="Times New Roman" w:cs="Times New Roman" w:hint="cs"/>
          <w:sz w:val="24"/>
          <w:szCs w:val="24"/>
          <w:rtl/>
        </w:rPr>
        <w:t xml:space="preserve"> وفقا لهذه الفقرة، سيظل الموظف </w:t>
      </w:r>
      <w:r w:rsidR="000D6820">
        <w:rPr>
          <w:rFonts w:ascii="Times New Roman" w:hAnsi="Times New Roman" w:cs="Times New Roman" w:hint="cs"/>
          <w:sz w:val="24"/>
          <w:szCs w:val="24"/>
          <w:rtl/>
        </w:rPr>
        <w:t>المُنتدب</w:t>
      </w:r>
      <w:r>
        <w:rPr>
          <w:rFonts w:ascii="Times New Roman" w:hAnsi="Times New Roman" w:cs="Times New Roman" w:hint="cs"/>
          <w:sz w:val="24"/>
          <w:szCs w:val="24"/>
          <w:rtl/>
        </w:rPr>
        <w:t xml:space="preserve"> لجهة غير فدرالية خاضعا لشروط هذا الجزء وخاضعا لأية </w:t>
      </w:r>
      <w:r w:rsidR="004F7037">
        <w:rPr>
          <w:rFonts w:ascii="Times New Roman" w:hAnsi="Times New Roman" w:cs="Times New Roman" w:hint="cs"/>
          <w:sz w:val="24"/>
          <w:szCs w:val="24"/>
          <w:rtl/>
        </w:rPr>
        <w:t>قواعد تنظيمية تكميلية</w:t>
      </w:r>
      <w:r>
        <w:rPr>
          <w:rFonts w:ascii="Times New Roman" w:hAnsi="Times New Roman" w:cs="Times New Roman" w:hint="cs"/>
          <w:sz w:val="24"/>
          <w:szCs w:val="24"/>
          <w:rtl/>
        </w:rPr>
        <w:t xml:space="preserve"> خاصة بالوكالة الأصلية التي يعمل بها. عندما يكون الموظف </w:t>
      </w:r>
      <w:r w:rsidR="000D6820">
        <w:rPr>
          <w:rFonts w:ascii="Times New Roman" w:hAnsi="Times New Roman" w:cs="Times New Roman" w:hint="cs"/>
          <w:sz w:val="24"/>
          <w:szCs w:val="24"/>
          <w:rtl/>
        </w:rPr>
        <w:t>مُنتدبا</w:t>
      </w:r>
      <w:r>
        <w:rPr>
          <w:rFonts w:ascii="Times New Roman" w:hAnsi="Times New Roman" w:cs="Times New Roman" w:hint="cs"/>
          <w:sz w:val="24"/>
          <w:szCs w:val="24"/>
          <w:rtl/>
        </w:rPr>
        <w:t>، وفقا لسلطة قانونية، لدى منظمة عالمية أو حكومة ولاية أو حكومة محلية لمدة تزيد عن ستة أشهر، يجوز 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الأخلاقيات </w:t>
      </w:r>
      <w:r w:rsidR="005C65A7">
        <w:rPr>
          <w:rFonts w:ascii="Times New Roman" w:hAnsi="Times New Roman" w:cs="Times New Roman" w:hint="cs"/>
          <w:sz w:val="24"/>
          <w:szCs w:val="24"/>
          <w:rtl/>
        </w:rPr>
        <w:t>في الوكالة</w:t>
      </w:r>
      <w:r w:rsidR="00EA6061">
        <w:rPr>
          <w:rFonts w:ascii="Times New Roman" w:hAnsi="Times New Roman" w:cs="Times New Roman" w:hint="cs"/>
          <w:sz w:val="24"/>
          <w:szCs w:val="24"/>
          <w:rtl/>
        </w:rPr>
        <w:t xml:space="preserve"> المعينة أن يصدر إعفاء</w:t>
      </w:r>
      <w:r w:rsidR="00AA387C">
        <w:rPr>
          <w:rFonts w:ascii="Times New Roman" w:hAnsi="Times New Roman" w:cs="Times New Roman" w:hint="cs"/>
          <w:sz w:val="24"/>
          <w:szCs w:val="24"/>
          <w:rtl/>
        </w:rPr>
        <w:t>ً</w:t>
      </w:r>
      <w:r w:rsidR="00EA6061">
        <w:rPr>
          <w:rFonts w:ascii="Times New Roman" w:hAnsi="Times New Roman" w:cs="Times New Roman" w:hint="cs"/>
          <w:sz w:val="24"/>
          <w:szCs w:val="24"/>
          <w:rtl/>
        </w:rPr>
        <w:t xml:space="preserve"> </w:t>
      </w:r>
      <w:r w:rsidR="001F38B9">
        <w:rPr>
          <w:rFonts w:ascii="Times New Roman" w:hAnsi="Times New Roman" w:cs="Times New Roman" w:hint="cs"/>
          <w:sz w:val="24"/>
          <w:szCs w:val="24"/>
          <w:rtl/>
        </w:rPr>
        <w:t>خطي</w:t>
      </w:r>
      <w:r w:rsidR="00EA6061">
        <w:rPr>
          <w:rFonts w:ascii="Times New Roman" w:hAnsi="Times New Roman" w:cs="Times New Roman" w:hint="cs"/>
          <w:sz w:val="24"/>
          <w:szCs w:val="24"/>
          <w:rtl/>
        </w:rPr>
        <w:t xml:space="preserve">ا من شروط الجزء الفرعي "ب" من هذا الجزء وذلك </w:t>
      </w:r>
      <w:r w:rsidR="00DC45FB">
        <w:rPr>
          <w:rFonts w:ascii="Times New Roman" w:hAnsi="Times New Roman" w:cs="Times New Roman" w:hint="cs"/>
          <w:sz w:val="24"/>
          <w:szCs w:val="24"/>
          <w:rtl/>
        </w:rPr>
        <w:t>بناءً</w:t>
      </w:r>
      <w:r w:rsidR="00EA6061">
        <w:rPr>
          <w:rFonts w:ascii="Times New Roman" w:hAnsi="Times New Roman" w:cs="Times New Roman" w:hint="cs"/>
          <w:sz w:val="24"/>
          <w:szCs w:val="24"/>
          <w:rtl/>
        </w:rPr>
        <w:t xml:space="preserve"> على قراره بأن الجهة قد تبنت معايير أخلاقية مكتوبة تشمل التوسل وقبول الهدايا والتي سوف تنطبق على الموظف أثناء المهمة الخاصة والتي ستكون ملائمة </w:t>
      </w:r>
      <w:r w:rsidR="00AA387C">
        <w:rPr>
          <w:rFonts w:ascii="Times New Roman" w:hAnsi="Times New Roman" w:cs="Times New Roman" w:hint="cs"/>
          <w:sz w:val="24"/>
          <w:szCs w:val="24"/>
          <w:rtl/>
        </w:rPr>
        <w:t>بالنظر</w:t>
      </w:r>
      <w:r w:rsidR="00EA6061">
        <w:rPr>
          <w:rFonts w:ascii="Times New Roman" w:hAnsi="Times New Roman" w:cs="Times New Roman" w:hint="cs"/>
          <w:sz w:val="24"/>
          <w:szCs w:val="24"/>
          <w:rtl/>
        </w:rPr>
        <w:t xml:space="preserve"> للغرض من المهمة الخاصة. </w:t>
      </w:r>
    </w:p>
    <w:p w:rsidR="002C2E70" w:rsidRPr="002C2E70" w:rsidRDefault="002C2E70" w:rsidP="002C2E70">
      <w:pPr>
        <w:pStyle w:val="ListParagraph"/>
        <w:rPr>
          <w:rFonts w:ascii="Times New Roman" w:hAnsi="Times New Roman" w:cs="Times New Roman"/>
          <w:sz w:val="24"/>
          <w:szCs w:val="24"/>
          <w:rtl/>
        </w:rPr>
      </w:pPr>
    </w:p>
    <w:p w:rsidR="00A1384A" w:rsidRDefault="00A1384A" w:rsidP="001C7532">
      <w:pPr>
        <w:pStyle w:val="ListParagraph"/>
        <w:numPr>
          <w:ilvl w:val="0"/>
          <w:numId w:val="3"/>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قابلية تطبيق قوانين خاصة بالوكالة</w:t>
      </w:r>
      <w:r w:rsidRPr="00A1384A">
        <w:rPr>
          <w:rFonts w:ascii="Times New Roman" w:hAnsi="Times New Roman" w:cs="Times New Roman" w:hint="cs"/>
          <w:sz w:val="24"/>
          <w:szCs w:val="24"/>
          <w:rtl/>
        </w:rPr>
        <w:t>.</w:t>
      </w:r>
      <w:r>
        <w:rPr>
          <w:rFonts w:ascii="Times New Roman" w:hAnsi="Times New Roman" w:cs="Times New Roman" w:hint="cs"/>
          <w:sz w:val="24"/>
          <w:szCs w:val="24"/>
          <w:rtl/>
        </w:rPr>
        <w:t xml:space="preserve"> على الرغم من </w:t>
      </w:r>
      <w:r w:rsidR="00AA387C">
        <w:rPr>
          <w:rFonts w:ascii="Times New Roman" w:hAnsi="Times New Roman" w:cs="Times New Roman" w:hint="cs"/>
          <w:sz w:val="24"/>
          <w:szCs w:val="24"/>
          <w:rtl/>
        </w:rPr>
        <w:t>الفقرتين</w:t>
      </w:r>
      <w:r>
        <w:rPr>
          <w:rFonts w:ascii="Times New Roman" w:hAnsi="Times New Roman" w:cs="Times New Roman" w:hint="cs"/>
          <w:sz w:val="24"/>
          <w:szCs w:val="24"/>
          <w:rtl/>
        </w:rPr>
        <w:t xml:space="preserve"> (أ) و (ب) </w:t>
      </w:r>
      <w:r w:rsidR="00AA387C">
        <w:rPr>
          <w:rFonts w:ascii="Times New Roman" w:hAnsi="Times New Roman" w:cs="Times New Roman" w:hint="cs"/>
          <w:sz w:val="24"/>
          <w:szCs w:val="24"/>
          <w:rtl/>
        </w:rPr>
        <w:t xml:space="preserve">من </w:t>
      </w:r>
      <w:r w:rsidR="0001740D">
        <w:rPr>
          <w:rFonts w:ascii="Times New Roman" w:hAnsi="Times New Roman" w:cs="Times New Roman" w:hint="cs"/>
          <w:sz w:val="24"/>
          <w:szCs w:val="24"/>
          <w:rtl/>
        </w:rPr>
        <w:t>هذا القسم</w:t>
      </w:r>
      <w:r>
        <w:rPr>
          <w:rFonts w:ascii="Times New Roman" w:hAnsi="Times New Roman" w:cs="Times New Roman" w:hint="cs"/>
          <w:sz w:val="24"/>
          <w:szCs w:val="24"/>
          <w:rtl/>
        </w:rPr>
        <w:t>، فإن الموظف الذي يكون خاضعا لقانون خاص بوكالة</w:t>
      </w:r>
      <w:r w:rsidR="00AA387C">
        <w:rPr>
          <w:rFonts w:ascii="Times New Roman" w:hAnsi="Times New Roman" w:cs="Times New Roman" w:hint="cs"/>
          <w:sz w:val="24"/>
          <w:szCs w:val="24"/>
          <w:rtl/>
        </w:rPr>
        <w:t>،</w:t>
      </w:r>
      <w:r>
        <w:rPr>
          <w:rFonts w:ascii="Times New Roman" w:hAnsi="Times New Roman" w:cs="Times New Roman" w:hint="cs"/>
          <w:sz w:val="24"/>
          <w:szCs w:val="24"/>
          <w:rtl/>
        </w:rPr>
        <w:t xml:space="preserve"> يقيد أنشطة الموظف أو حيازاته المالية تحديدا نسبة لوضعه كموظف بتلك الوكالة، يتعين عليه الاستمرار في الخضوع لأية شروط واردة باللوائح التكميلية الخاصة بالوكالة التي يعمل بها </w:t>
      </w:r>
      <w:r w:rsidR="00C24CFC">
        <w:rPr>
          <w:rFonts w:ascii="Times New Roman" w:hAnsi="Times New Roman" w:cs="Times New Roman" w:hint="cs"/>
          <w:sz w:val="24"/>
          <w:szCs w:val="24"/>
          <w:rtl/>
        </w:rPr>
        <w:t>التي تطبق</w:t>
      </w:r>
      <w:r>
        <w:rPr>
          <w:rFonts w:ascii="Times New Roman" w:hAnsi="Times New Roman" w:cs="Times New Roman" w:hint="cs"/>
          <w:sz w:val="24"/>
          <w:szCs w:val="24"/>
          <w:rtl/>
        </w:rPr>
        <w:t xml:space="preserve"> ذلك القانون. </w:t>
      </w:r>
    </w:p>
    <w:p w:rsidR="00A1384A" w:rsidRDefault="00A1384A" w:rsidP="00A1384A">
      <w:pPr>
        <w:bidi/>
        <w:spacing w:after="0"/>
        <w:rPr>
          <w:rFonts w:ascii="Times New Roman" w:hAnsi="Times New Roman" w:cs="Times New Roman"/>
          <w:sz w:val="24"/>
          <w:szCs w:val="24"/>
          <w:rtl/>
        </w:rPr>
      </w:pPr>
    </w:p>
    <w:p w:rsidR="00A1384A" w:rsidRDefault="00A1384A" w:rsidP="00D926A7">
      <w:pPr>
        <w:bidi/>
        <w:spacing w:after="0"/>
        <w:rPr>
          <w:rFonts w:ascii="Times New Roman" w:hAnsi="Times New Roman" w:cs="Times New Roman"/>
          <w:b/>
          <w:bCs/>
          <w:sz w:val="24"/>
          <w:szCs w:val="24"/>
          <w:rtl/>
        </w:rPr>
      </w:pPr>
      <w:r w:rsidRPr="00A1384A">
        <w:rPr>
          <w:rFonts w:ascii="Times New Roman" w:hAnsi="Times New Roman" w:cs="Times New Roman" w:hint="cs"/>
          <w:b/>
          <w:bCs/>
          <w:sz w:val="24"/>
          <w:szCs w:val="24"/>
          <w:rtl/>
        </w:rPr>
        <w:t>2635.105</w:t>
      </w:r>
      <w:r w:rsidRPr="00A1384A">
        <w:rPr>
          <w:rFonts w:ascii="Times New Roman" w:hAnsi="Times New Roman" w:cs="Times New Roman"/>
          <w:b/>
          <w:bCs/>
          <w:sz w:val="24"/>
          <w:szCs w:val="24"/>
          <w:rtl/>
        </w:rPr>
        <w:t>§ </w:t>
      </w:r>
      <w:r w:rsidR="004F7037">
        <w:rPr>
          <w:rFonts w:ascii="Times New Roman" w:hAnsi="Times New Roman" w:cs="Times New Roman" w:hint="cs"/>
          <w:b/>
          <w:bCs/>
          <w:sz w:val="24"/>
          <w:szCs w:val="24"/>
          <w:rtl/>
        </w:rPr>
        <w:t>القواعد التنظيمية التكميلية</w:t>
      </w:r>
      <w:r w:rsidRPr="00A1384A">
        <w:rPr>
          <w:rFonts w:ascii="Times New Roman" w:hAnsi="Times New Roman" w:cs="Times New Roman" w:hint="cs"/>
          <w:b/>
          <w:bCs/>
          <w:sz w:val="24"/>
          <w:szCs w:val="24"/>
          <w:rtl/>
        </w:rPr>
        <w:t xml:space="preserve"> الخاصة بالوكالة</w:t>
      </w:r>
      <w:r>
        <w:rPr>
          <w:rFonts w:ascii="Times New Roman" w:hAnsi="Times New Roman" w:cs="Times New Roman" w:hint="cs"/>
          <w:b/>
          <w:bCs/>
          <w:sz w:val="24"/>
          <w:szCs w:val="24"/>
          <w:rtl/>
        </w:rPr>
        <w:t>.</w:t>
      </w:r>
    </w:p>
    <w:p w:rsidR="00A1384A" w:rsidRDefault="00A1384A" w:rsidP="00A1384A">
      <w:pPr>
        <w:bidi/>
        <w:spacing w:after="0"/>
        <w:rPr>
          <w:rFonts w:ascii="Times New Roman" w:hAnsi="Times New Roman" w:cs="Times New Roman"/>
          <w:b/>
          <w:bCs/>
          <w:sz w:val="24"/>
          <w:szCs w:val="24"/>
          <w:rtl/>
        </w:rPr>
      </w:pPr>
    </w:p>
    <w:p w:rsidR="00A1384A" w:rsidRDefault="00A1384A" w:rsidP="00D926A7">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علاوة على القوانين المنصوص عليها </w:t>
      </w:r>
      <w:r w:rsidR="00493168">
        <w:rPr>
          <w:rFonts w:ascii="Times New Roman" w:hAnsi="Times New Roman" w:cs="Times New Roman" w:hint="cs"/>
          <w:sz w:val="24"/>
          <w:szCs w:val="24"/>
          <w:rtl/>
        </w:rPr>
        <w:t>في هذا الجزء</w:t>
      </w:r>
      <w:r w:rsidR="004F7037">
        <w:rPr>
          <w:rFonts w:ascii="Times New Roman" w:hAnsi="Times New Roman" w:cs="Times New Roman" w:hint="cs"/>
          <w:sz w:val="24"/>
          <w:szCs w:val="24"/>
          <w:rtl/>
        </w:rPr>
        <w:t xml:space="preserve">، يتعين على الموظف التقيد بأية قواعد تنظيمية تكميلية أصدرتها الوكالة التي يعمل </w:t>
      </w:r>
      <w:r w:rsidR="00D926A7">
        <w:rPr>
          <w:rFonts w:ascii="Times New Roman" w:hAnsi="Times New Roman" w:cs="Times New Roman" w:hint="cs"/>
          <w:sz w:val="24"/>
          <w:szCs w:val="24"/>
          <w:rtl/>
        </w:rPr>
        <w:t>فيها</w:t>
      </w:r>
      <w:r w:rsidR="004F7037">
        <w:rPr>
          <w:rFonts w:ascii="Times New Roman" w:hAnsi="Times New Roman" w:cs="Times New Roman" w:hint="cs"/>
          <w:sz w:val="24"/>
          <w:szCs w:val="24"/>
          <w:rtl/>
        </w:rPr>
        <w:t xml:space="preserve"> بمقتضى هذا القسم.</w:t>
      </w:r>
    </w:p>
    <w:p w:rsidR="004B436A" w:rsidRDefault="004B436A" w:rsidP="004B436A">
      <w:pPr>
        <w:bidi/>
        <w:spacing w:after="0"/>
        <w:rPr>
          <w:rFonts w:ascii="Times New Roman" w:hAnsi="Times New Roman" w:cs="Times New Roman"/>
          <w:sz w:val="24"/>
          <w:szCs w:val="24"/>
          <w:rtl/>
        </w:rPr>
      </w:pPr>
    </w:p>
    <w:p w:rsidR="004B436A" w:rsidRDefault="004B436A" w:rsidP="001C7532">
      <w:pPr>
        <w:pStyle w:val="ListParagraph"/>
        <w:numPr>
          <w:ilvl w:val="0"/>
          <w:numId w:val="4"/>
        </w:numPr>
        <w:bidi/>
        <w:spacing w:after="0"/>
        <w:ind w:left="360"/>
        <w:rPr>
          <w:rFonts w:ascii="Times New Roman" w:hAnsi="Times New Roman" w:cs="Times New Roman"/>
          <w:sz w:val="24"/>
          <w:szCs w:val="24"/>
        </w:rPr>
      </w:pPr>
      <w:r>
        <w:rPr>
          <w:rFonts w:ascii="Times New Roman" w:hAnsi="Times New Roman" w:cs="Times New Roman" w:hint="cs"/>
          <w:sz w:val="24"/>
          <w:szCs w:val="24"/>
          <w:rtl/>
        </w:rPr>
        <w:t xml:space="preserve">يتعين على الوكالة التي ترغب في إصدار تكملة لهذا الجزء أن تقوم بإعداد </w:t>
      </w:r>
      <w:r w:rsidR="005C2B34">
        <w:rPr>
          <w:rFonts w:ascii="Times New Roman" w:hAnsi="Times New Roman" w:cs="Times New Roman" w:hint="cs"/>
          <w:sz w:val="24"/>
          <w:szCs w:val="24"/>
          <w:rtl/>
        </w:rPr>
        <w:t xml:space="preserve">أية قواعد تنطيمية خاصة بالوكالة، وتكمّل القواعد التنظيمية المشمولة </w:t>
      </w:r>
      <w:r w:rsidR="00493168">
        <w:rPr>
          <w:rFonts w:ascii="Times New Roman" w:hAnsi="Times New Roman" w:cs="Times New Roman" w:hint="cs"/>
          <w:sz w:val="24"/>
          <w:szCs w:val="24"/>
          <w:rtl/>
        </w:rPr>
        <w:t>في هذا الجزء</w:t>
      </w:r>
      <w:r w:rsidR="005C2B34">
        <w:rPr>
          <w:rFonts w:ascii="Times New Roman" w:hAnsi="Times New Roman" w:cs="Times New Roman" w:hint="cs"/>
          <w:sz w:val="24"/>
          <w:szCs w:val="24"/>
          <w:rtl/>
        </w:rPr>
        <w:t>،</w:t>
      </w:r>
      <w:r>
        <w:rPr>
          <w:rFonts w:ascii="Times New Roman" w:hAnsi="Times New Roman" w:cs="Times New Roman" w:hint="cs"/>
          <w:sz w:val="24"/>
          <w:szCs w:val="24"/>
          <w:rtl/>
        </w:rPr>
        <w:t xml:space="preserve"> وتقديمها إلى مكتب ال</w:t>
      </w:r>
      <w:r w:rsidR="00D71BEF">
        <w:rPr>
          <w:rFonts w:ascii="Times New Roman" w:hAnsi="Times New Roman" w:cs="Times New Roman" w:hint="cs"/>
          <w:sz w:val="24"/>
          <w:szCs w:val="24"/>
          <w:rtl/>
        </w:rPr>
        <w:t>أخلاقيات الحكوم</w:t>
      </w:r>
      <w:r w:rsidR="00975F7C">
        <w:rPr>
          <w:rFonts w:ascii="Times New Roman" w:hAnsi="Times New Roman" w:cs="Times New Roman" w:hint="cs"/>
          <w:sz w:val="24"/>
          <w:szCs w:val="24"/>
          <w:rtl/>
        </w:rPr>
        <w:t>ي</w:t>
      </w:r>
      <w:r w:rsidR="00D71BEF">
        <w:rPr>
          <w:rFonts w:ascii="Times New Roman" w:hAnsi="Times New Roman" w:cs="Times New Roman" w:hint="cs"/>
          <w:sz w:val="24"/>
          <w:szCs w:val="24"/>
          <w:rtl/>
        </w:rPr>
        <w:t>ة</w:t>
      </w:r>
      <w:r>
        <w:rPr>
          <w:rFonts w:ascii="Times New Roman" w:hAnsi="Times New Roman" w:cs="Times New Roman" w:hint="cs"/>
          <w:sz w:val="24"/>
          <w:szCs w:val="24"/>
          <w:rtl/>
        </w:rPr>
        <w:t xml:space="preserve"> للموافقة عليها والقيام بإصدارها بشكل مشتر</w:t>
      </w:r>
      <w:r w:rsidR="005C2B34">
        <w:rPr>
          <w:rFonts w:ascii="Times New Roman" w:hAnsi="Times New Roman" w:cs="Times New Roman" w:hint="cs"/>
          <w:sz w:val="24"/>
          <w:szCs w:val="24"/>
          <w:rtl/>
        </w:rPr>
        <w:t xml:space="preserve">ك. </w:t>
      </w:r>
      <w:r w:rsidR="002217C3">
        <w:rPr>
          <w:rFonts w:ascii="Times New Roman" w:hAnsi="Times New Roman" w:cs="Times New Roman" w:hint="cs"/>
          <w:sz w:val="24"/>
          <w:szCs w:val="24"/>
          <w:rtl/>
        </w:rPr>
        <w:t>يتعين أن تكون القواعد التنظيمية التكميلية الخاصة بالوكالة، والتي ترى الوكالة أنها ضرورية وملائمة</w:t>
      </w:r>
      <w:r w:rsidR="00975F7C">
        <w:rPr>
          <w:rFonts w:ascii="Times New Roman" w:hAnsi="Times New Roman" w:cs="Times New Roman" w:hint="cs"/>
          <w:sz w:val="24"/>
          <w:szCs w:val="24"/>
          <w:rtl/>
        </w:rPr>
        <w:t xml:space="preserve"> لأغراض هذا الجزء</w:t>
      </w:r>
      <w:r w:rsidR="002217C3">
        <w:rPr>
          <w:rFonts w:ascii="Times New Roman" w:hAnsi="Times New Roman" w:cs="Times New Roman" w:hint="cs"/>
          <w:sz w:val="24"/>
          <w:szCs w:val="24"/>
          <w:rtl/>
        </w:rPr>
        <w:t xml:space="preserve"> </w:t>
      </w:r>
      <w:r w:rsidR="00975F7C">
        <w:rPr>
          <w:rFonts w:ascii="Times New Roman" w:hAnsi="Times New Roman" w:cs="Times New Roman" w:hint="cs"/>
          <w:sz w:val="24"/>
          <w:szCs w:val="24"/>
          <w:rtl/>
        </w:rPr>
        <w:t>نظراً</w:t>
      </w:r>
      <w:r w:rsidR="002217C3">
        <w:rPr>
          <w:rFonts w:ascii="Times New Roman" w:hAnsi="Times New Roman" w:cs="Times New Roman" w:hint="cs"/>
          <w:sz w:val="24"/>
          <w:szCs w:val="24"/>
          <w:rtl/>
        </w:rPr>
        <w:t xml:space="preserve"> لبرامجها وعملياتها، على </w:t>
      </w:r>
      <w:r w:rsidR="00975F7C">
        <w:rPr>
          <w:rFonts w:ascii="Times New Roman" w:hAnsi="Times New Roman" w:cs="Times New Roman" w:hint="cs"/>
          <w:sz w:val="24"/>
          <w:szCs w:val="24"/>
          <w:rtl/>
        </w:rPr>
        <w:t>النحو</w:t>
      </w:r>
      <w:r w:rsidR="002217C3">
        <w:rPr>
          <w:rFonts w:ascii="Times New Roman" w:hAnsi="Times New Roman" w:cs="Times New Roman" w:hint="cs"/>
          <w:sz w:val="24"/>
          <w:szCs w:val="24"/>
          <w:rtl/>
        </w:rPr>
        <w:t xml:space="preserve"> </w:t>
      </w:r>
      <w:r w:rsidR="00975F7C">
        <w:rPr>
          <w:rFonts w:ascii="Times New Roman" w:hAnsi="Times New Roman" w:cs="Times New Roman" w:hint="cs"/>
          <w:sz w:val="24"/>
          <w:szCs w:val="24"/>
          <w:rtl/>
        </w:rPr>
        <w:t>التالي</w:t>
      </w:r>
      <w:r w:rsidR="002217C3">
        <w:rPr>
          <w:rFonts w:ascii="Times New Roman" w:hAnsi="Times New Roman" w:cs="Times New Roman" w:hint="cs"/>
          <w:sz w:val="24"/>
          <w:szCs w:val="24"/>
          <w:rtl/>
        </w:rPr>
        <w:t>:</w:t>
      </w:r>
    </w:p>
    <w:p w:rsidR="002C2E70" w:rsidRPr="002C2E70" w:rsidRDefault="002C2E70" w:rsidP="002C2E70">
      <w:pPr>
        <w:bidi/>
        <w:spacing w:after="0"/>
        <w:rPr>
          <w:rFonts w:ascii="Times New Roman" w:hAnsi="Times New Roman" w:cs="Times New Roman"/>
          <w:sz w:val="24"/>
          <w:szCs w:val="24"/>
        </w:rPr>
      </w:pPr>
    </w:p>
    <w:p w:rsidR="002217C3" w:rsidRDefault="0097686C" w:rsidP="0097686C">
      <w:pPr>
        <w:pStyle w:val="ListParagraph"/>
        <w:numPr>
          <w:ilvl w:val="0"/>
          <w:numId w:val="5"/>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على شكل ملحق للقواعد التنطيمية الواردة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و</w:t>
      </w:r>
    </w:p>
    <w:p w:rsidR="002C2E70" w:rsidRPr="002C2E70" w:rsidRDefault="002C2E70" w:rsidP="002C2E70">
      <w:pPr>
        <w:bidi/>
        <w:spacing w:after="0"/>
        <w:ind w:left="360"/>
        <w:rPr>
          <w:rFonts w:ascii="Times New Roman" w:hAnsi="Times New Roman" w:cs="Times New Roman"/>
          <w:sz w:val="24"/>
          <w:szCs w:val="24"/>
        </w:rPr>
      </w:pPr>
    </w:p>
    <w:p w:rsidR="0097686C" w:rsidRDefault="0097686C" w:rsidP="00A31946">
      <w:pPr>
        <w:pStyle w:val="ListParagraph"/>
        <w:numPr>
          <w:ilvl w:val="0"/>
          <w:numId w:val="5"/>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إضافة إلى </w:t>
      </w:r>
      <w:r w:rsidR="00A31946">
        <w:rPr>
          <w:rFonts w:ascii="Times New Roman" w:hAnsi="Times New Roman" w:cs="Times New Roman" w:hint="cs"/>
          <w:sz w:val="24"/>
          <w:szCs w:val="24"/>
          <w:rtl/>
        </w:rPr>
        <w:t>الأحكام</w:t>
      </w:r>
      <w:r>
        <w:rPr>
          <w:rFonts w:ascii="Times New Roman" w:hAnsi="Times New Roman" w:cs="Times New Roman" w:hint="cs"/>
          <w:sz w:val="24"/>
          <w:szCs w:val="24"/>
          <w:rtl/>
        </w:rPr>
        <w:t xml:space="preserve"> الموضوعية الواردة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w:t>
      </w:r>
    </w:p>
    <w:p w:rsidR="00A31946" w:rsidRDefault="00A31946" w:rsidP="00A31946">
      <w:pPr>
        <w:pStyle w:val="ListParagraph"/>
        <w:bidi/>
        <w:spacing w:after="0"/>
        <w:ind w:left="360"/>
        <w:rPr>
          <w:rFonts w:ascii="Times New Roman" w:hAnsi="Times New Roman" w:cs="Times New Roman"/>
          <w:sz w:val="24"/>
          <w:szCs w:val="24"/>
        </w:rPr>
      </w:pPr>
    </w:p>
    <w:p w:rsidR="0097686C" w:rsidRDefault="0097686C" w:rsidP="001C7532">
      <w:pPr>
        <w:pStyle w:val="ListParagraph"/>
        <w:numPr>
          <w:ilvl w:val="0"/>
          <w:numId w:val="4"/>
        </w:numPr>
        <w:bidi/>
        <w:spacing w:after="0"/>
        <w:ind w:left="360"/>
        <w:rPr>
          <w:rFonts w:ascii="Times New Roman" w:hAnsi="Times New Roman" w:cs="Times New Roman"/>
          <w:sz w:val="24"/>
          <w:szCs w:val="24"/>
        </w:rPr>
      </w:pPr>
      <w:r>
        <w:rPr>
          <w:rFonts w:ascii="Times New Roman" w:hAnsi="Times New Roman" w:cs="Times New Roman" w:hint="cs"/>
          <w:sz w:val="24"/>
          <w:szCs w:val="24"/>
          <w:rtl/>
        </w:rPr>
        <w:t>بعد الموافقة والتوقيع المشترك من قِبل مكتب ال</w:t>
      </w:r>
      <w:r w:rsidR="00D71BEF">
        <w:rPr>
          <w:rFonts w:ascii="Times New Roman" w:hAnsi="Times New Roman" w:cs="Times New Roman" w:hint="cs"/>
          <w:sz w:val="24"/>
          <w:szCs w:val="24"/>
          <w:rtl/>
        </w:rPr>
        <w:t>أخلاقيات الحكوم</w:t>
      </w:r>
      <w:r w:rsidR="00A31946">
        <w:rPr>
          <w:rFonts w:ascii="Times New Roman" w:hAnsi="Times New Roman" w:cs="Times New Roman" w:hint="cs"/>
          <w:sz w:val="24"/>
          <w:szCs w:val="24"/>
          <w:rtl/>
        </w:rPr>
        <w:t>ي</w:t>
      </w:r>
      <w:r w:rsidR="00D71BEF">
        <w:rPr>
          <w:rFonts w:ascii="Times New Roman" w:hAnsi="Times New Roman" w:cs="Times New Roman" w:hint="cs"/>
          <w:sz w:val="24"/>
          <w:szCs w:val="24"/>
          <w:rtl/>
        </w:rPr>
        <w:t>ة</w:t>
      </w:r>
      <w:r>
        <w:rPr>
          <w:rFonts w:ascii="Times New Roman" w:hAnsi="Times New Roman" w:cs="Times New Roman" w:hint="cs"/>
          <w:sz w:val="24"/>
          <w:szCs w:val="24"/>
          <w:rtl/>
        </w:rPr>
        <w:t xml:space="preserve">، يتعين على الوكالة أن تقدم القواعد التنظيمية التكميلية الخاصة بها إلى السجل الفدرالي للقيام بنشرها وتدوينها في </w:t>
      </w:r>
      <w:r w:rsidR="00A31946">
        <w:rPr>
          <w:rFonts w:ascii="Times New Roman" w:hAnsi="Times New Roman" w:cs="Times New Roman" w:hint="cs"/>
          <w:sz w:val="24"/>
          <w:szCs w:val="24"/>
          <w:rtl/>
        </w:rPr>
        <w:t>العنوان</w:t>
      </w:r>
      <w:r>
        <w:rPr>
          <w:rFonts w:ascii="Times New Roman" w:hAnsi="Times New Roman" w:cs="Times New Roman" w:hint="cs"/>
          <w:sz w:val="24"/>
          <w:szCs w:val="24"/>
          <w:rtl/>
        </w:rPr>
        <w:t xml:space="preserve"> 5 من مدوّنة الأنطمة الفدرالية، وذلك على حساب الوكالة. تكون القواعد التنظيمية التكميلية الخاصة بالوكالة</w:t>
      </w:r>
      <w:r w:rsidR="00A31946">
        <w:rPr>
          <w:rFonts w:ascii="Times New Roman" w:hAnsi="Times New Roman" w:cs="Times New Roman" w:hint="cs"/>
          <w:sz w:val="24"/>
          <w:szCs w:val="24"/>
          <w:rtl/>
        </w:rPr>
        <w:t xml:space="preserve"> الصادرة بموجب هذا القسم</w:t>
      </w:r>
      <w:r>
        <w:rPr>
          <w:rFonts w:ascii="Times New Roman" w:hAnsi="Times New Roman" w:cs="Times New Roman" w:hint="cs"/>
          <w:sz w:val="24"/>
          <w:szCs w:val="24"/>
          <w:rtl/>
        </w:rPr>
        <w:t xml:space="preserve"> سارية المفعول فقط بعد الموافقة والتوقيع المشترك عليها من قِبل مكتب ال</w:t>
      </w:r>
      <w:r w:rsidR="00D71BEF">
        <w:rPr>
          <w:rFonts w:ascii="Times New Roman" w:hAnsi="Times New Roman" w:cs="Times New Roman" w:hint="cs"/>
          <w:sz w:val="24"/>
          <w:szCs w:val="24"/>
          <w:rtl/>
        </w:rPr>
        <w:t>أخلاقيات الحكوم</w:t>
      </w:r>
      <w:r w:rsidR="00A31946">
        <w:rPr>
          <w:rFonts w:ascii="Times New Roman" w:hAnsi="Times New Roman" w:cs="Times New Roman" w:hint="cs"/>
          <w:sz w:val="24"/>
          <w:szCs w:val="24"/>
          <w:rtl/>
        </w:rPr>
        <w:t>ي</w:t>
      </w:r>
      <w:r w:rsidR="00D71BEF">
        <w:rPr>
          <w:rFonts w:ascii="Times New Roman" w:hAnsi="Times New Roman" w:cs="Times New Roman" w:hint="cs"/>
          <w:sz w:val="24"/>
          <w:szCs w:val="24"/>
          <w:rtl/>
        </w:rPr>
        <w:t>ة</w:t>
      </w:r>
      <w:r>
        <w:rPr>
          <w:rFonts w:ascii="Times New Roman" w:hAnsi="Times New Roman" w:cs="Times New Roman" w:hint="cs"/>
          <w:sz w:val="24"/>
          <w:szCs w:val="24"/>
          <w:rtl/>
        </w:rPr>
        <w:t xml:space="preserve"> ونشرها في السجل الفدرالي. </w:t>
      </w:r>
    </w:p>
    <w:p w:rsidR="002C2E70" w:rsidRPr="002C2E70" w:rsidRDefault="002C2E70" w:rsidP="002C2E70">
      <w:pPr>
        <w:bidi/>
        <w:spacing w:after="0"/>
        <w:rPr>
          <w:rFonts w:ascii="Times New Roman" w:hAnsi="Times New Roman" w:cs="Times New Roman"/>
          <w:sz w:val="24"/>
          <w:szCs w:val="24"/>
        </w:rPr>
      </w:pPr>
    </w:p>
    <w:p w:rsidR="0097686C" w:rsidRDefault="0097686C" w:rsidP="001C7532">
      <w:pPr>
        <w:pStyle w:val="ListParagraph"/>
        <w:numPr>
          <w:ilvl w:val="0"/>
          <w:numId w:val="4"/>
        </w:numPr>
        <w:bidi/>
        <w:spacing w:after="0"/>
        <w:ind w:left="360"/>
        <w:rPr>
          <w:rFonts w:ascii="Times New Roman" w:hAnsi="Times New Roman" w:cs="Times New Roman"/>
          <w:sz w:val="24"/>
          <w:szCs w:val="24"/>
        </w:rPr>
      </w:pPr>
      <w:r>
        <w:rPr>
          <w:rFonts w:ascii="Times New Roman" w:hAnsi="Times New Roman" w:cs="Times New Roman" w:hint="cs"/>
          <w:sz w:val="24"/>
          <w:szCs w:val="24"/>
          <w:rtl/>
        </w:rPr>
        <w:t>ينطبق هذا القسم على أية قواعد تنظيمية تكميلية خاصة بالوكالات، أو أية تعديلات عليها، يتم إصدارها بمقتضى هذا الجزء. لا ينطبق هذا الجزء على الآتي:</w:t>
      </w:r>
    </w:p>
    <w:p w:rsidR="002C2E70" w:rsidRPr="002C2E70" w:rsidRDefault="002C2E70" w:rsidP="002C2E70">
      <w:pPr>
        <w:pStyle w:val="ListParagraph"/>
        <w:rPr>
          <w:rFonts w:ascii="Times New Roman" w:hAnsi="Times New Roman" w:cs="Times New Roman"/>
          <w:sz w:val="24"/>
          <w:szCs w:val="24"/>
          <w:rtl/>
        </w:rPr>
      </w:pPr>
    </w:p>
    <w:p w:rsidR="0097686C" w:rsidRDefault="002817BB" w:rsidP="0097686C">
      <w:pPr>
        <w:pStyle w:val="ListParagraph"/>
        <w:numPr>
          <w:ilvl w:val="0"/>
          <w:numId w:val="6"/>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كتيب أو إصدار آخر الغرض منه مجرد توضيح المعايير المشمولة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xml:space="preserve"> أو بالقواعد التنظيمية التكميلية الخاصة بالوكالة، </w:t>
      </w:r>
    </w:p>
    <w:p w:rsidR="002C2E70" w:rsidRPr="002C2E70" w:rsidRDefault="002C2E70" w:rsidP="002C2E70">
      <w:pPr>
        <w:bidi/>
        <w:spacing w:after="0"/>
        <w:ind w:left="360"/>
        <w:rPr>
          <w:rFonts w:ascii="Times New Roman" w:hAnsi="Times New Roman" w:cs="Times New Roman"/>
          <w:sz w:val="24"/>
          <w:szCs w:val="24"/>
        </w:rPr>
      </w:pPr>
    </w:p>
    <w:p w:rsidR="002817BB" w:rsidRDefault="002817BB" w:rsidP="002817BB">
      <w:pPr>
        <w:pStyle w:val="ListParagraph"/>
        <w:numPr>
          <w:ilvl w:val="0"/>
          <w:numId w:val="6"/>
        </w:numPr>
        <w:bidi/>
        <w:spacing w:after="0"/>
        <w:rPr>
          <w:rFonts w:ascii="Times New Roman" w:hAnsi="Times New Roman" w:cs="Times New Roman"/>
          <w:sz w:val="24"/>
          <w:szCs w:val="24"/>
        </w:rPr>
      </w:pPr>
      <w:r>
        <w:rPr>
          <w:rFonts w:ascii="Times New Roman" w:hAnsi="Times New Roman" w:cs="Times New Roman" w:hint="cs"/>
          <w:sz w:val="24"/>
          <w:szCs w:val="24"/>
          <w:rtl/>
        </w:rPr>
        <w:t>تعليمات أو إصدار آخر يهدف إلى الآتي:</w:t>
      </w:r>
    </w:p>
    <w:p w:rsidR="002C2E70" w:rsidRPr="002C2E70" w:rsidRDefault="002C2E70" w:rsidP="002C2E70">
      <w:pPr>
        <w:pStyle w:val="ListParagraph"/>
        <w:rPr>
          <w:rFonts w:ascii="Times New Roman" w:hAnsi="Times New Roman" w:cs="Times New Roman"/>
          <w:sz w:val="24"/>
          <w:szCs w:val="24"/>
          <w:rtl/>
        </w:rPr>
      </w:pPr>
    </w:p>
    <w:p w:rsidR="00790C8A" w:rsidRDefault="002817BB" w:rsidP="00DC07F9">
      <w:pPr>
        <w:pStyle w:val="ListParagraph"/>
        <w:numPr>
          <w:ilvl w:val="1"/>
          <w:numId w:val="4"/>
        </w:numPr>
        <w:bidi/>
        <w:spacing w:after="0"/>
        <w:rPr>
          <w:rFonts w:ascii="Times New Roman" w:hAnsi="Times New Roman" w:cs="Times New Roman"/>
          <w:sz w:val="24"/>
          <w:szCs w:val="24"/>
        </w:rPr>
      </w:pPr>
      <w:r>
        <w:rPr>
          <w:rFonts w:ascii="Times New Roman" w:hAnsi="Times New Roman" w:cs="Times New Roman" w:hint="cs"/>
          <w:sz w:val="24"/>
          <w:szCs w:val="24"/>
          <w:rtl/>
        </w:rPr>
        <w:t>تخويل سلطة إلى شخص مكلف من قِبل الوكالة لإتخاذ أي قرار أو إصدار موافقة أو إتخاذ أي إجراء آخر يتطلبه</w:t>
      </w:r>
      <w:r w:rsidR="00790C8A">
        <w:rPr>
          <w:rFonts w:ascii="Times New Roman" w:hAnsi="Times New Roman" w:cs="Times New Roman" w:hint="cs"/>
          <w:sz w:val="24"/>
          <w:szCs w:val="24"/>
          <w:rtl/>
        </w:rPr>
        <w:t xml:space="preserve"> أو يسمح به</w:t>
      </w:r>
      <w:r>
        <w:rPr>
          <w:rFonts w:ascii="Times New Roman" w:hAnsi="Times New Roman" w:cs="Times New Roman" w:hint="cs"/>
          <w:sz w:val="24"/>
          <w:szCs w:val="24"/>
          <w:rtl/>
        </w:rPr>
        <w:t xml:space="preserve"> هذا الجزء</w:t>
      </w:r>
      <w:r w:rsidR="00790C8A">
        <w:rPr>
          <w:rFonts w:ascii="Times New Roman" w:hAnsi="Times New Roman" w:cs="Times New Roman" w:hint="cs"/>
          <w:sz w:val="24"/>
          <w:szCs w:val="24"/>
          <w:rtl/>
        </w:rPr>
        <w:t xml:space="preserve"> أو القواعد التنظيمية التكميلية الخاصة بالوكالة، أو</w:t>
      </w:r>
    </w:p>
    <w:p w:rsidR="00DC07F9" w:rsidRDefault="00DC07F9" w:rsidP="00DC07F9">
      <w:pPr>
        <w:pStyle w:val="ListParagraph"/>
        <w:bidi/>
        <w:spacing w:after="0"/>
        <w:ind w:left="1080"/>
        <w:rPr>
          <w:rFonts w:ascii="Times New Roman" w:hAnsi="Times New Roman" w:cs="Times New Roman"/>
          <w:sz w:val="24"/>
          <w:szCs w:val="24"/>
        </w:rPr>
      </w:pPr>
    </w:p>
    <w:p w:rsidR="006F367A" w:rsidRDefault="00790C8A" w:rsidP="00DC07F9">
      <w:pPr>
        <w:pStyle w:val="ListParagraph"/>
        <w:numPr>
          <w:ilvl w:val="1"/>
          <w:numId w:val="4"/>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وضع إجراءات داخلية خاصة بالوكالة لتوثيق أو معالجة أي قرار أو موافقة أو إجراء آخر  </w:t>
      </w:r>
      <w:r w:rsidR="006F367A">
        <w:rPr>
          <w:rFonts w:ascii="Times New Roman" w:hAnsi="Times New Roman" w:cs="Times New Roman" w:hint="cs"/>
          <w:sz w:val="24"/>
          <w:szCs w:val="24"/>
          <w:rtl/>
        </w:rPr>
        <w:t>يتطلبه أو يسمح به هذا الجزء أو القواعد التنظيمية التكميلية الخاصة بالوكالة، أو للاحتفاظ بمثل هذه المستندات، أو</w:t>
      </w:r>
    </w:p>
    <w:p w:rsidR="002C2E70" w:rsidRPr="002C2E70" w:rsidRDefault="002C2E70" w:rsidP="002C2E70">
      <w:pPr>
        <w:bidi/>
        <w:spacing w:after="0"/>
        <w:rPr>
          <w:rFonts w:ascii="Times New Roman" w:hAnsi="Times New Roman" w:cs="Times New Roman"/>
          <w:sz w:val="24"/>
          <w:szCs w:val="24"/>
        </w:rPr>
      </w:pPr>
    </w:p>
    <w:p w:rsidR="002817BB" w:rsidRDefault="006F367A" w:rsidP="0016697E">
      <w:pPr>
        <w:pStyle w:val="ListParagraph"/>
        <w:numPr>
          <w:ilvl w:val="0"/>
          <w:numId w:val="6"/>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قواعد تنظيمية أو تعليمات تتمتع الوكالة بالسلطة لإصدارها بشكل مستقل عن هذا الجزء، مثل القواعد التنظيمية </w:t>
      </w:r>
      <w:r w:rsidR="00526EFF">
        <w:rPr>
          <w:rFonts w:ascii="Times New Roman" w:hAnsi="Times New Roman" w:cs="Times New Roman" w:hint="cs"/>
          <w:sz w:val="24"/>
          <w:szCs w:val="24"/>
          <w:rtl/>
        </w:rPr>
        <w:t>الخاصة بتطبيق</w:t>
      </w:r>
      <w:r>
        <w:rPr>
          <w:rFonts w:ascii="Times New Roman" w:hAnsi="Times New Roman" w:cs="Times New Roman" w:hint="cs"/>
          <w:sz w:val="24"/>
          <w:szCs w:val="24"/>
          <w:rtl/>
        </w:rPr>
        <w:t xml:space="preserve"> قوانين الوكالة الخاصة بقبول الهدايا أو حماية فئات </w:t>
      </w:r>
      <w:r w:rsidR="008C0CE0">
        <w:rPr>
          <w:rFonts w:ascii="Times New Roman" w:hAnsi="Times New Roman" w:cs="Times New Roman" w:hint="cs"/>
          <w:sz w:val="24"/>
          <w:szCs w:val="24"/>
          <w:rtl/>
        </w:rPr>
        <w:t>من ال</w:t>
      </w:r>
      <w:r>
        <w:rPr>
          <w:rFonts w:ascii="Times New Roman" w:hAnsi="Times New Roman" w:cs="Times New Roman" w:hint="cs"/>
          <w:sz w:val="24"/>
          <w:szCs w:val="24"/>
          <w:rtl/>
        </w:rPr>
        <w:t xml:space="preserve">معلومات غير </w:t>
      </w:r>
      <w:r w:rsidR="008C0CE0">
        <w:rPr>
          <w:rFonts w:ascii="Times New Roman" w:hAnsi="Times New Roman" w:cs="Times New Roman" w:hint="cs"/>
          <w:sz w:val="24"/>
          <w:szCs w:val="24"/>
          <w:rtl/>
        </w:rPr>
        <w:t>ال</w:t>
      </w:r>
      <w:r>
        <w:rPr>
          <w:rFonts w:ascii="Times New Roman" w:hAnsi="Times New Roman" w:cs="Times New Roman" w:hint="cs"/>
          <w:sz w:val="24"/>
          <w:szCs w:val="24"/>
          <w:rtl/>
        </w:rPr>
        <w:t>متاحة لل</w:t>
      </w:r>
      <w:r w:rsidR="0091400F">
        <w:rPr>
          <w:rFonts w:ascii="Times New Roman" w:hAnsi="Times New Roman" w:cs="Times New Roman" w:hint="cs"/>
          <w:sz w:val="24"/>
          <w:szCs w:val="24"/>
          <w:rtl/>
        </w:rPr>
        <w:t>جمهور</w:t>
      </w:r>
      <w:r>
        <w:rPr>
          <w:rFonts w:ascii="Times New Roman" w:hAnsi="Times New Roman" w:cs="Times New Roman" w:hint="cs"/>
          <w:sz w:val="24"/>
          <w:szCs w:val="24"/>
          <w:rtl/>
        </w:rPr>
        <w:t xml:space="preserve"> أو وضع معايير لاستخدام المركبات الحكومية. </w:t>
      </w:r>
      <w:r w:rsidR="00510F6C">
        <w:rPr>
          <w:rFonts w:ascii="Times New Roman" w:hAnsi="Times New Roman" w:cs="Times New Roman" w:hint="cs"/>
          <w:sz w:val="24"/>
          <w:szCs w:val="24"/>
          <w:rtl/>
        </w:rPr>
        <w:t xml:space="preserve">حيثما </w:t>
      </w:r>
      <w:r w:rsidR="008C0CE0">
        <w:rPr>
          <w:rFonts w:ascii="Times New Roman" w:hAnsi="Times New Roman" w:cs="Times New Roman" w:hint="cs"/>
          <w:sz w:val="24"/>
          <w:szCs w:val="24"/>
          <w:rtl/>
        </w:rPr>
        <w:t>كان</w:t>
      </w:r>
      <w:r w:rsidR="00510F6C">
        <w:rPr>
          <w:rFonts w:ascii="Times New Roman" w:hAnsi="Times New Roman" w:cs="Times New Roman" w:hint="cs"/>
          <w:sz w:val="24"/>
          <w:szCs w:val="24"/>
          <w:rtl/>
        </w:rPr>
        <w:t xml:space="preserve"> محتوى هذه القواعد التنظيمية أو التعليمات مشمولا في القواعد التن</w:t>
      </w:r>
      <w:r w:rsidR="00F5118E">
        <w:rPr>
          <w:rFonts w:ascii="Times New Roman" w:hAnsi="Times New Roman" w:cs="Times New Roman" w:hint="cs"/>
          <w:sz w:val="24"/>
          <w:szCs w:val="24"/>
          <w:rtl/>
        </w:rPr>
        <w:t>ظ</w:t>
      </w:r>
      <w:r w:rsidR="00510F6C">
        <w:rPr>
          <w:rFonts w:ascii="Times New Roman" w:hAnsi="Times New Roman" w:cs="Times New Roman" w:hint="cs"/>
          <w:sz w:val="24"/>
          <w:szCs w:val="24"/>
          <w:rtl/>
        </w:rPr>
        <w:t>يمية الخاصة بالوكالة والمتعلقة بمعايير السلوك التي صدرت عملا بالأمر التنفيذي رقم 1122</w:t>
      </w:r>
      <w:r w:rsidR="0016697E">
        <w:rPr>
          <w:rFonts w:ascii="Times New Roman" w:hAnsi="Times New Roman" w:cs="Times New Roman" w:hint="cs"/>
          <w:sz w:val="24"/>
          <w:szCs w:val="24"/>
          <w:rtl/>
        </w:rPr>
        <w:t>2</w:t>
      </w:r>
      <w:r w:rsidR="00510F6C">
        <w:rPr>
          <w:rFonts w:ascii="Times New Roman" w:hAnsi="Times New Roman" w:cs="Times New Roman" w:hint="cs"/>
          <w:sz w:val="24"/>
          <w:szCs w:val="24"/>
          <w:rtl/>
        </w:rPr>
        <w:t>، ووافق مكتب ال</w:t>
      </w:r>
      <w:r w:rsidR="00D71BEF">
        <w:rPr>
          <w:rFonts w:ascii="Times New Roman" w:hAnsi="Times New Roman" w:cs="Times New Roman" w:hint="cs"/>
          <w:sz w:val="24"/>
          <w:szCs w:val="24"/>
          <w:rtl/>
        </w:rPr>
        <w:t>أخلاقيات الحكومة</w:t>
      </w:r>
      <w:r w:rsidR="00510F6C">
        <w:rPr>
          <w:rFonts w:ascii="Times New Roman" w:hAnsi="Times New Roman" w:cs="Times New Roman" w:hint="cs"/>
          <w:sz w:val="24"/>
          <w:szCs w:val="24"/>
          <w:rtl/>
        </w:rPr>
        <w:t xml:space="preserve"> على أنه </w:t>
      </w:r>
      <w:r w:rsidR="0016697E">
        <w:rPr>
          <w:rFonts w:ascii="Times New Roman" w:hAnsi="Times New Roman" w:cs="Times New Roman" w:hint="cs"/>
          <w:sz w:val="24"/>
          <w:szCs w:val="24"/>
          <w:rtl/>
        </w:rPr>
        <w:t>لا ضرورة</w:t>
      </w:r>
      <w:r w:rsidR="00510F6C">
        <w:rPr>
          <w:rFonts w:ascii="Times New Roman" w:hAnsi="Times New Roman" w:cs="Times New Roman" w:hint="cs"/>
          <w:sz w:val="24"/>
          <w:szCs w:val="24"/>
          <w:rtl/>
        </w:rPr>
        <w:t xml:space="preserve"> </w:t>
      </w:r>
      <w:r w:rsidR="0016697E">
        <w:rPr>
          <w:rFonts w:ascii="Times New Roman" w:hAnsi="Times New Roman" w:cs="Times New Roman" w:hint="cs"/>
          <w:sz w:val="24"/>
          <w:szCs w:val="24"/>
          <w:rtl/>
        </w:rPr>
        <w:t>ل</w:t>
      </w:r>
      <w:r w:rsidR="00510F6C">
        <w:rPr>
          <w:rFonts w:ascii="Times New Roman" w:hAnsi="Times New Roman" w:cs="Times New Roman" w:hint="cs"/>
          <w:sz w:val="24"/>
          <w:szCs w:val="24"/>
          <w:rtl/>
        </w:rPr>
        <w:t>إصدارها باعتبارها جزءا من القواعد التنظيمية التكميلية الخاصة بالوكالة، فيجوز إصدار هذه القواعد التنظيمية أو التعليمات</w:t>
      </w:r>
      <w:r w:rsidR="00F5118E">
        <w:rPr>
          <w:rFonts w:ascii="Times New Roman" w:hAnsi="Times New Roman" w:cs="Times New Roman" w:hint="cs"/>
          <w:sz w:val="24"/>
          <w:szCs w:val="24"/>
          <w:rtl/>
        </w:rPr>
        <w:t xml:space="preserve"> بشكل منفصل عن القواعد التنظيمية التكميلية الخاصة بالوكالة. </w:t>
      </w:r>
      <w:r w:rsidR="002817BB">
        <w:rPr>
          <w:rFonts w:ascii="Times New Roman" w:hAnsi="Times New Roman" w:cs="Times New Roman" w:hint="cs"/>
          <w:sz w:val="24"/>
          <w:szCs w:val="24"/>
          <w:rtl/>
        </w:rPr>
        <w:t xml:space="preserve"> </w:t>
      </w:r>
    </w:p>
    <w:p w:rsidR="002C2E70" w:rsidRPr="002C2E70" w:rsidRDefault="002C2E70" w:rsidP="002C2E70">
      <w:pPr>
        <w:bidi/>
        <w:spacing w:after="0"/>
        <w:ind w:left="360"/>
        <w:rPr>
          <w:rFonts w:ascii="Times New Roman" w:hAnsi="Times New Roman" w:cs="Times New Roman"/>
          <w:sz w:val="24"/>
          <w:szCs w:val="24"/>
        </w:rPr>
      </w:pPr>
    </w:p>
    <w:p w:rsidR="00F5118E" w:rsidRDefault="00F5118E" w:rsidP="001C7532">
      <w:pPr>
        <w:pStyle w:val="ListParagraph"/>
        <w:numPr>
          <w:ilvl w:val="0"/>
          <w:numId w:val="4"/>
        </w:numPr>
        <w:bidi/>
        <w:spacing w:after="0"/>
        <w:ind w:left="360"/>
        <w:rPr>
          <w:rFonts w:ascii="Times New Roman" w:hAnsi="Times New Roman" w:cs="Times New Roman"/>
          <w:sz w:val="24"/>
          <w:szCs w:val="24"/>
        </w:rPr>
      </w:pPr>
      <w:r>
        <w:rPr>
          <w:rFonts w:ascii="Times New Roman" w:hAnsi="Times New Roman" w:cs="Times New Roman" w:hint="cs"/>
          <w:sz w:val="24"/>
          <w:szCs w:val="24"/>
          <w:rtl/>
        </w:rPr>
        <w:t>موظفو حكومة الولاية أو الحكومة المحلية أو المنظمات الأخرى، الذي</w:t>
      </w:r>
      <w:r w:rsidR="0016697E">
        <w:rPr>
          <w:rFonts w:ascii="Times New Roman" w:hAnsi="Times New Roman" w:cs="Times New Roman" w:hint="cs"/>
          <w:sz w:val="24"/>
          <w:szCs w:val="24"/>
          <w:rtl/>
        </w:rPr>
        <w:t>ن</w:t>
      </w:r>
      <w:r>
        <w:rPr>
          <w:rFonts w:ascii="Times New Roman" w:hAnsi="Times New Roman" w:cs="Times New Roman" w:hint="cs"/>
          <w:sz w:val="24"/>
          <w:szCs w:val="24"/>
          <w:rtl/>
        </w:rPr>
        <w:t xml:space="preserve"> يقومون </w:t>
      </w:r>
      <w:r w:rsidR="00790132">
        <w:rPr>
          <w:rFonts w:ascii="Times New Roman" w:hAnsi="Times New Roman" w:cs="Times New Roman" w:hint="cs"/>
          <w:sz w:val="24"/>
          <w:szCs w:val="24"/>
          <w:rtl/>
        </w:rPr>
        <w:t>بمهام</w:t>
      </w:r>
      <w:r>
        <w:rPr>
          <w:rFonts w:ascii="Times New Roman" w:hAnsi="Times New Roman" w:cs="Times New Roman" w:hint="cs"/>
          <w:sz w:val="24"/>
          <w:szCs w:val="24"/>
          <w:rtl/>
        </w:rPr>
        <w:t xml:space="preserve"> خاصة لدى إحدى الوكالات وفقا للقانون </w:t>
      </w:r>
      <w:r>
        <w:rPr>
          <w:rFonts w:ascii="Times New Roman" w:hAnsi="Times New Roman" w:cs="Times New Roman"/>
          <w:sz w:val="24"/>
          <w:szCs w:val="24"/>
        </w:rPr>
        <w:t>5 U.S.C. 3371</w:t>
      </w:r>
      <w:r>
        <w:rPr>
          <w:rFonts w:ascii="Times New Roman" w:hAnsi="Times New Roman" w:cs="Times New Roman" w:hint="cs"/>
          <w:sz w:val="24"/>
          <w:szCs w:val="24"/>
          <w:rtl/>
        </w:rPr>
        <w:t xml:space="preserve"> وملحقاته،  يخضعون لأية شروط</w:t>
      </w:r>
      <w:r w:rsidR="00790132">
        <w:rPr>
          <w:rFonts w:ascii="Times New Roman" w:hAnsi="Times New Roman" w:cs="Times New Roman" w:hint="cs"/>
          <w:sz w:val="24"/>
          <w:szCs w:val="24"/>
          <w:rtl/>
        </w:rPr>
        <w:t xml:space="preserve"> واردة </w:t>
      </w:r>
      <w:r w:rsidR="0016697E">
        <w:rPr>
          <w:rFonts w:ascii="Times New Roman" w:hAnsi="Times New Roman" w:cs="Times New Roman" w:hint="cs"/>
          <w:sz w:val="24"/>
          <w:szCs w:val="24"/>
          <w:rtl/>
        </w:rPr>
        <w:t xml:space="preserve">في </w:t>
      </w:r>
      <w:r w:rsidR="00790132">
        <w:rPr>
          <w:rFonts w:ascii="Times New Roman" w:hAnsi="Times New Roman" w:cs="Times New Roman" w:hint="cs"/>
          <w:sz w:val="24"/>
          <w:szCs w:val="24"/>
          <w:rtl/>
        </w:rPr>
        <w:t xml:space="preserve">القواعد التنظيمية التكميلية الخاصة بالوكالة والتي صدرت بمقتضى هذا القسم وذلك للحد الذي تشترطه هذه القواعد التنظيمية بشكل صريح، هذا علاوة على خضوعهم للشروط الواردة </w:t>
      </w:r>
      <w:r w:rsidR="00493168">
        <w:rPr>
          <w:rFonts w:ascii="Times New Roman" w:hAnsi="Times New Roman" w:cs="Times New Roman" w:hint="cs"/>
          <w:sz w:val="24"/>
          <w:szCs w:val="24"/>
          <w:rtl/>
        </w:rPr>
        <w:t>في هذا الجزء</w:t>
      </w:r>
      <w:r w:rsidR="00790132">
        <w:rPr>
          <w:rFonts w:ascii="Times New Roman" w:hAnsi="Times New Roman" w:cs="Times New Roman" w:hint="cs"/>
          <w:sz w:val="24"/>
          <w:szCs w:val="24"/>
          <w:rtl/>
        </w:rPr>
        <w:t>.</w:t>
      </w:r>
    </w:p>
    <w:p w:rsidR="00790132" w:rsidRDefault="00790132" w:rsidP="00790132">
      <w:pPr>
        <w:bidi/>
        <w:spacing w:after="0"/>
        <w:rPr>
          <w:rFonts w:ascii="Times New Roman" w:hAnsi="Times New Roman" w:cs="Times New Roman"/>
          <w:sz w:val="24"/>
          <w:szCs w:val="24"/>
          <w:rtl/>
        </w:rPr>
      </w:pPr>
    </w:p>
    <w:p w:rsidR="00790132" w:rsidRDefault="00790132" w:rsidP="00264918">
      <w:pPr>
        <w:bidi/>
        <w:spacing w:after="0"/>
        <w:rPr>
          <w:rFonts w:ascii="Times New Roman" w:hAnsi="Times New Roman" w:cs="Times New Roman"/>
          <w:b/>
          <w:bCs/>
          <w:sz w:val="24"/>
          <w:szCs w:val="24"/>
          <w:rtl/>
        </w:rPr>
      </w:pPr>
      <w:r w:rsidRPr="00790132">
        <w:rPr>
          <w:rFonts w:ascii="Times New Roman" w:hAnsi="Times New Roman" w:cs="Times New Roman" w:hint="cs"/>
          <w:b/>
          <w:bCs/>
          <w:sz w:val="24"/>
          <w:szCs w:val="24"/>
          <w:rtl/>
        </w:rPr>
        <w:t>2635.106</w:t>
      </w:r>
      <w:r w:rsidRPr="00790132">
        <w:rPr>
          <w:rFonts w:ascii="Times New Roman" w:hAnsi="Times New Roman" w:cs="Times New Roman"/>
          <w:b/>
          <w:bCs/>
          <w:sz w:val="24"/>
          <w:szCs w:val="24"/>
          <w:rtl/>
        </w:rPr>
        <w:t>§</w:t>
      </w:r>
      <w:r w:rsidRPr="00790132">
        <w:rPr>
          <w:rFonts w:ascii="Times New Roman" w:hAnsi="Times New Roman" w:cs="Times New Roman" w:hint="cs"/>
          <w:b/>
          <w:bCs/>
          <w:sz w:val="24"/>
          <w:szCs w:val="24"/>
          <w:rtl/>
        </w:rPr>
        <w:t xml:space="preserve"> الإجراء التأديبي والتصحيحي</w:t>
      </w:r>
    </w:p>
    <w:p w:rsidR="00790132" w:rsidRDefault="00790132" w:rsidP="00790132">
      <w:pPr>
        <w:bidi/>
        <w:spacing w:after="0"/>
        <w:rPr>
          <w:rFonts w:ascii="Times New Roman" w:hAnsi="Times New Roman" w:cs="Times New Roman"/>
          <w:b/>
          <w:bCs/>
          <w:sz w:val="24"/>
          <w:szCs w:val="24"/>
          <w:rtl/>
        </w:rPr>
      </w:pPr>
    </w:p>
    <w:p w:rsidR="00790132" w:rsidRPr="002C2E70" w:rsidRDefault="0021569C" w:rsidP="001C7532">
      <w:pPr>
        <w:pStyle w:val="ListParagraph"/>
        <w:numPr>
          <w:ilvl w:val="0"/>
          <w:numId w:val="7"/>
        </w:numPr>
        <w:bidi/>
        <w:spacing w:after="0"/>
        <w:ind w:left="360"/>
        <w:rPr>
          <w:rFonts w:ascii="Times New Roman" w:hAnsi="Times New Roman" w:cs="Times New Roman"/>
          <w:sz w:val="24"/>
          <w:szCs w:val="24"/>
        </w:rPr>
      </w:pPr>
      <w:r>
        <w:rPr>
          <w:rFonts w:ascii="Times New Roman" w:hAnsi="Times New Roman" w:cs="Times New Roman" w:hint="cs"/>
          <w:sz w:val="24"/>
          <w:szCs w:val="24"/>
          <w:rtl/>
        </w:rPr>
        <w:t xml:space="preserve">باستثناء المخالفات المنصوص عليها </w:t>
      </w:r>
      <w:r w:rsidR="00B66ADB">
        <w:rPr>
          <w:rFonts w:ascii="Times New Roman" w:hAnsi="Times New Roman" w:cs="Times New Roman" w:hint="cs"/>
          <w:sz w:val="24"/>
          <w:szCs w:val="24"/>
          <w:rtl/>
        </w:rPr>
        <w:t>في</w:t>
      </w:r>
      <w:r>
        <w:rPr>
          <w:rFonts w:ascii="Times New Roman" w:hAnsi="Times New Roman" w:cs="Times New Roman" w:hint="cs"/>
          <w:sz w:val="24"/>
          <w:szCs w:val="24"/>
          <w:rtl/>
        </w:rPr>
        <w:t xml:space="preserve"> </w:t>
      </w:r>
      <w:r w:rsidRPr="0021569C">
        <w:rPr>
          <w:rFonts w:ascii="Times New Roman" w:hAnsi="Times New Roman" w:cs="Times New Roman" w:hint="cs"/>
          <w:sz w:val="24"/>
          <w:szCs w:val="24"/>
          <w:rtl/>
        </w:rPr>
        <w:t>2635.</w:t>
      </w:r>
      <w:r>
        <w:rPr>
          <w:rFonts w:ascii="Times New Roman" w:hAnsi="Times New Roman" w:cs="Times New Roman" w:hint="cs"/>
          <w:sz w:val="24"/>
          <w:szCs w:val="24"/>
          <w:rtl/>
        </w:rPr>
        <w:t>107</w:t>
      </w:r>
      <w:r w:rsidRPr="0021569C">
        <w:rPr>
          <w:rFonts w:ascii="Times New Roman" w:hAnsi="Times New Roman" w:cs="Times New Roman"/>
          <w:sz w:val="24"/>
          <w:szCs w:val="24"/>
          <w:rtl/>
        </w:rPr>
        <w:t>§</w:t>
      </w:r>
      <w:r>
        <w:rPr>
          <w:rFonts w:ascii="Times New Roman" w:hAnsi="Times New Roman" w:cs="Times New Roman" w:hint="cs"/>
          <w:sz w:val="24"/>
          <w:szCs w:val="24"/>
          <w:rtl/>
        </w:rPr>
        <w:t xml:space="preserve">، يجوز اعتبار أية مخالفة لهذا الجزء، أو للقواعد التنظيمية التكميلية للوكالة، سببا لإجراء تأديبي أو تصحيحي ملائم يتم اتخاذه بمقتضى القواعد التنظيمية الحكومية العريضة أو بموجب إجراءات الوكالة. يجوز أن يتم مثل هذا الإجراء بالاضافة إلى أي إجراء أو عقوبة ينص عليها القانون. </w:t>
      </w:r>
    </w:p>
    <w:p w:rsidR="002C2E70" w:rsidRPr="002C2E70" w:rsidRDefault="002C2E70" w:rsidP="002C2E70">
      <w:pPr>
        <w:bidi/>
        <w:spacing w:after="0"/>
        <w:rPr>
          <w:rFonts w:ascii="Times New Roman" w:hAnsi="Times New Roman" w:cs="Times New Roman"/>
          <w:sz w:val="24"/>
          <w:szCs w:val="24"/>
        </w:rPr>
      </w:pPr>
    </w:p>
    <w:p w:rsidR="00C55C10" w:rsidRPr="002C2E70" w:rsidRDefault="00C55C10" w:rsidP="001C7532">
      <w:pPr>
        <w:pStyle w:val="ListParagraph"/>
        <w:numPr>
          <w:ilvl w:val="0"/>
          <w:numId w:val="7"/>
        </w:numPr>
        <w:bidi/>
        <w:spacing w:after="0"/>
        <w:ind w:left="360"/>
        <w:rPr>
          <w:rFonts w:ascii="Times New Roman" w:hAnsi="Times New Roman" w:cs="Times New Roman"/>
          <w:sz w:val="24"/>
          <w:szCs w:val="24"/>
        </w:rPr>
      </w:pPr>
      <w:r>
        <w:rPr>
          <w:rFonts w:ascii="Times New Roman" w:hAnsi="Times New Roman" w:cs="Times New Roman" w:hint="cs"/>
          <w:sz w:val="24"/>
          <w:szCs w:val="24"/>
          <w:rtl/>
        </w:rPr>
        <w:t xml:space="preserve">من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ية الوكالة التي يعمل بها الموظف أن تشرع في الإجراء التأديبي أو التصحيحي المناسب في الحالات الفردية. </w:t>
      </w:r>
      <w:r w:rsidR="00AC1AFD">
        <w:rPr>
          <w:rFonts w:ascii="Times New Roman" w:hAnsi="Times New Roman" w:cs="Times New Roman" w:hint="cs"/>
          <w:sz w:val="24"/>
          <w:szCs w:val="24"/>
          <w:rtl/>
        </w:rPr>
        <w:t>ومع ذلك</w:t>
      </w:r>
      <w:r>
        <w:rPr>
          <w:rFonts w:ascii="Times New Roman" w:hAnsi="Times New Roman" w:cs="Times New Roman" w:hint="cs"/>
          <w:sz w:val="24"/>
          <w:szCs w:val="24"/>
          <w:rtl/>
        </w:rPr>
        <w:t>، يجوز لمدير مكتب ال</w:t>
      </w:r>
      <w:r w:rsidR="00D71BEF">
        <w:rPr>
          <w:rFonts w:ascii="Times New Roman" w:hAnsi="Times New Roman" w:cs="Times New Roman" w:hint="cs"/>
          <w:sz w:val="24"/>
          <w:szCs w:val="24"/>
          <w:rtl/>
        </w:rPr>
        <w:t>أخلاقيات الحكومة</w:t>
      </w:r>
      <w:r>
        <w:rPr>
          <w:rFonts w:ascii="Times New Roman" w:hAnsi="Times New Roman" w:cs="Times New Roman" w:hint="cs"/>
          <w:sz w:val="24"/>
          <w:szCs w:val="24"/>
          <w:rtl/>
        </w:rPr>
        <w:t xml:space="preserve"> أن يأمر بإتخاذ إجراء تصحيحي أو يوصى بإتخاذ إجراء تأديبي وفقا للإجراءات الواردة بالجزء 2638 من هذا الفصل.</w:t>
      </w:r>
    </w:p>
    <w:p w:rsidR="002C2E70" w:rsidRPr="002C2E70" w:rsidRDefault="002C2E70" w:rsidP="002C2E70">
      <w:pPr>
        <w:pStyle w:val="ListParagraph"/>
        <w:rPr>
          <w:rFonts w:ascii="Times New Roman" w:hAnsi="Times New Roman" w:cs="Times New Roman"/>
          <w:sz w:val="24"/>
          <w:szCs w:val="24"/>
          <w:rtl/>
        </w:rPr>
      </w:pPr>
    </w:p>
    <w:p w:rsidR="00ED0279" w:rsidRPr="004D3F86" w:rsidRDefault="00ED0279" w:rsidP="001C7532">
      <w:pPr>
        <w:pStyle w:val="ListParagraph"/>
        <w:numPr>
          <w:ilvl w:val="0"/>
          <w:numId w:val="7"/>
        </w:numPr>
        <w:bidi/>
        <w:spacing w:after="0"/>
        <w:ind w:left="360"/>
        <w:rPr>
          <w:rFonts w:ascii="Times New Roman" w:hAnsi="Times New Roman" w:cs="Times New Roman"/>
          <w:sz w:val="24"/>
          <w:szCs w:val="24"/>
        </w:rPr>
      </w:pPr>
      <w:r>
        <w:rPr>
          <w:rFonts w:ascii="Times New Roman" w:hAnsi="Times New Roman" w:cs="Times New Roman" w:hint="cs"/>
          <w:sz w:val="24"/>
          <w:szCs w:val="24"/>
          <w:rtl/>
        </w:rPr>
        <w:t>إن مخالفة هذا الفصل أو القواعد التنظيمية التكميلية للوكالة، في حد ذاتها، لا يتأتّى عنها</w:t>
      </w:r>
      <w:r w:rsidR="00E526DD">
        <w:rPr>
          <w:rFonts w:ascii="Times New Roman" w:hAnsi="Times New Roman" w:cs="Times New Roman" w:hint="cs"/>
          <w:sz w:val="24"/>
          <w:szCs w:val="24"/>
          <w:rtl/>
        </w:rPr>
        <w:t xml:space="preserve"> من الناحية الموضوعية أو الإجرائية</w:t>
      </w:r>
      <w:r>
        <w:rPr>
          <w:rFonts w:ascii="Times New Roman" w:hAnsi="Times New Roman" w:cs="Times New Roman" w:hint="cs"/>
          <w:sz w:val="24"/>
          <w:szCs w:val="24"/>
          <w:rtl/>
        </w:rPr>
        <w:t xml:space="preserve"> حق أو فائدة يمكن إنفاذهما  بواسطة القانون من قِبل أي شخص ضد الولايات المتحدة أو </w:t>
      </w:r>
      <w:r w:rsidR="00E526DD">
        <w:rPr>
          <w:rFonts w:ascii="Times New Roman" w:hAnsi="Times New Roman" w:cs="Times New Roman" w:hint="cs"/>
          <w:sz w:val="24"/>
          <w:szCs w:val="24"/>
          <w:rtl/>
        </w:rPr>
        <w:t>وكالاتها</w:t>
      </w:r>
      <w:r>
        <w:rPr>
          <w:rFonts w:ascii="Times New Roman" w:hAnsi="Times New Roman" w:cs="Times New Roman" w:hint="cs"/>
          <w:sz w:val="24"/>
          <w:szCs w:val="24"/>
          <w:rtl/>
        </w:rPr>
        <w:t xml:space="preserve"> أو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يها أو موظفيها أو أي شخص آخر</w:t>
      </w:r>
      <w:r w:rsidR="00FA1079">
        <w:rPr>
          <w:rFonts w:ascii="Times New Roman" w:hAnsi="Times New Roman" w:cs="Times New Roman" w:hint="cs"/>
          <w:sz w:val="24"/>
          <w:szCs w:val="24"/>
          <w:rtl/>
        </w:rPr>
        <w:t xml:space="preserve">.  </w:t>
      </w:r>
      <w:r w:rsidR="00DC45FB">
        <w:rPr>
          <w:rFonts w:ascii="Times New Roman" w:hAnsi="Times New Roman" w:cs="Times New Roman" w:hint="cs"/>
          <w:sz w:val="24"/>
          <w:szCs w:val="24"/>
          <w:rtl/>
        </w:rPr>
        <w:t>بناءً</w:t>
      </w:r>
      <w:r w:rsidR="00FA1079">
        <w:rPr>
          <w:rFonts w:ascii="Times New Roman" w:hAnsi="Times New Roman" w:cs="Times New Roman" w:hint="cs"/>
          <w:sz w:val="24"/>
          <w:szCs w:val="24"/>
          <w:rtl/>
        </w:rPr>
        <w:t xml:space="preserve"> على ذلك، على سبيل المثال، فإن الشخص الذي يدّعي أن أحد الموظفين لم يتقيد بالقوانين والقواعد التنظيمية التي توفر فرصا متساوية بغض النظر عن العرق أو اللون أو الدين أو النوع أو المنشأ أو العمر أو الإعاقة، يتوجب عليه اتباع الإجراءات القانونية والتنظيمية بما في ذلك </w:t>
      </w:r>
      <w:r w:rsidR="004D3F86">
        <w:rPr>
          <w:rFonts w:ascii="Times New Roman" w:hAnsi="Times New Roman" w:cs="Times New Roman" w:hint="cs"/>
          <w:sz w:val="24"/>
          <w:szCs w:val="24"/>
          <w:rtl/>
        </w:rPr>
        <w:t>الإجراءات</w:t>
      </w:r>
      <w:r w:rsidR="00FA1079">
        <w:rPr>
          <w:rFonts w:ascii="Times New Roman" w:hAnsi="Times New Roman" w:cs="Times New Roman" w:hint="cs"/>
          <w:sz w:val="24"/>
          <w:szCs w:val="24"/>
          <w:rtl/>
        </w:rPr>
        <w:t xml:space="preserve"> الخاصة بمفوضية فرص العمل المتساوية. </w:t>
      </w:r>
    </w:p>
    <w:p w:rsidR="004D3F86" w:rsidRDefault="004D3F86" w:rsidP="004D3F86">
      <w:pPr>
        <w:bidi/>
        <w:spacing w:after="0"/>
        <w:rPr>
          <w:rFonts w:ascii="Times New Roman" w:hAnsi="Times New Roman" w:cs="Times New Roman"/>
          <w:sz w:val="24"/>
          <w:szCs w:val="24"/>
          <w:rtl/>
        </w:rPr>
      </w:pPr>
    </w:p>
    <w:p w:rsidR="00CD2496" w:rsidRDefault="00CD2496">
      <w:pPr>
        <w:spacing w:after="0" w:line="240" w:lineRule="auto"/>
        <w:rPr>
          <w:rFonts w:ascii="Times New Roman" w:hAnsi="Times New Roman" w:cs="Times New Roman"/>
          <w:b/>
          <w:bCs/>
          <w:sz w:val="24"/>
          <w:szCs w:val="24"/>
          <w:rtl/>
        </w:rPr>
      </w:pPr>
      <w:r>
        <w:rPr>
          <w:rFonts w:ascii="Times New Roman" w:hAnsi="Times New Roman" w:cs="Times New Roman"/>
          <w:b/>
          <w:bCs/>
          <w:sz w:val="24"/>
          <w:szCs w:val="24"/>
          <w:rtl/>
        </w:rPr>
        <w:br w:type="page"/>
      </w:r>
    </w:p>
    <w:p w:rsidR="004D3F86" w:rsidRDefault="004D3F86" w:rsidP="004D3F86">
      <w:pPr>
        <w:bidi/>
        <w:spacing w:after="0"/>
        <w:rPr>
          <w:rFonts w:ascii="Times New Roman" w:hAnsi="Times New Roman" w:cs="Times New Roman"/>
          <w:sz w:val="24"/>
          <w:szCs w:val="24"/>
          <w:rtl/>
        </w:rPr>
      </w:pPr>
      <w:r w:rsidRPr="004D3F86">
        <w:rPr>
          <w:rFonts w:ascii="Times New Roman" w:hAnsi="Times New Roman" w:cs="Times New Roman" w:hint="cs"/>
          <w:b/>
          <w:bCs/>
          <w:sz w:val="24"/>
          <w:szCs w:val="24"/>
          <w:rtl/>
        </w:rPr>
        <w:t>2635.107</w:t>
      </w:r>
      <w:r w:rsidRPr="004D3F86">
        <w:rPr>
          <w:rFonts w:ascii="Times New Roman" w:hAnsi="Times New Roman" w:cs="Times New Roman"/>
          <w:b/>
          <w:bCs/>
          <w:sz w:val="24"/>
          <w:szCs w:val="24"/>
          <w:rtl/>
        </w:rPr>
        <w:t>§</w:t>
      </w:r>
      <w:r w:rsidRPr="004D3F86">
        <w:rPr>
          <w:rFonts w:ascii="Times New Roman" w:hAnsi="Times New Roman" w:cs="Times New Roman" w:hint="cs"/>
          <w:b/>
          <w:bCs/>
          <w:sz w:val="24"/>
          <w:szCs w:val="24"/>
          <w:rtl/>
        </w:rPr>
        <w:t xml:space="preserve"> النصيحة الأخلاقية</w:t>
      </w:r>
      <w:r w:rsidRPr="004D3F86">
        <w:rPr>
          <w:rFonts w:ascii="Times New Roman" w:hAnsi="Times New Roman" w:cs="Times New Roman"/>
          <w:sz w:val="24"/>
          <w:szCs w:val="24"/>
          <w:rtl/>
        </w:rPr>
        <w:t>.</w:t>
      </w:r>
    </w:p>
    <w:p w:rsidR="004D3F86" w:rsidRDefault="004D3F86" w:rsidP="004D3F86">
      <w:pPr>
        <w:bidi/>
        <w:spacing w:after="0"/>
        <w:rPr>
          <w:rFonts w:ascii="Times New Roman" w:hAnsi="Times New Roman" w:cs="Times New Roman"/>
          <w:sz w:val="24"/>
          <w:szCs w:val="24"/>
          <w:rtl/>
        </w:rPr>
      </w:pPr>
    </w:p>
    <w:p w:rsidR="004D3F86" w:rsidRDefault="004D3F86" w:rsidP="001C7532">
      <w:pPr>
        <w:pStyle w:val="ListParagraph"/>
        <w:numPr>
          <w:ilvl w:val="1"/>
          <w:numId w:val="6"/>
        </w:numPr>
        <w:bidi/>
        <w:spacing w:after="0"/>
        <w:ind w:left="360"/>
        <w:rPr>
          <w:rFonts w:ascii="Times New Roman" w:hAnsi="Times New Roman" w:cs="Times New Roman"/>
          <w:sz w:val="24"/>
          <w:szCs w:val="24"/>
        </w:rPr>
      </w:pPr>
      <w:r>
        <w:rPr>
          <w:rFonts w:ascii="Times New Roman" w:hAnsi="Times New Roman" w:cs="Times New Roman" w:hint="cs"/>
          <w:sz w:val="24"/>
          <w:szCs w:val="24"/>
          <w:rtl/>
        </w:rPr>
        <w:t>بمقتضى القانونين 2638.201</w:t>
      </w:r>
      <w:r w:rsidR="00E526DD" w:rsidRPr="00E526DD">
        <w:rPr>
          <w:rFonts w:ascii="Times New Roman" w:hAnsi="Times New Roman" w:cs="Times New Roman"/>
          <w:sz w:val="24"/>
          <w:szCs w:val="24"/>
          <w:rtl/>
        </w:rPr>
        <w:t>§§</w:t>
      </w:r>
      <w:r>
        <w:rPr>
          <w:rFonts w:ascii="Times New Roman" w:hAnsi="Times New Roman" w:cs="Times New Roman" w:hint="cs"/>
          <w:sz w:val="24"/>
          <w:szCs w:val="24"/>
          <w:rtl/>
        </w:rPr>
        <w:t xml:space="preserve"> و </w:t>
      </w:r>
      <w:r w:rsidR="00EF6298">
        <w:rPr>
          <w:rFonts w:ascii="Times New Roman" w:hAnsi="Times New Roman" w:cs="Times New Roman" w:hint="cs"/>
          <w:sz w:val="24"/>
          <w:szCs w:val="24"/>
          <w:rtl/>
        </w:rPr>
        <w:t>2638.202(ب)</w:t>
      </w:r>
      <w:r>
        <w:rPr>
          <w:rFonts w:ascii="Times New Roman" w:hAnsi="Times New Roman" w:cs="Times New Roman" w:hint="cs"/>
          <w:sz w:val="24"/>
          <w:szCs w:val="24"/>
          <w:rtl/>
        </w:rPr>
        <w:t xml:space="preserve"> </w:t>
      </w:r>
      <w:r w:rsidR="001E4CA1">
        <w:rPr>
          <w:rFonts w:ascii="Times New Roman" w:hAnsi="Times New Roman" w:cs="Times New Roman" w:hint="cs"/>
          <w:sz w:val="24"/>
          <w:szCs w:val="24"/>
          <w:rtl/>
        </w:rPr>
        <w:t>من هذا الفصل</w:t>
      </w:r>
      <w:r>
        <w:rPr>
          <w:rFonts w:ascii="Times New Roman" w:hAnsi="Times New Roman" w:cs="Times New Roman" w:hint="cs"/>
          <w:sz w:val="24"/>
          <w:szCs w:val="24"/>
          <w:rtl/>
        </w:rPr>
        <w:t xml:space="preserve">، يوجد بكل وكالة موظف معيّن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عن الإخلاقيات يكون، نيابة عن الوكالة، </w:t>
      </w:r>
      <w:r w:rsidR="00747EE4">
        <w:rPr>
          <w:rFonts w:ascii="Times New Roman" w:hAnsi="Times New Roman" w:cs="Times New Roman" w:hint="cs"/>
          <w:sz w:val="24"/>
          <w:szCs w:val="24"/>
          <w:rtl/>
        </w:rPr>
        <w:t>مسؤو</w:t>
      </w:r>
      <w:r w:rsidR="00E526DD">
        <w:rPr>
          <w:rFonts w:ascii="Times New Roman" w:hAnsi="Times New Roman" w:cs="Times New Roman" w:hint="cs"/>
          <w:sz w:val="24"/>
          <w:szCs w:val="24"/>
          <w:rtl/>
        </w:rPr>
        <w:t>لاً عن</w:t>
      </w:r>
      <w:r>
        <w:rPr>
          <w:rFonts w:ascii="Times New Roman" w:hAnsi="Times New Roman" w:cs="Times New Roman" w:hint="cs"/>
          <w:sz w:val="24"/>
          <w:szCs w:val="24"/>
          <w:rtl/>
        </w:rPr>
        <w:t xml:space="preserve"> تنسيق وإدارة برنامج الأخلاقيات </w:t>
      </w:r>
      <w:r w:rsidR="005C65A7">
        <w:rPr>
          <w:rFonts w:ascii="Times New Roman" w:hAnsi="Times New Roman" w:cs="Times New Roman" w:hint="cs"/>
          <w:sz w:val="24"/>
          <w:szCs w:val="24"/>
          <w:rtl/>
        </w:rPr>
        <w:t>في الوكالة</w:t>
      </w:r>
      <w:r>
        <w:rPr>
          <w:rFonts w:ascii="Times New Roman" w:hAnsi="Times New Roman" w:cs="Times New Roman" w:hint="cs"/>
          <w:sz w:val="24"/>
          <w:szCs w:val="24"/>
          <w:rtl/>
        </w:rPr>
        <w:t xml:space="preserve">، هذا بالإضافة إلى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بديل. بمقتضى القانون 2638.204</w:t>
      </w:r>
      <w:r w:rsidR="00000690" w:rsidRPr="00E526DD">
        <w:rPr>
          <w:rFonts w:ascii="Times New Roman" w:hAnsi="Times New Roman" w:cs="Times New Roman"/>
          <w:sz w:val="24"/>
          <w:szCs w:val="24"/>
          <w:rtl/>
        </w:rPr>
        <w:t>§</w:t>
      </w:r>
      <w:r w:rsidR="00000690">
        <w:rPr>
          <w:rFonts w:ascii="Times New Roman" w:hAnsi="Times New Roman" w:cs="Times New Roman" w:hint="cs"/>
          <w:sz w:val="24"/>
          <w:szCs w:val="24"/>
          <w:rtl/>
        </w:rPr>
        <w:t xml:space="preserve"> </w:t>
      </w:r>
      <w:r w:rsidR="001E4CA1">
        <w:rPr>
          <w:rFonts w:ascii="Times New Roman" w:hAnsi="Times New Roman" w:cs="Times New Roman" w:hint="cs"/>
          <w:sz w:val="24"/>
          <w:szCs w:val="24"/>
          <w:rtl/>
        </w:rPr>
        <w:t>من هذا الفصل</w:t>
      </w:r>
      <w:r>
        <w:rPr>
          <w:rFonts w:ascii="Times New Roman" w:hAnsi="Times New Roman" w:cs="Times New Roman" w:hint="cs"/>
          <w:sz w:val="24"/>
          <w:szCs w:val="24"/>
          <w:rtl/>
        </w:rPr>
        <w:t>، يكون للموظف المعين ال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عن الإخلاقيات </w:t>
      </w:r>
      <w:r w:rsidR="005C65A7">
        <w:rPr>
          <w:rFonts w:ascii="Times New Roman" w:hAnsi="Times New Roman" w:cs="Times New Roman" w:hint="cs"/>
          <w:sz w:val="24"/>
          <w:szCs w:val="24"/>
          <w:rtl/>
        </w:rPr>
        <w:t>في الوكالة</w:t>
      </w:r>
      <w:r>
        <w:rPr>
          <w:rFonts w:ascii="Times New Roman" w:hAnsi="Times New Roman" w:cs="Times New Roman" w:hint="cs"/>
          <w:sz w:val="24"/>
          <w:szCs w:val="24"/>
          <w:rtl/>
        </w:rPr>
        <w:t xml:space="preserve"> السلطة لتفويض بعض ال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يات إلى </w:t>
      </w:r>
      <w:r w:rsidR="000C3575">
        <w:rPr>
          <w:rFonts w:ascii="Times New Roman" w:hAnsi="Times New Roman" w:cs="Times New Roman" w:hint="cs"/>
          <w:sz w:val="24"/>
          <w:szCs w:val="24"/>
          <w:rtl/>
        </w:rPr>
        <w:t>نائب</w:t>
      </w:r>
      <w:r>
        <w:rPr>
          <w:rFonts w:ascii="Times New Roman" w:hAnsi="Times New Roman" w:cs="Times New Roman" w:hint="cs"/>
          <w:sz w:val="24"/>
          <w:szCs w:val="24"/>
          <w:rtl/>
        </w:rPr>
        <w:t xml:space="preserve"> أو أكثر </w:t>
      </w:r>
      <w:r w:rsidR="000C3575">
        <w:rPr>
          <w:rFonts w:ascii="Times New Roman" w:hAnsi="Times New Roman" w:cs="Times New Roman" w:hint="cs"/>
          <w:sz w:val="24"/>
          <w:szCs w:val="24"/>
          <w:rtl/>
        </w:rPr>
        <w:t>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الإخلاقيات، و</w:t>
      </w:r>
      <w:r w:rsidR="000C3575">
        <w:rPr>
          <w:rFonts w:ascii="Times New Roman" w:hAnsi="Times New Roman" w:cs="Times New Roman" w:hint="cs"/>
          <w:sz w:val="24"/>
          <w:szCs w:val="24"/>
          <w:rtl/>
        </w:rPr>
        <w:t>ت</w:t>
      </w:r>
      <w:r>
        <w:rPr>
          <w:rFonts w:ascii="Times New Roman" w:hAnsi="Times New Roman" w:cs="Times New Roman" w:hint="cs"/>
          <w:sz w:val="24"/>
          <w:szCs w:val="24"/>
          <w:rtl/>
        </w:rPr>
        <w:t xml:space="preserve">شمل </w:t>
      </w:r>
      <w:r w:rsidR="000C3575">
        <w:rPr>
          <w:rFonts w:ascii="Times New Roman" w:hAnsi="Times New Roman" w:cs="Times New Roman" w:hint="cs"/>
          <w:sz w:val="24"/>
          <w:szCs w:val="24"/>
          <w:rtl/>
        </w:rPr>
        <w:t>تلك ال</w:t>
      </w:r>
      <w:r w:rsidR="00747EE4">
        <w:rPr>
          <w:rFonts w:ascii="Times New Roman" w:hAnsi="Times New Roman" w:cs="Times New Roman" w:hint="cs"/>
          <w:sz w:val="24"/>
          <w:szCs w:val="24"/>
          <w:rtl/>
        </w:rPr>
        <w:t>مسؤول</w:t>
      </w:r>
      <w:r w:rsidR="000C3575">
        <w:rPr>
          <w:rFonts w:ascii="Times New Roman" w:hAnsi="Times New Roman" w:cs="Times New Roman" w:hint="cs"/>
          <w:sz w:val="24"/>
          <w:szCs w:val="24"/>
          <w:rtl/>
        </w:rPr>
        <w:t>يات</w:t>
      </w:r>
      <w:r>
        <w:rPr>
          <w:rFonts w:ascii="Times New Roman" w:hAnsi="Times New Roman" w:cs="Times New Roman" w:hint="cs"/>
          <w:sz w:val="24"/>
          <w:szCs w:val="24"/>
          <w:rtl/>
        </w:rPr>
        <w:t xml:space="preserve"> تقديم الإرشاد الأخلاقي ال</w:t>
      </w:r>
      <w:r w:rsidR="000C3575">
        <w:rPr>
          <w:rFonts w:ascii="Times New Roman" w:hAnsi="Times New Roman" w:cs="Times New Roman" w:hint="cs"/>
          <w:sz w:val="24"/>
          <w:szCs w:val="24"/>
          <w:rtl/>
        </w:rPr>
        <w:t>م</w:t>
      </w:r>
      <w:r>
        <w:rPr>
          <w:rFonts w:ascii="Times New Roman" w:hAnsi="Times New Roman" w:cs="Times New Roman" w:hint="cs"/>
          <w:sz w:val="24"/>
          <w:szCs w:val="24"/>
          <w:rtl/>
        </w:rPr>
        <w:t>تعلق بتطبيق هذا الجزء</w:t>
      </w:r>
      <w:r w:rsidR="000C3575">
        <w:rPr>
          <w:rFonts w:ascii="Times New Roman" w:hAnsi="Times New Roman" w:cs="Times New Roman" w:hint="cs"/>
          <w:sz w:val="24"/>
          <w:szCs w:val="24"/>
          <w:rtl/>
        </w:rPr>
        <w:t>.</w:t>
      </w:r>
    </w:p>
    <w:p w:rsidR="002C2E70" w:rsidRPr="002C2E70" w:rsidRDefault="002C2E70" w:rsidP="002C2E70">
      <w:pPr>
        <w:bidi/>
        <w:spacing w:after="0"/>
        <w:rPr>
          <w:rFonts w:ascii="Times New Roman" w:hAnsi="Times New Roman" w:cs="Times New Roman"/>
          <w:sz w:val="24"/>
          <w:szCs w:val="24"/>
        </w:rPr>
      </w:pPr>
    </w:p>
    <w:p w:rsidR="002C2E70" w:rsidRPr="00CD2496" w:rsidRDefault="000C3575" w:rsidP="00CD2496">
      <w:pPr>
        <w:pStyle w:val="ListParagraph"/>
        <w:numPr>
          <w:ilvl w:val="1"/>
          <w:numId w:val="6"/>
        </w:numPr>
        <w:bidi/>
        <w:spacing w:after="0"/>
        <w:ind w:left="360"/>
        <w:rPr>
          <w:rFonts w:ascii="Times New Roman" w:hAnsi="Times New Roman" w:cs="Times New Roman"/>
          <w:sz w:val="24"/>
          <w:szCs w:val="24"/>
        </w:rPr>
      </w:pPr>
      <w:r w:rsidRPr="00CD2496">
        <w:rPr>
          <w:rFonts w:ascii="Times New Roman" w:hAnsi="Times New Roman" w:cs="Times New Roman" w:hint="cs"/>
          <w:sz w:val="24"/>
          <w:szCs w:val="24"/>
          <w:rtl/>
        </w:rPr>
        <w:t xml:space="preserve">يجب على الموظفين الذين لديهم أسئلة تتعلق بتطبيق هذا الجزء، أو أية قواعد تنظيمية تكميلية خاصة بالوكالة، </w:t>
      </w:r>
      <w:r w:rsidR="009C602B" w:rsidRPr="00CD2496">
        <w:rPr>
          <w:rFonts w:ascii="Times New Roman" w:hAnsi="Times New Roman" w:cs="Times New Roman" w:hint="cs"/>
          <w:sz w:val="24"/>
          <w:szCs w:val="24"/>
          <w:rtl/>
        </w:rPr>
        <w:t>حول</w:t>
      </w:r>
      <w:r w:rsidRPr="00CD2496">
        <w:rPr>
          <w:rFonts w:ascii="Times New Roman" w:hAnsi="Times New Roman" w:cs="Times New Roman" w:hint="cs"/>
          <w:sz w:val="24"/>
          <w:szCs w:val="24"/>
          <w:rtl/>
        </w:rPr>
        <w:t xml:space="preserve"> حالات معينة، أن يطلبوا المشورة من أحد </w:t>
      </w:r>
      <w:r w:rsidR="00747EE4" w:rsidRPr="00CD2496">
        <w:rPr>
          <w:rFonts w:ascii="Times New Roman" w:hAnsi="Times New Roman" w:cs="Times New Roman" w:hint="cs"/>
          <w:sz w:val="24"/>
          <w:szCs w:val="24"/>
          <w:rtl/>
        </w:rPr>
        <w:t>مسؤول</w:t>
      </w:r>
      <w:r w:rsidRPr="00CD2496">
        <w:rPr>
          <w:rFonts w:ascii="Times New Roman" w:hAnsi="Times New Roman" w:cs="Times New Roman" w:hint="cs"/>
          <w:sz w:val="24"/>
          <w:szCs w:val="24"/>
          <w:rtl/>
        </w:rPr>
        <w:t xml:space="preserve">ي الإخلاقيات </w:t>
      </w:r>
      <w:r w:rsidR="005C65A7" w:rsidRPr="00CD2496">
        <w:rPr>
          <w:rFonts w:ascii="Times New Roman" w:hAnsi="Times New Roman" w:cs="Times New Roman" w:hint="cs"/>
          <w:sz w:val="24"/>
          <w:szCs w:val="24"/>
          <w:rtl/>
        </w:rPr>
        <w:t>في الوكالة</w:t>
      </w:r>
      <w:r w:rsidRPr="00CD2496">
        <w:rPr>
          <w:rFonts w:ascii="Times New Roman" w:hAnsi="Times New Roman" w:cs="Times New Roman" w:hint="cs"/>
          <w:sz w:val="24"/>
          <w:szCs w:val="24"/>
          <w:rtl/>
        </w:rPr>
        <w:t xml:space="preserve">. لن يتم اتخاذ إجراء تأديبي لمخالفة هذا الجزء أو أية قواعد تنظيمية تكميلية خاصة </w:t>
      </w:r>
      <w:r w:rsidR="005C65A7" w:rsidRPr="00CD2496">
        <w:rPr>
          <w:rFonts w:ascii="Times New Roman" w:hAnsi="Times New Roman" w:cs="Times New Roman" w:hint="cs"/>
          <w:sz w:val="24"/>
          <w:szCs w:val="24"/>
          <w:rtl/>
        </w:rPr>
        <w:t>بالوكالة</w:t>
      </w:r>
      <w:r w:rsidRPr="00CD2496">
        <w:rPr>
          <w:rFonts w:ascii="Times New Roman" w:hAnsi="Times New Roman" w:cs="Times New Roman" w:hint="cs"/>
          <w:sz w:val="24"/>
          <w:szCs w:val="24"/>
          <w:rtl/>
        </w:rPr>
        <w:t xml:space="preserve"> ضد موظف انخرط  في سلوك بنية صادقة </w:t>
      </w:r>
      <w:r w:rsidR="009C602B" w:rsidRPr="00CD2496">
        <w:rPr>
          <w:rFonts w:ascii="Times New Roman" w:hAnsi="Times New Roman" w:cs="Times New Roman" w:hint="cs"/>
          <w:sz w:val="24"/>
          <w:szCs w:val="24"/>
          <w:rtl/>
        </w:rPr>
        <w:t xml:space="preserve">بناءً </w:t>
      </w:r>
      <w:r w:rsidRPr="00CD2496">
        <w:rPr>
          <w:rFonts w:ascii="Times New Roman" w:hAnsi="Times New Roman" w:cs="Times New Roman" w:hint="cs"/>
          <w:sz w:val="24"/>
          <w:szCs w:val="24"/>
          <w:rtl/>
        </w:rPr>
        <w:t xml:space="preserve">على مشورة حصل عليها من أحد </w:t>
      </w:r>
      <w:r w:rsidR="00747EE4" w:rsidRPr="00CD2496">
        <w:rPr>
          <w:rFonts w:ascii="Times New Roman" w:hAnsi="Times New Roman" w:cs="Times New Roman" w:hint="cs"/>
          <w:sz w:val="24"/>
          <w:szCs w:val="24"/>
          <w:rtl/>
        </w:rPr>
        <w:t>مسؤول</w:t>
      </w:r>
      <w:r w:rsidRPr="00CD2496">
        <w:rPr>
          <w:rFonts w:ascii="Times New Roman" w:hAnsi="Times New Roman" w:cs="Times New Roman" w:hint="cs"/>
          <w:sz w:val="24"/>
          <w:szCs w:val="24"/>
          <w:rtl/>
        </w:rPr>
        <w:t xml:space="preserve">ي الأخلاقيات </w:t>
      </w:r>
      <w:r w:rsidR="005C65A7" w:rsidRPr="00CD2496">
        <w:rPr>
          <w:rFonts w:ascii="Times New Roman" w:hAnsi="Times New Roman" w:cs="Times New Roman" w:hint="cs"/>
          <w:sz w:val="24"/>
          <w:szCs w:val="24"/>
          <w:rtl/>
        </w:rPr>
        <w:t xml:space="preserve">في </w:t>
      </w:r>
      <w:r w:rsidRPr="00CD2496">
        <w:rPr>
          <w:rFonts w:ascii="Times New Roman" w:hAnsi="Times New Roman" w:cs="Times New Roman" w:hint="cs"/>
          <w:sz w:val="24"/>
          <w:szCs w:val="24"/>
          <w:rtl/>
        </w:rPr>
        <w:t xml:space="preserve">الوكالة، على أن يكون الموظف </w:t>
      </w:r>
      <w:r w:rsidRPr="00CD2496">
        <w:rPr>
          <w:rFonts w:ascii="Times New Roman" w:hAnsi="Times New Roman" w:cs="Times New Roman"/>
          <w:sz w:val="24"/>
          <w:szCs w:val="24"/>
          <w:rtl/>
        </w:rPr>
        <w:t>–</w:t>
      </w:r>
      <w:r w:rsidRPr="00CD2496">
        <w:rPr>
          <w:rFonts w:ascii="Times New Roman" w:hAnsi="Times New Roman" w:cs="Times New Roman" w:hint="cs"/>
          <w:sz w:val="24"/>
          <w:szCs w:val="24"/>
          <w:rtl/>
        </w:rPr>
        <w:t xml:space="preserve"> عندما طلب هذه المشورة،  قد قدم إفصاحا كاملا بكل الظروف ذات الصلة</w:t>
      </w:r>
      <w:r w:rsidR="0096445E" w:rsidRPr="00CD2496">
        <w:rPr>
          <w:rFonts w:ascii="Times New Roman" w:hAnsi="Times New Roman" w:cs="Times New Roman" w:hint="cs"/>
          <w:sz w:val="24"/>
          <w:szCs w:val="24"/>
          <w:rtl/>
        </w:rPr>
        <w:t xml:space="preserve">. عندما يكون سلوك الموظف مخالفا لقانون جنائي، فإن الاعتماد على مشورة أحد </w:t>
      </w:r>
      <w:r w:rsidR="00747EE4" w:rsidRPr="00CD2496">
        <w:rPr>
          <w:rFonts w:ascii="Times New Roman" w:hAnsi="Times New Roman" w:cs="Times New Roman" w:hint="cs"/>
          <w:sz w:val="24"/>
          <w:szCs w:val="24"/>
          <w:rtl/>
        </w:rPr>
        <w:t>مسؤول</w:t>
      </w:r>
      <w:r w:rsidR="0096445E" w:rsidRPr="00CD2496">
        <w:rPr>
          <w:rFonts w:ascii="Times New Roman" w:hAnsi="Times New Roman" w:cs="Times New Roman" w:hint="cs"/>
          <w:sz w:val="24"/>
          <w:szCs w:val="24"/>
          <w:rtl/>
        </w:rPr>
        <w:t>ي الأخلاقيات</w:t>
      </w:r>
      <w:r w:rsidR="009C602B" w:rsidRPr="00CD2496">
        <w:rPr>
          <w:rFonts w:ascii="Times New Roman" w:hAnsi="Times New Roman" w:cs="Times New Roman" w:hint="cs"/>
          <w:sz w:val="24"/>
          <w:szCs w:val="24"/>
          <w:rtl/>
        </w:rPr>
        <w:t xml:space="preserve"> في </w:t>
      </w:r>
      <w:r w:rsidR="0096445E" w:rsidRPr="00CD2496">
        <w:rPr>
          <w:rFonts w:ascii="Times New Roman" w:hAnsi="Times New Roman" w:cs="Times New Roman" w:hint="cs"/>
          <w:sz w:val="24"/>
          <w:szCs w:val="24"/>
          <w:rtl/>
        </w:rPr>
        <w:t xml:space="preserve">الوكالة لا يمكن أن </w:t>
      </w:r>
      <w:r w:rsidR="009C602B" w:rsidRPr="00CD2496">
        <w:rPr>
          <w:rFonts w:ascii="Times New Roman" w:hAnsi="Times New Roman" w:cs="Times New Roman" w:hint="cs"/>
          <w:sz w:val="24"/>
          <w:szCs w:val="24"/>
          <w:rtl/>
        </w:rPr>
        <w:t>ي</w:t>
      </w:r>
      <w:r w:rsidR="0096445E" w:rsidRPr="00CD2496">
        <w:rPr>
          <w:rFonts w:ascii="Times New Roman" w:hAnsi="Times New Roman" w:cs="Times New Roman" w:hint="cs"/>
          <w:sz w:val="24"/>
          <w:szCs w:val="24"/>
          <w:rtl/>
        </w:rPr>
        <w:t xml:space="preserve">ضمن عدم مقاضاة الموظف بمقتضى ذلك القانون. </w:t>
      </w:r>
      <w:r w:rsidR="00AC1AFD" w:rsidRPr="00CD2496">
        <w:rPr>
          <w:rFonts w:ascii="Times New Roman" w:hAnsi="Times New Roman" w:cs="Times New Roman" w:hint="cs"/>
          <w:sz w:val="24"/>
          <w:szCs w:val="24"/>
          <w:rtl/>
        </w:rPr>
        <w:t>ومع ذلك</w:t>
      </w:r>
      <w:r w:rsidR="0096445E" w:rsidRPr="00CD2496">
        <w:rPr>
          <w:rFonts w:ascii="Times New Roman" w:hAnsi="Times New Roman" w:cs="Times New Roman" w:hint="cs"/>
          <w:sz w:val="24"/>
          <w:szCs w:val="24"/>
          <w:rtl/>
        </w:rPr>
        <w:t xml:space="preserve">، فإن الاعتماد بنية صادقة على مشورة أحد </w:t>
      </w:r>
      <w:r w:rsidR="00747EE4" w:rsidRPr="00CD2496">
        <w:rPr>
          <w:rFonts w:ascii="Times New Roman" w:hAnsi="Times New Roman" w:cs="Times New Roman" w:hint="cs"/>
          <w:sz w:val="24"/>
          <w:szCs w:val="24"/>
          <w:rtl/>
        </w:rPr>
        <w:t>مسؤول</w:t>
      </w:r>
      <w:r w:rsidR="0096445E" w:rsidRPr="00CD2496">
        <w:rPr>
          <w:rFonts w:ascii="Times New Roman" w:hAnsi="Times New Roman" w:cs="Times New Roman" w:hint="cs"/>
          <w:sz w:val="24"/>
          <w:szCs w:val="24"/>
          <w:rtl/>
        </w:rPr>
        <w:t xml:space="preserve">ي الإخلاقيات </w:t>
      </w:r>
      <w:r w:rsidR="005C65A7" w:rsidRPr="00CD2496">
        <w:rPr>
          <w:rFonts w:ascii="Times New Roman" w:hAnsi="Times New Roman" w:cs="Times New Roman" w:hint="cs"/>
          <w:sz w:val="24"/>
          <w:szCs w:val="24"/>
          <w:rtl/>
        </w:rPr>
        <w:t>في الوكالة</w:t>
      </w:r>
      <w:r w:rsidR="0096445E" w:rsidRPr="00CD2496">
        <w:rPr>
          <w:rFonts w:ascii="Times New Roman" w:hAnsi="Times New Roman" w:cs="Times New Roman" w:hint="cs"/>
          <w:sz w:val="24"/>
          <w:szCs w:val="24"/>
          <w:rtl/>
        </w:rPr>
        <w:t xml:space="preserve"> </w:t>
      </w:r>
      <w:r w:rsidR="009C602B" w:rsidRPr="00CD2496">
        <w:rPr>
          <w:rFonts w:ascii="Times New Roman" w:hAnsi="Times New Roman" w:cs="Times New Roman" w:hint="cs"/>
          <w:sz w:val="24"/>
          <w:szCs w:val="24"/>
          <w:rtl/>
        </w:rPr>
        <w:t>ي</w:t>
      </w:r>
      <w:r w:rsidR="0096445E" w:rsidRPr="00CD2496">
        <w:rPr>
          <w:rFonts w:ascii="Times New Roman" w:hAnsi="Times New Roman" w:cs="Times New Roman" w:hint="cs"/>
          <w:sz w:val="24"/>
          <w:szCs w:val="24"/>
          <w:rtl/>
        </w:rPr>
        <w:t>عتبر أحد العوامل التي يجوز أخذها بالاعتبار بواسطة وزارة العدل عند قيامها باختيار القضايا للملاحقة القانونية. إن الافصاحات التي يقدمها الموظف ل</w:t>
      </w:r>
      <w:r w:rsidR="00747EE4" w:rsidRPr="00CD2496">
        <w:rPr>
          <w:rFonts w:ascii="Times New Roman" w:hAnsi="Times New Roman" w:cs="Times New Roman" w:hint="cs"/>
          <w:sz w:val="24"/>
          <w:szCs w:val="24"/>
          <w:rtl/>
        </w:rPr>
        <w:t>مسؤول</w:t>
      </w:r>
      <w:r w:rsidR="0096445E" w:rsidRPr="00CD2496">
        <w:rPr>
          <w:rFonts w:ascii="Times New Roman" w:hAnsi="Times New Roman" w:cs="Times New Roman" w:hint="cs"/>
          <w:sz w:val="24"/>
          <w:szCs w:val="24"/>
          <w:rtl/>
        </w:rPr>
        <w:t xml:space="preserve"> الأخلاقيات </w:t>
      </w:r>
      <w:r w:rsidR="001B2FF0" w:rsidRPr="00CD2496">
        <w:rPr>
          <w:rFonts w:ascii="Times New Roman" w:hAnsi="Times New Roman" w:cs="Times New Roman" w:hint="cs"/>
          <w:sz w:val="24"/>
          <w:szCs w:val="24"/>
          <w:rtl/>
        </w:rPr>
        <w:t xml:space="preserve">في </w:t>
      </w:r>
      <w:r w:rsidR="0096445E" w:rsidRPr="00CD2496">
        <w:rPr>
          <w:rFonts w:ascii="Times New Roman" w:hAnsi="Times New Roman" w:cs="Times New Roman" w:hint="cs"/>
          <w:sz w:val="24"/>
          <w:szCs w:val="24"/>
          <w:rtl/>
        </w:rPr>
        <w:t>الوكالة لا تتمتع بالحصانة الممنوحة لعلاقة المحامي بموكله. يلزم القانون</w:t>
      </w:r>
      <w:r w:rsidR="00EA77C0" w:rsidRPr="00CD2496">
        <w:rPr>
          <w:rFonts w:ascii="Times New Roman" w:hAnsi="Times New Roman" w:cs="Times New Roman" w:hint="cs"/>
          <w:sz w:val="24"/>
          <w:szCs w:val="24"/>
          <w:rtl/>
        </w:rPr>
        <w:t xml:space="preserve"> رقم </w:t>
      </w:r>
      <w:r w:rsidR="00EA77C0" w:rsidRPr="00CD2496">
        <w:rPr>
          <w:rFonts w:ascii="Times New Roman" w:hAnsi="Times New Roman" w:cs="Times New Roman"/>
          <w:sz w:val="24"/>
          <w:szCs w:val="24"/>
        </w:rPr>
        <w:t>U.S.C. 535</w:t>
      </w:r>
      <w:r w:rsidR="001B2FF0" w:rsidRPr="00CD2496">
        <w:rPr>
          <w:rFonts w:ascii="Times New Roman" w:hAnsi="Times New Roman" w:cs="Times New Roman" w:hint="cs"/>
          <w:sz w:val="24"/>
          <w:szCs w:val="24"/>
          <w:rtl/>
        </w:rPr>
        <w:t xml:space="preserve">28 </w:t>
      </w:r>
      <w:r w:rsidR="00EA77C0" w:rsidRPr="00CD2496">
        <w:rPr>
          <w:rFonts w:ascii="Times New Roman" w:hAnsi="Times New Roman" w:cs="Times New Roman" w:hint="cs"/>
          <w:sz w:val="24"/>
          <w:szCs w:val="24"/>
          <w:rtl/>
        </w:rPr>
        <w:t xml:space="preserve"> </w:t>
      </w:r>
      <w:r w:rsidR="00747EE4" w:rsidRPr="00CD2496">
        <w:rPr>
          <w:rFonts w:ascii="Times New Roman" w:hAnsi="Times New Roman" w:cs="Times New Roman" w:hint="cs"/>
          <w:sz w:val="24"/>
          <w:szCs w:val="24"/>
          <w:rtl/>
        </w:rPr>
        <w:t>مسؤول</w:t>
      </w:r>
      <w:r w:rsidR="00EA77C0" w:rsidRPr="00CD2496">
        <w:rPr>
          <w:rFonts w:ascii="Times New Roman" w:hAnsi="Times New Roman" w:cs="Times New Roman" w:hint="cs"/>
          <w:sz w:val="24"/>
          <w:szCs w:val="24"/>
          <w:rtl/>
        </w:rPr>
        <w:t xml:space="preserve"> الأخلاقيات </w:t>
      </w:r>
      <w:r w:rsidR="001B2FF0" w:rsidRPr="00CD2496">
        <w:rPr>
          <w:rFonts w:ascii="Times New Roman" w:hAnsi="Times New Roman" w:cs="Times New Roman" w:hint="cs"/>
          <w:sz w:val="24"/>
          <w:szCs w:val="24"/>
          <w:rtl/>
        </w:rPr>
        <w:t xml:space="preserve">في </w:t>
      </w:r>
      <w:r w:rsidR="00EA77C0" w:rsidRPr="00CD2496">
        <w:rPr>
          <w:rFonts w:ascii="Times New Roman" w:hAnsi="Times New Roman" w:cs="Times New Roman" w:hint="cs"/>
          <w:sz w:val="24"/>
          <w:szCs w:val="24"/>
          <w:rtl/>
        </w:rPr>
        <w:t xml:space="preserve">الوكالة بالابلاغ عن أية معلومات يتلقاها وتتعلق بمخالفة القانون الجنائي، </w:t>
      </w:r>
      <w:r w:rsidR="001B2FF0" w:rsidRPr="00CD2496">
        <w:rPr>
          <w:rFonts w:ascii="Times New Roman" w:hAnsi="Times New Roman" w:cs="Times New Roman" w:hint="cs"/>
          <w:sz w:val="24"/>
          <w:szCs w:val="24"/>
          <w:rtl/>
        </w:rPr>
        <w:t>العنوان</w:t>
      </w:r>
      <w:r w:rsidR="00EA77C0" w:rsidRPr="00CD2496">
        <w:rPr>
          <w:rFonts w:ascii="Times New Roman" w:hAnsi="Times New Roman" w:cs="Times New Roman" w:hint="cs"/>
          <w:sz w:val="24"/>
          <w:szCs w:val="24"/>
          <w:rtl/>
        </w:rPr>
        <w:t xml:space="preserve"> 18 من قانون الولايات المتحدة. </w:t>
      </w:r>
    </w:p>
    <w:p w:rsidR="00CD2496" w:rsidRDefault="00CD2496" w:rsidP="001528AE">
      <w:pPr>
        <w:bidi/>
        <w:spacing w:after="0"/>
        <w:jc w:val="center"/>
        <w:rPr>
          <w:rFonts w:ascii="Times New Roman" w:hAnsi="Times New Roman" w:cs="Times New Roman"/>
          <w:b/>
          <w:bCs/>
          <w:sz w:val="28"/>
          <w:szCs w:val="28"/>
          <w:rtl/>
        </w:rPr>
      </w:pPr>
    </w:p>
    <w:p w:rsidR="001528AE" w:rsidRDefault="001528AE" w:rsidP="00CD2496">
      <w:pPr>
        <w:bidi/>
        <w:spacing w:after="0"/>
        <w:jc w:val="center"/>
        <w:rPr>
          <w:rFonts w:ascii="Times New Roman" w:hAnsi="Times New Roman" w:cs="Times New Roman"/>
          <w:b/>
          <w:bCs/>
          <w:sz w:val="28"/>
          <w:szCs w:val="28"/>
          <w:rtl/>
        </w:rPr>
      </w:pPr>
      <w:r w:rsidRPr="001528AE">
        <w:rPr>
          <w:rFonts w:ascii="Times New Roman" w:hAnsi="Times New Roman" w:cs="Times New Roman" w:hint="cs"/>
          <w:b/>
          <w:bCs/>
          <w:sz w:val="28"/>
          <w:szCs w:val="28"/>
          <w:rtl/>
        </w:rPr>
        <w:t xml:space="preserve">الجزء الفرعي "ب" </w:t>
      </w:r>
      <w:r>
        <w:rPr>
          <w:rFonts w:ascii="Times New Roman" w:hAnsi="Times New Roman" w:cs="Times New Roman" w:hint="cs"/>
          <w:b/>
          <w:bCs/>
          <w:sz w:val="28"/>
          <w:szCs w:val="28"/>
          <w:rtl/>
        </w:rPr>
        <w:t>-</w:t>
      </w:r>
      <w:r w:rsidRPr="001528AE">
        <w:rPr>
          <w:rFonts w:ascii="Times New Roman" w:hAnsi="Times New Roman" w:cs="Times New Roman" w:hint="cs"/>
          <w:b/>
          <w:bCs/>
          <w:sz w:val="28"/>
          <w:szCs w:val="28"/>
          <w:rtl/>
        </w:rPr>
        <w:t xml:space="preserve"> الهدايا من مصادر خارجية</w:t>
      </w:r>
    </w:p>
    <w:p w:rsidR="001528AE" w:rsidRDefault="001528AE" w:rsidP="001528AE">
      <w:pPr>
        <w:bidi/>
        <w:spacing w:after="0"/>
        <w:rPr>
          <w:rFonts w:ascii="Times New Roman" w:hAnsi="Times New Roman" w:cs="Times New Roman"/>
          <w:b/>
          <w:bCs/>
          <w:sz w:val="28"/>
          <w:szCs w:val="28"/>
          <w:rtl/>
        </w:rPr>
      </w:pPr>
    </w:p>
    <w:p w:rsidR="001528AE" w:rsidRDefault="001528AE" w:rsidP="001528AE">
      <w:pPr>
        <w:bidi/>
        <w:spacing w:after="0"/>
        <w:rPr>
          <w:rFonts w:ascii="Times New Roman" w:hAnsi="Times New Roman" w:cs="Times New Roman"/>
          <w:b/>
          <w:bCs/>
          <w:sz w:val="24"/>
          <w:szCs w:val="24"/>
        </w:rPr>
      </w:pPr>
      <w:r w:rsidRPr="001528AE">
        <w:rPr>
          <w:rFonts w:ascii="Times New Roman" w:hAnsi="Times New Roman" w:cs="Times New Roman"/>
          <w:b/>
          <w:bCs/>
          <w:sz w:val="24"/>
          <w:szCs w:val="24"/>
        </w:rPr>
        <w:t>2635.201</w:t>
      </w:r>
      <w:proofErr w:type="gramStart"/>
      <w:r w:rsidRPr="001528AE">
        <w:rPr>
          <w:rFonts w:ascii="Times New Roman" w:hAnsi="Times New Roman" w:cs="Times New Roman"/>
          <w:b/>
          <w:bCs/>
          <w:sz w:val="24"/>
          <w:szCs w:val="24"/>
          <w:rtl/>
        </w:rPr>
        <w:t>§</w:t>
      </w:r>
      <w:r w:rsidRPr="001528AE">
        <w:rPr>
          <w:rFonts w:ascii="Times New Roman" w:hAnsi="Times New Roman" w:cs="Times New Roman" w:hint="cs"/>
          <w:b/>
          <w:bCs/>
          <w:sz w:val="24"/>
          <w:szCs w:val="24"/>
          <w:rtl/>
        </w:rPr>
        <w:t xml:space="preserve">  لمحة</w:t>
      </w:r>
      <w:proofErr w:type="gramEnd"/>
      <w:r w:rsidRPr="001528AE">
        <w:rPr>
          <w:rFonts w:ascii="Times New Roman" w:hAnsi="Times New Roman" w:cs="Times New Roman" w:hint="cs"/>
          <w:b/>
          <w:bCs/>
          <w:sz w:val="24"/>
          <w:szCs w:val="24"/>
          <w:rtl/>
        </w:rPr>
        <w:t xml:space="preserve"> عامة</w:t>
      </w:r>
      <w:r w:rsidR="00920F5C">
        <w:rPr>
          <w:rFonts w:ascii="Times New Roman" w:hAnsi="Times New Roman" w:cs="Times New Roman" w:hint="cs"/>
          <w:b/>
          <w:bCs/>
          <w:sz w:val="24"/>
          <w:szCs w:val="24"/>
          <w:rtl/>
        </w:rPr>
        <w:t>.</w:t>
      </w:r>
    </w:p>
    <w:p w:rsidR="001528AE" w:rsidRDefault="001528AE" w:rsidP="001528AE">
      <w:pPr>
        <w:bidi/>
        <w:spacing w:after="0"/>
        <w:rPr>
          <w:rFonts w:ascii="Times New Roman" w:hAnsi="Times New Roman" w:cs="Times New Roman"/>
          <w:sz w:val="24"/>
          <w:szCs w:val="24"/>
        </w:rPr>
      </w:pPr>
    </w:p>
    <w:p w:rsidR="001528AE" w:rsidRDefault="001528AE" w:rsidP="001528AE">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يحتوي هذا الجزء على المعايير التي تحظر على الموظف التماس أو قبول أية هدية من مصدر محظور أو أُعطيت له بسبب منصبه الرسمي، ما لم تكن المادة مُستثناة من تعريف هدية أو تقع ضمن أحد الاستثناءات المنصوص عليها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xml:space="preserve"> الفرعي.</w:t>
      </w:r>
    </w:p>
    <w:p w:rsidR="001528AE" w:rsidRDefault="001528AE" w:rsidP="001528AE">
      <w:pPr>
        <w:bidi/>
        <w:spacing w:after="0"/>
        <w:rPr>
          <w:rFonts w:ascii="Times New Roman" w:hAnsi="Times New Roman" w:cs="Times New Roman"/>
          <w:sz w:val="24"/>
          <w:szCs w:val="24"/>
          <w:rtl/>
        </w:rPr>
      </w:pPr>
    </w:p>
    <w:p w:rsidR="001528AE" w:rsidRDefault="001528AE" w:rsidP="001528AE">
      <w:pPr>
        <w:bidi/>
        <w:spacing w:after="0"/>
        <w:rPr>
          <w:rFonts w:ascii="Times New Roman" w:hAnsi="Times New Roman" w:cs="Times New Roman"/>
          <w:b/>
          <w:bCs/>
          <w:sz w:val="24"/>
          <w:szCs w:val="24"/>
          <w:rtl/>
        </w:rPr>
      </w:pPr>
      <w:r w:rsidRPr="0004634A">
        <w:rPr>
          <w:rFonts w:ascii="Times New Roman" w:hAnsi="Times New Roman" w:cs="Times New Roman" w:hint="cs"/>
          <w:b/>
          <w:bCs/>
          <w:sz w:val="24"/>
          <w:szCs w:val="24"/>
          <w:rtl/>
        </w:rPr>
        <w:t>2635.202</w:t>
      </w:r>
      <w:r w:rsidRPr="0004634A">
        <w:rPr>
          <w:rFonts w:ascii="Times New Roman" w:hAnsi="Times New Roman" w:cs="Times New Roman"/>
          <w:b/>
          <w:bCs/>
          <w:sz w:val="24"/>
          <w:szCs w:val="24"/>
          <w:rtl/>
        </w:rPr>
        <w:t>§</w:t>
      </w:r>
      <w:r w:rsidRPr="0004634A">
        <w:rPr>
          <w:rFonts w:ascii="Times New Roman" w:hAnsi="Times New Roman" w:cs="Times New Roman" w:hint="cs"/>
          <w:b/>
          <w:bCs/>
          <w:sz w:val="24"/>
          <w:szCs w:val="24"/>
          <w:rtl/>
        </w:rPr>
        <w:t xml:space="preserve"> المعايير العامة</w:t>
      </w:r>
      <w:r w:rsidR="00920F5C">
        <w:rPr>
          <w:rFonts w:ascii="Times New Roman" w:hAnsi="Times New Roman" w:cs="Times New Roman" w:hint="cs"/>
          <w:b/>
          <w:bCs/>
          <w:sz w:val="24"/>
          <w:szCs w:val="24"/>
          <w:rtl/>
        </w:rPr>
        <w:t>.</w:t>
      </w:r>
    </w:p>
    <w:p w:rsidR="0004634A" w:rsidRDefault="0004634A" w:rsidP="0004634A">
      <w:pPr>
        <w:bidi/>
        <w:spacing w:after="0"/>
        <w:rPr>
          <w:rFonts w:ascii="Times New Roman" w:hAnsi="Times New Roman" w:cs="Times New Roman"/>
          <w:b/>
          <w:bCs/>
          <w:sz w:val="24"/>
          <w:szCs w:val="24"/>
          <w:rtl/>
        </w:rPr>
      </w:pPr>
    </w:p>
    <w:p w:rsidR="0004634A" w:rsidRPr="002C2E70" w:rsidRDefault="00352905" w:rsidP="001C7532">
      <w:pPr>
        <w:pStyle w:val="ListParagraph"/>
        <w:numPr>
          <w:ilvl w:val="0"/>
          <w:numId w:val="8"/>
        </w:numPr>
        <w:bidi/>
        <w:spacing w:after="0"/>
        <w:ind w:left="360"/>
        <w:rPr>
          <w:rFonts w:ascii="Times New Roman" w:hAnsi="Times New Roman" w:cs="Times New Roman"/>
          <w:i/>
          <w:iCs/>
          <w:sz w:val="24"/>
          <w:szCs w:val="24"/>
        </w:rPr>
      </w:pPr>
      <w:r>
        <w:rPr>
          <w:rFonts w:ascii="Times New Roman" w:hAnsi="Times New Roman" w:cs="Times New Roman" w:hint="cs"/>
          <w:i/>
          <w:iCs/>
          <w:sz w:val="24"/>
          <w:szCs w:val="24"/>
          <w:rtl/>
        </w:rPr>
        <w:t>أشكال الحظر</w:t>
      </w:r>
      <w:r w:rsidR="0004634A" w:rsidRPr="0004634A">
        <w:rPr>
          <w:rFonts w:ascii="Times New Roman" w:hAnsi="Times New Roman" w:cs="Times New Roman" w:hint="cs"/>
          <w:i/>
          <w:iCs/>
          <w:sz w:val="24"/>
          <w:szCs w:val="24"/>
          <w:rtl/>
        </w:rPr>
        <w:t xml:space="preserve"> العامة</w:t>
      </w:r>
      <w:r w:rsidR="0004634A">
        <w:rPr>
          <w:rFonts w:ascii="Times New Roman" w:hAnsi="Times New Roman" w:cs="Times New Roman" w:hint="cs"/>
          <w:i/>
          <w:iCs/>
          <w:sz w:val="24"/>
          <w:szCs w:val="24"/>
          <w:rtl/>
        </w:rPr>
        <w:t xml:space="preserve">. </w:t>
      </w:r>
      <w:r w:rsidR="0004634A">
        <w:rPr>
          <w:rFonts w:ascii="Times New Roman" w:hAnsi="Times New Roman" w:cs="Times New Roman" w:hint="cs"/>
          <w:sz w:val="24"/>
          <w:szCs w:val="24"/>
          <w:rtl/>
        </w:rPr>
        <w:t xml:space="preserve">باستثناء المنصوص عليه </w:t>
      </w:r>
      <w:r w:rsidR="00493168">
        <w:rPr>
          <w:rFonts w:ascii="Times New Roman" w:hAnsi="Times New Roman" w:cs="Times New Roman" w:hint="cs"/>
          <w:sz w:val="24"/>
          <w:szCs w:val="24"/>
          <w:rtl/>
        </w:rPr>
        <w:t>في هذا الجزء</w:t>
      </w:r>
      <w:r w:rsidR="0004634A">
        <w:rPr>
          <w:rFonts w:ascii="Times New Roman" w:hAnsi="Times New Roman" w:cs="Times New Roman" w:hint="cs"/>
          <w:sz w:val="24"/>
          <w:szCs w:val="24"/>
          <w:rtl/>
        </w:rPr>
        <w:t xml:space="preserve"> الفرعي، يتعين على الموظف أن لا يلتمس أو يقبل بهدية، سواء بشكل مباشر أو غير مباشر:</w:t>
      </w:r>
    </w:p>
    <w:p w:rsidR="002C2E70" w:rsidRPr="002C2E70" w:rsidRDefault="002C2E70" w:rsidP="002C2E70">
      <w:pPr>
        <w:bidi/>
        <w:spacing w:after="0"/>
        <w:rPr>
          <w:rFonts w:ascii="Times New Roman" w:hAnsi="Times New Roman" w:cs="Times New Roman"/>
          <w:i/>
          <w:iCs/>
          <w:sz w:val="24"/>
          <w:szCs w:val="24"/>
        </w:rPr>
      </w:pPr>
    </w:p>
    <w:p w:rsidR="0004634A" w:rsidRDefault="0004634A" w:rsidP="0004634A">
      <w:pPr>
        <w:pStyle w:val="ListParagraph"/>
        <w:numPr>
          <w:ilvl w:val="0"/>
          <w:numId w:val="9"/>
        </w:numPr>
        <w:bidi/>
        <w:spacing w:after="0"/>
        <w:rPr>
          <w:rFonts w:ascii="Times New Roman" w:hAnsi="Times New Roman" w:cs="Times New Roman"/>
          <w:sz w:val="24"/>
          <w:szCs w:val="24"/>
        </w:rPr>
      </w:pPr>
      <w:r w:rsidRPr="0004634A">
        <w:rPr>
          <w:rFonts w:ascii="Times New Roman" w:hAnsi="Times New Roman" w:cs="Times New Roman" w:hint="cs"/>
          <w:sz w:val="24"/>
          <w:szCs w:val="24"/>
          <w:rtl/>
        </w:rPr>
        <w:t>من مصدر محظور، أو</w:t>
      </w:r>
    </w:p>
    <w:p w:rsidR="002C2E70" w:rsidRPr="002C2E70" w:rsidRDefault="002C2E70" w:rsidP="002C2E70">
      <w:pPr>
        <w:bidi/>
        <w:spacing w:after="0"/>
        <w:ind w:left="360"/>
        <w:rPr>
          <w:rFonts w:ascii="Times New Roman" w:hAnsi="Times New Roman" w:cs="Times New Roman"/>
          <w:sz w:val="24"/>
          <w:szCs w:val="24"/>
        </w:rPr>
      </w:pPr>
    </w:p>
    <w:p w:rsidR="0004634A" w:rsidRDefault="00920F5C" w:rsidP="0004634A">
      <w:pPr>
        <w:pStyle w:val="ListParagraph"/>
        <w:numPr>
          <w:ilvl w:val="0"/>
          <w:numId w:val="9"/>
        </w:numPr>
        <w:bidi/>
        <w:spacing w:after="0"/>
        <w:rPr>
          <w:rFonts w:ascii="Times New Roman" w:hAnsi="Times New Roman" w:cs="Times New Roman"/>
          <w:sz w:val="24"/>
          <w:szCs w:val="24"/>
        </w:rPr>
      </w:pPr>
      <w:r>
        <w:rPr>
          <w:rFonts w:ascii="Times New Roman" w:hAnsi="Times New Roman" w:cs="Times New Roman" w:hint="cs"/>
          <w:sz w:val="24"/>
          <w:szCs w:val="24"/>
          <w:rtl/>
        </w:rPr>
        <w:t>قبول</w:t>
      </w:r>
      <w:r w:rsidR="0004634A">
        <w:rPr>
          <w:rFonts w:ascii="Times New Roman" w:hAnsi="Times New Roman" w:cs="Times New Roman" w:hint="cs"/>
          <w:sz w:val="24"/>
          <w:szCs w:val="24"/>
          <w:rtl/>
        </w:rPr>
        <w:t xml:space="preserve"> الهدية بسبب المنصب الرسمي للموظف.</w:t>
      </w:r>
    </w:p>
    <w:p w:rsidR="002C2E70" w:rsidRPr="002C2E70" w:rsidRDefault="002C2E70" w:rsidP="002C2E70">
      <w:pPr>
        <w:pStyle w:val="ListParagraph"/>
        <w:rPr>
          <w:rFonts w:ascii="Times New Roman" w:hAnsi="Times New Roman" w:cs="Times New Roman"/>
          <w:sz w:val="24"/>
          <w:szCs w:val="24"/>
          <w:rtl/>
        </w:rPr>
      </w:pPr>
    </w:p>
    <w:p w:rsidR="0004634A" w:rsidRDefault="0004634A" w:rsidP="001C7532">
      <w:pPr>
        <w:pStyle w:val="ListParagraph"/>
        <w:numPr>
          <w:ilvl w:val="0"/>
          <w:numId w:val="8"/>
        </w:numPr>
        <w:bidi/>
        <w:spacing w:after="0"/>
        <w:ind w:left="360"/>
        <w:rPr>
          <w:rFonts w:ascii="Times New Roman" w:hAnsi="Times New Roman" w:cs="Times New Roman"/>
          <w:sz w:val="24"/>
          <w:szCs w:val="24"/>
        </w:rPr>
      </w:pPr>
      <w:r w:rsidRPr="0004634A">
        <w:rPr>
          <w:rFonts w:ascii="Times New Roman" w:hAnsi="Times New Roman" w:cs="Times New Roman" w:hint="cs"/>
          <w:i/>
          <w:iCs/>
          <w:sz w:val="24"/>
          <w:szCs w:val="24"/>
          <w:rtl/>
        </w:rPr>
        <w:t>علاقة الهدية بقانون المكافئات غير القانونية</w:t>
      </w:r>
      <w:r>
        <w:rPr>
          <w:rFonts w:ascii="Times New Roman" w:hAnsi="Times New Roman" w:cs="Times New Roman" w:hint="cs"/>
          <w:sz w:val="24"/>
          <w:szCs w:val="24"/>
          <w:rtl/>
        </w:rPr>
        <w:t xml:space="preserve">. ما لم يتم قبول الهدية بشكل مخالف للفقرة (ت)(1) </w:t>
      </w:r>
      <w:r w:rsidR="00920F5C">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 xml:space="preserve">، فإن </w:t>
      </w:r>
      <w:r w:rsidR="00DA446C">
        <w:rPr>
          <w:rFonts w:ascii="Times New Roman" w:hAnsi="Times New Roman" w:cs="Times New Roman" w:hint="cs"/>
          <w:sz w:val="24"/>
          <w:szCs w:val="24"/>
          <w:rtl/>
        </w:rPr>
        <w:t>الهدية</w:t>
      </w:r>
      <w:r>
        <w:rPr>
          <w:rFonts w:ascii="Times New Roman" w:hAnsi="Times New Roman" w:cs="Times New Roman" w:hint="cs"/>
          <w:sz w:val="24"/>
          <w:szCs w:val="24"/>
          <w:rtl/>
        </w:rPr>
        <w:t xml:space="preserve"> التي قُبلت بمقتضى المعايير المنصوص عليها في هذا الجزء الفرعي </w:t>
      </w:r>
      <w:r w:rsidR="00DA446C">
        <w:rPr>
          <w:rFonts w:ascii="Times New Roman" w:hAnsi="Times New Roman" w:cs="Times New Roman" w:hint="cs"/>
          <w:sz w:val="24"/>
          <w:szCs w:val="24"/>
          <w:rtl/>
        </w:rPr>
        <w:t>يتعين أن لا</w:t>
      </w:r>
      <w:r>
        <w:rPr>
          <w:rFonts w:ascii="Times New Roman" w:hAnsi="Times New Roman" w:cs="Times New Roman" w:hint="cs"/>
          <w:sz w:val="24"/>
          <w:szCs w:val="24"/>
          <w:rtl/>
        </w:rPr>
        <w:t xml:space="preserve"> تشكل </w:t>
      </w:r>
      <w:r w:rsidR="00920F5C">
        <w:rPr>
          <w:rFonts w:ascii="Times New Roman" w:hAnsi="Times New Roman" w:cs="Times New Roman" w:hint="cs"/>
          <w:sz w:val="24"/>
          <w:szCs w:val="24"/>
          <w:rtl/>
        </w:rPr>
        <w:t>مكافأة</w:t>
      </w:r>
      <w:r>
        <w:rPr>
          <w:rFonts w:ascii="Times New Roman" w:hAnsi="Times New Roman" w:cs="Times New Roman" w:hint="cs"/>
          <w:sz w:val="24"/>
          <w:szCs w:val="24"/>
          <w:rtl/>
        </w:rPr>
        <w:t xml:space="preserve"> غير قانونية يحظرها القانون  </w:t>
      </w:r>
      <w:r>
        <w:rPr>
          <w:rFonts w:ascii="Times New Roman" w:hAnsi="Times New Roman" w:cs="Times New Roman"/>
          <w:sz w:val="24"/>
          <w:szCs w:val="24"/>
        </w:rPr>
        <w:t>18.U.S.C.201</w:t>
      </w:r>
      <w:r w:rsidR="00920F5C">
        <w:rPr>
          <w:rFonts w:ascii="Times New Roman" w:hAnsi="Times New Roman" w:cs="Times New Roman"/>
          <w:sz w:val="24"/>
          <w:szCs w:val="24"/>
        </w:rPr>
        <w:t xml:space="preserve"> </w:t>
      </w:r>
      <w:r w:rsidR="00920F5C">
        <w:rPr>
          <w:rFonts w:ascii="Times New Roman" w:hAnsi="Times New Roman" w:cs="Times New Roman" w:hint="cs"/>
          <w:sz w:val="24"/>
          <w:szCs w:val="24"/>
          <w:rtl/>
        </w:rPr>
        <w:t xml:space="preserve"> (ت) (1) (ب) </w:t>
      </w:r>
      <w:r w:rsidR="00DA446C">
        <w:rPr>
          <w:rFonts w:ascii="Times New Roman" w:hAnsi="Times New Roman" w:cs="Times New Roman" w:hint="cs"/>
          <w:sz w:val="24"/>
          <w:szCs w:val="24"/>
          <w:rtl/>
        </w:rPr>
        <w:t>بوجه آخر.</w:t>
      </w:r>
    </w:p>
    <w:p w:rsidR="002C2E70" w:rsidRPr="002C2E70" w:rsidRDefault="002C2E70" w:rsidP="002C2E70">
      <w:pPr>
        <w:bidi/>
        <w:spacing w:after="0"/>
        <w:rPr>
          <w:rFonts w:ascii="Times New Roman" w:hAnsi="Times New Roman" w:cs="Times New Roman"/>
          <w:sz w:val="24"/>
          <w:szCs w:val="24"/>
        </w:rPr>
      </w:pPr>
    </w:p>
    <w:p w:rsidR="00DA446C" w:rsidRDefault="00DA446C" w:rsidP="001C7532">
      <w:pPr>
        <w:pStyle w:val="ListParagraph"/>
        <w:numPr>
          <w:ilvl w:val="0"/>
          <w:numId w:val="8"/>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القيود على استخدام الاستثناءات</w:t>
      </w:r>
      <w:r w:rsidRPr="00DA446C">
        <w:rPr>
          <w:rFonts w:ascii="Times New Roman" w:hAnsi="Times New Roman" w:cs="Times New Roman" w:hint="cs"/>
          <w:sz w:val="24"/>
          <w:szCs w:val="24"/>
          <w:rtl/>
        </w:rPr>
        <w:t>.</w:t>
      </w:r>
      <w:r>
        <w:rPr>
          <w:rFonts w:ascii="Times New Roman" w:hAnsi="Times New Roman" w:cs="Times New Roman" w:hint="cs"/>
          <w:sz w:val="24"/>
          <w:szCs w:val="24"/>
          <w:rtl/>
        </w:rPr>
        <w:t xml:space="preserve"> بالرغم من أي استثناء منصوص عليه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xml:space="preserve"> الفرعي، ما عدا القانون رقم</w:t>
      </w:r>
      <w:r w:rsidR="00523E82">
        <w:rPr>
          <w:rFonts w:ascii="Times New Roman" w:hAnsi="Times New Roman" w:cs="Times New Roman" w:hint="cs"/>
          <w:sz w:val="24"/>
          <w:szCs w:val="24"/>
          <w:rtl/>
        </w:rPr>
        <w:t xml:space="preserve"> </w:t>
      </w:r>
      <w:r>
        <w:rPr>
          <w:rFonts w:ascii="Times New Roman" w:hAnsi="Times New Roman" w:cs="Times New Roman"/>
          <w:sz w:val="24"/>
          <w:szCs w:val="24"/>
        </w:rPr>
        <w:t>2635.204</w:t>
      </w:r>
      <w:r w:rsidR="00523E82">
        <w:rPr>
          <w:rFonts w:ascii="Times New Roman" w:hAnsi="Times New Roman" w:cs="Times New Roman" w:hint="cs"/>
          <w:sz w:val="24"/>
          <w:szCs w:val="24"/>
          <w:rtl/>
        </w:rPr>
        <w:t xml:space="preserve"> </w:t>
      </w:r>
      <w:r w:rsidR="00523E82" w:rsidRPr="00523E82">
        <w:rPr>
          <w:rFonts w:ascii="Times New Roman" w:hAnsi="Times New Roman" w:cs="Times New Roman" w:hint="cs"/>
          <w:sz w:val="24"/>
          <w:szCs w:val="24"/>
          <w:rtl/>
        </w:rPr>
        <w:t>(ر)</w:t>
      </w:r>
      <w:r w:rsidR="00523E82" w:rsidRPr="00523E82">
        <w:rPr>
          <w:rFonts w:ascii="Times New Roman" w:hAnsi="Times New Roman" w:cs="Times New Roman"/>
          <w:sz w:val="24"/>
          <w:szCs w:val="24"/>
          <w:rtl/>
        </w:rPr>
        <w:t>§</w:t>
      </w:r>
      <w:r>
        <w:rPr>
          <w:rFonts w:ascii="Times New Roman" w:hAnsi="Times New Roman" w:cs="Times New Roman" w:hint="cs"/>
          <w:sz w:val="24"/>
          <w:szCs w:val="24"/>
          <w:rtl/>
        </w:rPr>
        <w:t>، يتعين على الموظف عدم القيام بالآتي:</w:t>
      </w:r>
    </w:p>
    <w:p w:rsidR="00DA446C" w:rsidRDefault="00DA446C" w:rsidP="00DA446C">
      <w:pPr>
        <w:bidi/>
        <w:spacing w:after="0"/>
        <w:ind w:left="360"/>
        <w:rPr>
          <w:rFonts w:ascii="Times New Roman" w:hAnsi="Times New Roman" w:cs="Times New Roman"/>
          <w:sz w:val="24"/>
          <w:szCs w:val="24"/>
          <w:rtl/>
        </w:rPr>
      </w:pPr>
    </w:p>
    <w:p w:rsidR="00DA446C" w:rsidRDefault="00DA446C" w:rsidP="00A91B63">
      <w:pPr>
        <w:pStyle w:val="ListParagraph"/>
        <w:numPr>
          <w:ilvl w:val="0"/>
          <w:numId w:val="10"/>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قبول هدية في مقابل </w:t>
      </w:r>
      <w:r w:rsidR="00A91B63">
        <w:rPr>
          <w:rFonts w:ascii="Times New Roman" w:hAnsi="Times New Roman" w:cs="Times New Roman" w:hint="cs"/>
          <w:sz w:val="24"/>
          <w:szCs w:val="24"/>
          <w:rtl/>
        </w:rPr>
        <w:t>الخضوع</w:t>
      </w:r>
      <w:r>
        <w:rPr>
          <w:rFonts w:ascii="Times New Roman" w:hAnsi="Times New Roman" w:cs="Times New Roman" w:hint="cs"/>
          <w:sz w:val="24"/>
          <w:szCs w:val="24"/>
          <w:rtl/>
        </w:rPr>
        <w:t xml:space="preserve"> للتأثير أثناء </w:t>
      </w:r>
      <w:r w:rsidR="00A91B63">
        <w:rPr>
          <w:rFonts w:ascii="Times New Roman" w:hAnsi="Times New Roman" w:cs="Times New Roman" w:hint="cs"/>
          <w:sz w:val="24"/>
          <w:szCs w:val="24"/>
          <w:rtl/>
        </w:rPr>
        <w:t>القيام</w:t>
      </w:r>
      <w:r>
        <w:rPr>
          <w:rFonts w:ascii="Times New Roman" w:hAnsi="Times New Roman" w:cs="Times New Roman" w:hint="cs"/>
          <w:sz w:val="24"/>
          <w:szCs w:val="24"/>
          <w:rtl/>
        </w:rPr>
        <w:t xml:space="preserve"> بعمل رسمي، </w:t>
      </w:r>
    </w:p>
    <w:p w:rsidR="002C2E70" w:rsidRPr="002C2E70" w:rsidRDefault="002C2E70" w:rsidP="002C2E70">
      <w:pPr>
        <w:bidi/>
        <w:spacing w:after="0"/>
        <w:ind w:left="360"/>
        <w:rPr>
          <w:rFonts w:ascii="Times New Roman" w:hAnsi="Times New Roman" w:cs="Times New Roman"/>
          <w:sz w:val="24"/>
          <w:szCs w:val="24"/>
        </w:rPr>
      </w:pPr>
    </w:p>
    <w:p w:rsidR="00DA446C" w:rsidRDefault="00DA446C" w:rsidP="00DA446C">
      <w:pPr>
        <w:pStyle w:val="ListParagraph"/>
        <w:numPr>
          <w:ilvl w:val="0"/>
          <w:numId w:val="10"/>
        </w:numPr>
        <w:bidi/>
        <w:spacing w:after="0"/>
        <w:rPr>
          <w:rFonts w:ascii="Times New Roman" w:hAnsi="Times New Roman" w:cs="Times New Roman"/>
          <w:sz w:val="24"/>
          <w:szCs w:val="24"/>
        </w:rPr>
      </w:pPr>
      <w:r>
        <w:rPr>
          <w:rFonts w:ascii="Times New Roman" w:hAnsi="Times New Roman" w:cs="Times New Roman" w:hint="cs"/>
          <w:sz w:val="24"/>
          <w:szCs w:val="24"/>
          <w:rtl/>
        </w:rPr>
        <w:t>التماس الهدية أو الإجبار على تقديمها،</w:t>
      </w:r>
    </w:p>
    <w:p w:rsidR="002C2E70" w:rsidRPr="002C2E70" w:rsidRDefault="002C2E70" w:rsidP="002C2E70">
      <w:pPr>
        <w:pStyle w:val="ListParagraph"/>
        <w:rPr>
          <w:rFonts w:ascii="Times New Roman" w:hAnsi="Times New Roman" w:cs="Times New Roman"/>
          <w:sz w:val="24"/>
          <w:szCs w:val="24"/>
          <w:rtl/>
        </w:rPr>
      </w:pPr>
    </w:p>
    <w:p w:rsidR="00DA446C" w:rsidRDefault="00DA446C" w:rsidP="00B21E8D">
      <w:pPr>
        <w:pStyle w:val="ListParagraph"/>
        <w:numPr>
          <w:ilvl w:val="0"/>
          <w:numId w:val="10"/>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قبول هدايا من نفس المصدر أو مصادر مختلفة بشكل متواتر لدرجة تدعو أي </w:t>
      </w:r>
      <w:r w:rsidR="00B21E8D">
        <w:rPr>
          <w:rFonts w:ascii="Times New Roman" w:hAnsi="Times New Roman" w:cs="Times New Roman" w:hint="cs"/>
          <w:sz w:val="24"/>
          <w:szCs w:val="24"/>
          <w:rtl/>
        </w:rPr>
        <w:t>شخص عقلاني</w:t>
      </w:r>
      <w:r>
        <w:rPr>
          <w:rFonts w:ascii="Times New Roman" w:hAnsi="Times New Roman" w:cs="Times New Roman" w:hint="cs"/>
          <w:sz w:val="24"/>
          <w:szCs w:val="24"/>
          <w:rtl/>
        </w:rPr>
        <w:t xml:space="preserve"> للاعتقاد بأن الموظف يستغل منصبه الرسمي لتحقيق مكسب شخصي</w:t>
      </w:r>
      <w:r w:rsidR="00B21E8D">
        <w:rPr>
          <w:rFonts w:ascii="Times New Roman" w:hAnsi="Times New Roman" w:cs="Times New Roman" w:hint="cs"/>
          <w:sz w:val="24"/>
          <w:szCs w:val="24"/>
          <w:rtl/>
        </w:rPr>
        <w:t>.</w:t>
      </w:r>
      <w:r>
        <w:rPr>
          <w:rFonts w:ascii="Times New Roman" w:hAnsi="Times New Roman" w:cs="Times New Roman" w:hint="cs"/>
          <w:sz w:val="24"/>
          <w:szCs w:val="24"/>
          <w:rtl/>
        </w:rPr>
        <w:t xml:space="preserve"> </w:t>
      </w:r>
    </w:p>
    <w:p w:rsidR="00DA446C" w:rsidRDefault="005254C2" w:rsidP="005254C2">
      <w:pPr>
        <w:tabs>
          <w:tab w:val="left" w:pos="6998"/>
        </w:tabs>
        <w:bidi/>
        <w:spacing w:after="0"/>
        <w:ind w:left="720"/>
        <w:rPr>
          <w:rFonts w:ascii="Times New Roman" w:hAnsi="Times New Roman" w:cs="Times New Roman"/>
          <w:sz w:val="24"/>
          <w:szCs w:val="24"/>
          <w:rtl/>
        </w:rPr>
      </w:pPr>
      <w:r>
        <w:rPr>
          <w:rFonts w:ascii="Times New Roman" w:hAnsi="Times New Roman" w:cs="Times New Roman"/>
          <w:sz w:val="24"/>
          <w:szCs w:val="24"/>
          <w:rtl/>
        </w:rPr>
        <w:tab/>
      </w:r>
    </w:p>
    <w:p w:rsidR="00DA446C" w:rsidRDefault="00DA446C" w:rsidP="00A91B63">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المثال رقم 1: </w:t>
      </w:r>
      <w:r w:rsidRPr="00A91B63">
        <w:rPr>
          <w:rFonts w:ascii="Times New Roman" w:hAnsi="Times New Roman" w:cs="Times New Roman" w:hint="cs"/>
          <w:i/>
          <w:iCs/>
          <w:sz w:val="24"/>
          <w:szCs w:val="24"/>
          <w:rtl/>
        </w:rPr>
        <w:t>وكيل مشتريات لأحد المستشفيات التابعة لإدارة المحاربين القدامى</w:t>
      </w:r>
      <w:r w:rsidR="00063DC6" w:rsidRPr="00A91B63">
        <w:rPr>
          <w:rFonts w:ascii="Times New Roman" w:hAnsi="Times New Roman" w:cs="Times New Roman" w:hint="cs"/>
          <w:i/>
          <w:iCs/>
          <w:sz w:val="24"/>
          <w:szCs w:val="24"/>
          <w:rtl/>
        </w:rPr>
        <w:t>، ويتعامل بشكل روتيني مع مندوبي شركات</w:t>
      </w:r>
      <w:r w:rsidR="001F5A3A" w:rsidRPr="00A91B63">
        <w:rPr>
          <w:rFonts w:ascii="Times New Roman" w:hAnsi="Times New Roman" w:cs="Times New Roman" w:hint="cs"/>
          <w:i/>
          <w:iCs/>
          <w:sz w:val="24"/>
          <w:szCs w:val="24"/>
          <w:rtl/>
        </w:rPr>
        <w:t xml:space="preserve"> تصنيع</w:t>
      </w:r>
      <w:r w:rsidR="00063DC6" w:rsidRPr="00A91B63">
        <w:rPr>
          <w:rFonts w:ascii="Times New Roman" w:hAnsi="Times New Roman" w:cs="Times New Roman" w:hint="cs"/>
          <w:i/>
          <w:iCs/>
          <w:sz w:val="24"/>
          <w:szCs w:val="24"/>
          <w:rtl/>
        </w:rPr>
        <w:t xml:space="preserve"> الأدوية</w:t>
      </w:r>
      <w:r w:rsidR="001F5A3A" w:rsidRPr="00A91B63">
        <w:rPr>
          <w:rFonts w:ascii="Times New Roman" w:hAnsi="Times New Roman" w:cs="Times New Roman" w:hint="cs"/>
          <w:i/>
          <w:iCs/>
          <w:sz w:val="24"/>
          <w:szCs w:val="24"/>
          <w:rtl/>
        </w:rPr>
        <w:t xml:space="preserve"> الذين يقدمون معلومات عن منتجاتهم الجديدة. </w:t>
      </w:r>
      <w:r w:rsidR="00A91B63" w:rsidRPr="00A91B63">
        <w:rPr>
          <w:rFonts w:ascii="Times New Roman" w:hAnsi="Times New Roman" w:cs="Times New Roman" w:hint="cs"/>
          <w:i/>
          <w:iCs/>
          <w:sz w:val="24"/>
          <w:szCs w:val="24"/>
          <w:rtl/>
        </w:rPr>
        <w:t>ونظراً</w:t>
      </w:r>
      <w:r w:rsidR="001F5A3A" w:rsidRPr="00A91B63">
        <w:rPr>
          <w:rFonts w:ascii="Times New Roman" w:hAnsi="Times New Roman" w:cs="Times New Roman" w:hint="cs"/>
          <w:i/>
          <w:iCs/>
          <w:sz w:val="24"/>
          <w:szCs w:val="24"/>
          <w:rtl/>
        </w:rPr>
        <w:t xml:space="preserve"> لجدوله المزدحم، فقد عرض وكيل المشتريات أن يقابل مندوبي شركات الإدوية أثناء ساعات الغداء الخاصة به من يوم الثلاثاء إلى يوم الخميس ويقوم المندوبون بشكل روتيني بالحضور إلى مكتب الموظف </w:t>
      </w:r>
      <w:r w:rsidR="00A91B63" w:rsidRPr="00A91B63">
        <w:rPr>
          <w:rFonts w:ascii="Times New Roman" w:hAnsi="Times New Roman" w:cs="Times New Roman" w:hint="cs"/>
          <w:i/>
          <w:iCs/>
          <w:sz w:val="24"/>
          <w:szCs w:val="24"/>
          <w:rtl/>
        </w:rPr>
        <w:t>جالبين</w:t>
      </w:r>
      <w:r w:rsidR="001F5A3A" w:rsidRPr="00A91B63">
        <w:rPr>
          <w:rFonts w:ascii="Times New Roman" w:hAnsi="Times New Roman" w:cs="Times New Roman" w:hint="cs"/>
          <w:i/>
          <w:iCs/>
          <w:sz w:val="24"/>
          <w:szCs w:val="24"/>
          <w:rtl/>
        </w:rPr>
        <w:t xml:space="preserve"> معهم شطيرة ومشروبا غير كحولي للموظف. رغم أن القيمة السوقية لكل من وجبات الغذاء هذه تقل عن ستة دولارت والقيمة الإجمالية للوجبات</w:t>
      </w:r>
      <w:r w:rsidR="00F16ED3" w:rsidRPr="00A91B63">
        <w:rPr>
          <w:rFonts w:ascii="Times New Roman" w:hAnsi="Times New Roman" w:cs="Times New Roman" w:hint="cs"/>
          <w:i/>
          <w:iCs/>
          <w:sz w:val="24"/>
          <w:szCs w:val="24"/>
          <w:rtl/>
        </w:rPr>
        <w:t xml:space="preserve"> التي قدمها أي من مندوبي مصنعي الأدوية لا تتجاوز الحد الإجمالي البالغ 50 دولارا الوارد </w:t>
      </w:r>
      <w:r w:rsidR="00B66ADB" w:rsidRPr="00A91B63">
        <w:rPr>
          <w:rFonts w:ascii="Times New Roman" w:hAnsi="Times New Roman" w:cs="Times New Roman" w:hint="cs"/>
          <w:i/>
          <w:iCs/>
          <w:sz w:val="24"/>
          <w:szCs w:val="24"/>
          <w:rtl/>
        </w:rPr>
        <w:t xml:space="preserve"> في</w:t>
      </w:r>
      <w:r w:rsidR="00A91B63" w:rsidRPr="00A91B63">
        <w:rPr>
          <w:rFonts w:ascii="Times New Roman" w:hAnsi="Times New Roman" w:cs="Times New Roman" w:hint="cs"/>
          <w:i/>
          <w:iCs/>
          <w:sz w:val="24"/>
          <w:szCs w:val="24"/>
          <w:rtl/>
        </w:rPr>
        <w:t xml:space="preserve"> </w:t>
      </w:r>
      <w:r w:rsidR="00EF6298" w:rsidRPr="00A91B63">
        <w:rPr>
          <w:rFonts w:ascii="Times New Roman" w:hAnsi="Times New Roman" w:cs="Times New Roman" w:hint="cs"/>
          <w:i/>
          <w:iCs/>
          <w:sz w:val="24"/>
          <w:szCs w:val="24"/>
          <w:rtl/>
        </w:rPr>
        <w:t>2635.204(أ)</w:t>
      </w:r>
      <w:r w:rsidR="00A91B63" w:rsidRPr="00A91B63">
        <w:rPr>
          <w:rFonts w:ascii="Times New Roman" w:hAnsi="Times New Roman" w:cs="Times New Roman"/>
          <w:i/>
          <w:iCs/>
          <w:sz w:val="24"/>
          <w:szCs w:val="24"/>
          <w:rtl/>
        </w:rPr>
        <w:t xml:space="preserve"> §</w:t>
      </w:r>
      <w:r w:rsidR="00F16ED3" w:rsidRPr="00A91B63">
        <w:rPr>
          <w:rFonts w:ascii="Times New Roman" w:hAnsi="Times New Roman" w:cs="Times New Roman" w:hint="cs"/>
          <w:i/>
          <w:iCs/>
          <w:sz w:val="24"/>
          <w:szCs w:val="24"/>
          <w:rtl/>
        </w:rPr>
        <w:t xml:space="preserve"> المتعلق بالهدايا البسيطة التي تبلغ قيمتها 20 دولارا أو تقل عن ذلك، فإن الممارسة التي تنطوي على قبول حتى هذه الهدايا المتواضعة بشكل متواتر تُعتبر ممارسة غير </w:t>
      </w:r>
      <w:r w:rsidR="00A91B63" w:rsidRPr="00A91B63">
        <w:rPr>
          <w:rFonts w:ascii="Times New Roman" w:hAnsi="Times New Roman" w:cs="Times New Roman" w:hint="cs"/>
          <w:i/>
          <w:iCs/>
          <w:sz w:val="24"/>
          <w:szCs w:val="24"/>
          <w:rtl/>
        </w:rPr>
        <w:t>لائقة</w:t>
      </w:r>
      <w:r w:rsidR="00F16ED3" w:rsidRPr="00A91B63">
        <w:rPr>
          <w:rFonts w:ascii="Times New Roman" w:hAnsi="Times New Roman" w:cs="Times New Roman" w:hint="cs"/>
          <w:i/>
          <w:iCs/>
          <w:sz w:val="24"/>
          <w:szCs w:val="24"/>
          <w:rtl/>
        </w:rPr>
        <w:t>.</w:t>
      </w:r>
      <w:r w:rsidR="00F16ED3">
        <w:rPr>
          <w:rFonts w:ascii="Times New Roman" w:hAnsi="Times New Roman" w:cs="Times New Roman" w:hint="cs"/>
          <w:sz w:val="24"/>
          <w:szCs w:val="24"/>
          <w:rtl/>
        </w:rPr>
        <w:t xml:space="preserve"> </w:t>
      </w:r>
    </w:p>
    <w:p w:rsidR="002C2E70" w:rsidRDefault="002C2E70" w:rsidP="002C2E70">
      <w:pPr>
        <w:bidi/>
        <w:spacing w:after="0"/>
        <w:ind w:left="720"/>
        <w:rPr>
          <w:rFonts w:ascii="Times New Roman" w:hAnsi="Times New Roman" w:cs="Times New Roman"/>
          <w:sz w:val="24"/>
          <w:szCs w:val="24"/>
          <w:rtl/>
        </w:rPr>
      </w:pPr>
    </w:p>
    <w:p w:rsidR="00F16ED3" w:rsidRDefault="00F16ED3" w:rsidP="00F16ED3">
      <w:pPr>
        <w:pStyle w:val="ListParagraph"/>
        <w:numPr>
          <w:ilvl w:val="0"/>
          <w:numId w:val="10"/>
        </w:numPr>
        <w:bidi/>
        <w:spacing w:after="0"/>
        <w:rPr>
          <w:rFonts w:ascii="Times New Roman" w:hAnsi="Times New Roman" w:cs="Times New Roman"/>
          <w:sz w:val="24"/>
          <w:szCs w:val="24"/>
        </w:rPr>
      </w:pPr>
      <w:r>
        <w:rPr>
          <w:rFonts w:ascii="Times New Roman" w:hAnsi="Times New Roman" w:cs="Times New Roman" w:hint="cs"/>
          <w:sz w:val="24"/>
          <w:szCs w:val="24"/>
          <w:rtl/>
        </w:rPr>
        <w:t>قبول هدية بشكل مخالف لأي قانون. القوانين ذات الصلة التي تنطبق على كل الموظفين تشمل الاتي:</w:t>
      </w:r>
    </w:p>
    <w:p w:rsidR="00F16ED3" w:rsidRDefault="00F16ED3" w:rsidP="00F16ED3">
      <w:pPr>
        <w:bidi/>
        <w:spacing w:after="0"/>
        <w:ind w:left="720"/>
        <w:rPr>
          <w:rFonts w:ascii="Times New Roman" w:hAnsi="Times New Roman" w:cs="Times New Roman"/>
          <w:sz w:val="24"/>
          <w:szCs w:val="24"/>
          <w:rtl/>
        </w:rPr>
      </w:pPr>
    </w:p>
    <w:p w:rsidR="00A92A95" w:rsidRDefault="00F16ED3" w:rsidP="001B41A5">
      <w:pPr>
        <w:pStyle w:val="ListParagraph"/>
        <w:numPr>
          <w:ilvl w:val="0"/>
          <w:numId w:val="11"/>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القانون </w:t>
      </w:r>
      <w:r w:rsidR="006A2301">
        <w:rPr>
          <w:rFonts w:ascii="Times New Roman" w:hAnsi="Times New Roman" w:cs="Times New Roman"/>
          <w:sz w:val="24"/>
          <w:szCs w:val="24"/>
        </w:rPr>
        <w:t xml:space="preserve"> </w:t>
      </w:r>
      <w:r>
        <w:rPr>
          <w:rFonts w:ascii="Times New Roman" w:hAnsi="Times New Roman" w:cs="Times New Roman"/>
          <w:sz w:val="24"/>
          <w:szCs w:val="24"/>
        </w:rPr>
        <w:t>18.U.S.C. 201</w:t>
      </w:r>
      <w:r w:rsidR="006A2301">
        <w:rPr>
          <w:rFonts w:ascii="Times New Roman" w:hAnsi="Times New Roman" w:cs="Times New Roman" w:hint="cs"/>
          <w:sz w:val="24"/>
          <w:szCs w:val="24"/>
          <w:rtl/>
        </w:rPr>
        <w:t>(ب) الذي</w:t>
      </w:r>
      <w:r>
        <w:rPr>
          <w:rFonts w:ascii="Times New Roman" w:hAnsi="Times New Roman" w:cs="Times New Roman" w:hint="cs"/>
          <w:sz w:val="24"/>
          <w:szCs w:val="24"/>
          <w:rtl/>
        </w:rPr>
        <w:t xml:space="preserve"> يحظر</w:t>
      </w:r>
      <w:r w:rsidR="006A2301">
        <w:rPr>
          <w:rFonts w:ascii="Times New Roman" w:hAnsi="Times New Roman" w:cs="Times New Roman" w:hint="cs"/>
          <w:sz w:val="24"/>
          <w:szCs w:val="24"/>
          <w:rtl/>
        </w:rPr>
        <w:t xml:space="preserve"> </w:t>
      </w:r>
      <w:r>
        <w:rPr>
          <w:rFonts w:ascii="Times New Roman" w:hAnsi="Times New Roman" w:cs="Times New Roman" w:hint="cs"/>
          <w:sz w:val="24"/>
          <w:szCs w:val="24"/>
          <w:rtl/>
        </w:rPr>
        <w:t>على الموظف العمومي السعي وراء أي شيء له قيمة أو قبول ذلك الشيء أو الموافقة على قبوله، في مقابل خضوعه للتأثير أثناء أدا</w:t>
      </w:r>
      <w:r w:rsidR="001B41A5">
        <w:rPr>
          <w:rFonts w:ascii="Times New Roman" w:hAnsi="Times New Roman" w:cs="Times New Roman" w:hint="cs"/>
          <w:sz w:val="24"/>
          <w:szCs w:val="24"/>
          <w:rtl/>
        </w:rPr>
        <w:t>ئ</w:t>
      </w:r>
      <w:r>
        <w:rPr>
          <w:rFonts w:ascii="Times New Roman" w:hAnsi="Times New Roman" w:cs="Times New Roman" w:hint="cs"/>
          <w:sz w:val="24"/>
          <w:szCs w:val="24"/>
          <w:rtl/>
        </w:rPr>
        <w:t>ه لعمل رسمي</w:t>
      </w:r>
      <w:r w:rsidR="00A92A95">
        <w:rPr>
          <w:rFonts w:ascii="Times New Roman" w:hAnsi="Times New Roman" w:cs="Times New Roman" w:hint="cs"/>
          <w:sz w:val="24"/>
          <w:szCs w:val="24"/>
          <w:rtl/>
        </w:rPr>
        <w:t xml:space="preserve">، أو لحثه على اتخاذ أي إجراء أو عدم اتخاذ إجراء في مخالفة لواجبه الرسمي. وبالشكل المستخدم في القانون رقم </w:t>
      </w:r>
      <w:r w:rsidR="00A92A95">
        <w:rPr>
          <w:rFonts w:ascii="Times New Roman" w:hAnsi="Times New Roman" w:cs="Times New Roman"/>
          <w:sz w:val="24"/>
          <w:szCs w:val="24"/>
        </w:rPr>
        <w:t>18 U.S.C. 201</w:t>
      </w:r>
      <w:r w:rsidR="001B41A5">
        <w:rPr>
          <w:rFonts w:ascii="Times New Roman" w:hAnsi="Times New Roman" w:cs="Times New Roman" w:hint="cs"/>
          <w:sz w:val="24"/>
          <w:szCs w:val="24"/>
          <w:rtl/>
        </w:rPr>
        <w:t xml:space="preserve"> (ب) </w:t>
      </w:r>
      <w:r w:rsidR="00A92A95">
        <w:rPr>
          <w:rFonts w:ascii="Times New Roman" w:hAnsi="Times New Roman" w:cs="Times New Roman" w:hint="cs"/>
          <w:sz w:val="24"/>
          <w:szCs w:val="24"/>
          <w:rtl/>
        </w:rPr>
        <w:t xml:space="preserve"> فإن مصطلح "موظف عمومي" يُفسّر على نطاق واسع ويشمل موظفي الحكومة العاديين والاستثنائيين علاوة على كل ال</w:t>
      </w:r>
      <w:r w:rsidR="00747EE4">
        <w:rPr>
          <w:rFonts w:ascii="Times New Roman" w:hAnsi="Times New Roman" w:cs="Times New Roman" w:hint="cs"/>
          <w:sz w:val="24"/>
          <w:szCs w:val="24"/>
          <w:rtl/>
        </w:rPr>
        <w:t>مسؤول</w:t>
      </w:r>
      <w:r w:rsidR="00A92A95">
        <w:rPr>
          <w:rFonts w:ascii="Times New Roman" w:hAnsi="Times New Roman" w:cs="Times New Roman" w:hint="cs"/>
          <w:sz w:val="24"/>
          <w:szCs w:val="24"/>
          <w:rtl/>
        </w:rPr>
        <w:t>ين الحكوميين الآخرين، و</w:t>
      </w:r>
    </w:p>
    <w:p w:rsidR="002C2E70" w:rsidRPr="002C2E70" w:rsidRDefault="002C2E70" w:rsidP="002C2E70">
      <w:pPr>
        <w:bidi/>
        <w:spacing w:after="0"/>
        <w:ind w:left="720"/>
        <w:rPr>
          <w:rFonts w:ascii="Times New Roman" w:hAnsi="Times New Roman" w:cs="Times New Roman"/>
          <w:sz w:val="24"/>
          <w:szCs w:val="24"/>
        </w:rPr>
      </w:pPr>
    </w:p>
    <w:p w:rsidR="00B22CA6" w:rsidRDefault="00A92A95" w:rsidP="00352DB1">
      <w:pPr>
        <w:pStyle w:val="ListParagraph"/>
        <w:numPr>
          <w:ilvl w:val="0"/>
          <w:numId w:val="11"/>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القانون </w:t>
      </w:r>
      <w:r>
        <w:rPr>
          <w:rFonts w:ascii="Times New Roman" w:hAnsi="Times New Roman" w:cs="Times New Roman"/>
          <w:sz w:val="24"/>
          <w:szCs w:val="24"/>
        </w:rPr>
        <w:t>18 U.S.C. 209</w:t>
      </w:r>
      <w:r>
        <w:rPr>
          <w:rFonts w:ascii="Times New Roman" w:hAnsi="Times New Roman" w:cs="Times New Roman" w:hint="cs"/>
          <w:sz w:val="24"/>
          <w:szCs w:val="24"/>
          <w:rtl/>
        </w:rPr>
        <w:t xml:space="preserve">، الذي يحظر على الموظف، باستثناء الموظف الحكومي </w:t>
      </w:r>
      <w:r w:rsidR="001B41A5">
        <w:rPr>
          <w:rFonts w:ascii="Times New Roman" w:hAnsi="Times New Roman" w:cs="Times New Roman" w:hint="cs"/>
          <w:sz w:val="24"/>
          <w:szCs w:val="24"/>
          <w:rtl/>
        </w:rPr>
        <w:t>الخاص</w:t>
      </w:r>
      <w:r>
        <w:rPr>
          <w:rFonts w:ascii="Times New Roman" w:hAnsi="Times New Roman" w:cs="Times New Roman" w:hint="cs"/>
          <w:sz w:val="24"/>
          <w:szCs w:val="24"/>
          <w:rtl/>
        </w:rPr>
        <w:t>، استلام أي مرتب أو أية مساهمة أو تكملة لمرتب من أي مصدر عدا عن الولايات المتحدة، ك</w:t>
      </w:r>
      <w:r w:rsidR="00DD523C">
        <w:rPr>
          <w:rFonts w:ascii="Times New Roman" w:hAnsi="Times New Roman" w:cs="Times New Roman" w:hint="cs"/>
          <w:sz w:val="24"/>
          <w:szCs w:val="24"/>
          <w:rtl/>
        </w:rPr>
        <w:t>أجر</w:t>
      </w:r>
      <w:r>
        <w:rPr>
          <w:rFonts w:ascii="Times New Roman" w:hAnsi="Times New Roman" w:cs="Times New Roman" w:hint="cs"/>
          <w:sz w:val="24"/>
          <w:szCs w:val="24"/>
          <w:rtl/>
        </w:rPr>
        <w:t xml:space="preserve"> عن خدماته كموظف حكومي. </w:t>
      </w:r>
      <w:r w:rsidR="00B22CA6">
        <w:rPr>
          <w:rFonts w:ascii="Times New Roman" w:hAnsi="Times New Roman" w:cs="Times New Roman" w:hint="cs"/>
          <w:sz w:val="24"/>
          <w:szCs w:val="24"/>
          <w:rtl/>
        </w:rPr>
        <w:t xml:space="preserve">يحتوي القانون على عدة استثناءات معينة لهذا الحظر العام، ويشمل ذلك استثناء المساهمات التي تقدمها وزارة الخزانة بالولاية أو </w:t>
      </w:r>
      <w:r w:rsidR="00352DB1">
        <w:rPr>
          <w:rFonts w:ascii="Times New Roman" w:hAnsi="Times New Roman" w:cs="Times New Roman" w:hint="cs"/>
          <w:sz w:val="24"/>
          <w:szCs w:val="24"/>
          <w:rtl/>
        </w:rPr>
        <w:t>المنطقة</w:t>
      </w:r>
      <w:r w:rsidR="00B22CA6">
        <w:rPr>
          <w:rFonts w:ascii="Times New Roman" w:hAnsi="Times New Roman" w:cs="Times New Roman" w:hint="cs"/>
          <w:sz w:val="24"/>
          <w:szCs w:val="24"/>
          <w:rtl/>
        </w:rPr>
        <w:t xml:space="preserve"> أو البلدية، أو</w:t>
      </w:r>
    </w:p>
    <w:p w:rsidR="002C2E70" w:rsidRPr="002C2E70" w:rsidRDefault="002C2E70" w:rsidP="002C2E70">
      <w:pPr>
        <w:pStyle w:val="ListParagraph"/>
        <w:rPr>
          <w:rFonts w:ascii="Times New Roman" w:hAnsi="Times New Roman" w:cs="Times New Roman"/>
          <w:sz w:val="24"/>
          <w:szCs w:val="24"/>
          <w:rtl/>
        </w:rPr>
      </w:pPr>
    </w:p>
    <w:p w:rsidR="00B22CA6" w:rsidRPr="005D3BF6" w:rsidRDefault="00B22CA6" w:rsidP="005D3BF6">
      <w:pPr>
        <w:pStyle w:val="ListParagraph"/>
        <w:numPr>
          <w:ilvl w:val="0"/>
          <w:numId w:val="10"/>
        </w:numPr>
        <w:bidi/>
        <w:spacing w:after="0"/>
        <w:rPr>
          <w:rFonts w:ascii="Times New Roman" w:hAnsi="Times New Roman" w:cs="Times New Roman"/>
          <w:sz w:val="24"/>
          <w:szCs w:val="24"/>
        </w:rPr>
      </w:pPr>
      <w:r w:rsidRPr="005D3BF6">
        <w:rPr>
          <w:rFonts w:ascii="Times New Roman" w:hAnsi="Times New Roman" w:cs="Times New Roman" w:hint="cs"/>
          <w:sz w:val="24"/>
          <w:szCs w:val="24"/>
          <w:rtl/>
        </w:rPr>
        <w:t xml:space="preserve">قبول تدريب ترويجي يقدمه أحد المقاولين بشكل مخالف للقواعد التنظيمية أو السياسات أو التوجيهات المطبقة المتعلقة بشراء الإمدادات والخدمات للحكومة، باستثناء ما يتم عملا </w:t>
      </w:r>
      <w:r w:rsidR="00B66ADB" w:rsidRPr="005D3BF6">
        <w:rPr>
          <w:rFonts w:ascii="Times New Roman" w:hAnsi="Times New Roman" w:cs="Times New Roman" w:hint="cs"/>
          <w:sz w:val="24"/>
          <w:szCs w:val="24"/>
          <w:rtl/>
        </w:rPr>
        <w:t xml:space="preserve"> في </w:t>
      </w:r>
      <w:r w:rsidRPr="005D3BF6">
        <w:rPr>
          <w:rFonts w:ascii="Times New Roman" w:hAnsi="Times New Roman" w:cs="Times New Roman" w:hint="cs"/>
          <w:sz w:val="24"/>
          <w:szCs w:val="24"/>
          <w:rtl/>
        </w:rPr>
        <w:t xml:space="preserve"> </w:t>
      </w:r>
      <w:r w:rsidRPr="005D3BF6">
        <w:rPr>
          <w:rFonts w:ascii="Times New Roman" w:hAnsi="Times New Roman" w:cs="Times New Roman"/>
          <w:sz w:val="24"/>
          <w:szCs w:val="24"/>
        </w:rPr>
        <w:t>2635.204(1)</w:t>
      </w:r>
      <w:r w:rsidR="00A51C43" w:rsidRPr="005D3BF6">
        <w:rPr>
          <w:rFonts w:ascii="Times New Roman" w:hAnsi="Times New Roman" w:cs="Times New Roman"/>
          <w:b/>
          <w:bCs/>
          <w:sz w:val="24"/>
          <w:szCs w:val="24"/>
          <w:rtl/>
        </w:rPr>
        <w:t xml:space="preserve"> </w:t>
      </w:r>
      <w:r w:rsidR="00A51C43" w:rsidRPr="003F33BD">
        <w:rPr>
          <w:rFonts w:ascii="Times New Roman" w:hAnsi="Times New Roman" w:cs="Times New Roman"/>
          <w:sz w:val="24"/>
          <w:szCs w:val="24"/>
          <w:rtl/>
        </w:rPr>
        <w:t>§</w:t>
      </w:r>
      <w:r w:rsidR="005D3BF6" w:rsidRPr="005D3BF6">
        <w:rPr>
          <w:rFonts w:ascii="Times New Roman" w:hAnsi="Times New Roman" w:cs="Times New Roman" w:hint="cs"/>
          <w:b/>
          <w:bCs/>
          <w:sz w:val="24"/>
          <w:szCs w:val="24"/>
          <w:rtl/>
          <w:lang w:bidi="ar-JO"/>
        </w:rPr>
        <w:t>.</w:t>
      </w:r>
    </w:p>
    <w:p w:rsidR="00B22CA6" w:rsidRPr="00B22CA6" w:rsidRDefault="00B22CA6" w:rsidP="00B22CA6">
      <w:pPr>
        <w:bidi/>
        <w:spacing w:after="0"/>
        <w:rPr>
          <w:rFonts w:ascii="Times New Roman" w:hAnsi="Times New Roman" w:cs="Times New Roman"/>
          <w:sz w:val="24"/>
          <w:szCs w:val="24"/>
        </w:rPr>
      </w:pPr>
    </w:p>
    <w:p w:rsidR="00F16ED3" w:rsidRDefault="00B22CA6" w:rsidP="00B22CA6">
      <w:pPr>
        <w:bidi/>
        <w:spacing w:after="0"/>
        <w:rPr>
          <w:rFonts w:ascii="Times New Roman" w:hAnsi="Times New Roman" w:cs="Times New Roman"/>
          <w:b/>
          <w:bCs/>
          <w:sz w:val="24"/>
          <w:szCs w:val="24"/>
          <w:rtl/>
        </w:rPr>
      </w:pPr>
      <w:r w:rsidRPr="00B22CA6">
        <w:rPr>
          <w:rFonts w:ascii="Times New Roman" w:hAnsi="Times New Roman" w:cs="Times New Roman" w:hint="cs"/>
          <w:b/>
          <w:bCs/>
          <w:sz w:val="24"/>
          <w:szCs w:val="24"/>
          <w:rtl/>
        </w:rPr>
        <w:t>2635.203</w:t>
      </w:r>
      <w:r w:rsidRPr="00B22CA6">
        <w:rPr>
          <w:rFonts w:ascii="Times New Roman" w:hAnsi="Times New Roman" w:cs="Times New Roman"/>
          <w:b/>
          <w:bCs/>
          <w:sz w:val="24"/>
          <w:szCs w:val="24"/>
          <w:rtl/>
        </w:rPr>
        <w:t>§</w:t>
      </w:r>
      <w:r w:rsidRPr="00B22CA6">
        <w:rPr>
          <w:rFonts w:ascii="Times New Roman" w:hAnsi="Times New Roman" w:cs="Times New Roman" w:hint="cs"/>
          <w:b/>
          <w:bCs/>
          <w:sz w:val="24"/>
          <w:szCs w:val="24"/>
          <w:rtl/>
        </w:rPr>
        <w:t xml:space="preserve"> التعريفات</w:t>
      </w:r>
      <w:r w:rsidR="003F33BD">
        <w:rPr>
          <w:rFonts w:ascii="Times New Roman" w:hAnsi="Times New Roman" w:cs="Times New Roman" w:hint="cs"/>
          <w:b/>
          <w:bCs/>
          <w:sz w:val="24"/>
          <w:szCs w:val="24"/>
          <w:rtl/>
        </w:rPr>
        <w:t>.</w:t>
      </w:r>
    </w:p>
    <w:p w:rsidR="00B94258" w:rsidRDefault="00B94258" w:rsidP="00B94258">
      <w:pPr>
        <w:bidi/>
        <w:spacing w:after="0"/>
        <w:rPr>
          <w:rFonts w:ascii="Times New Roman" w:hAnsi="Times New Roman" w:cs="Times New Roman"/>
          <w:b/>
          <w:bCs/>
          <w:sz w:val="24"/>
          <w:szCs w:val="24"/>
          <w:rtl/>
        </w:rPr>
      </w:pPr>
    </w:p>
    <w:p w:rsidR="00B94258" w:rsidRDefault="00B94258" w:rsidP="00B94258">
      <w:pPr>
        <w:bidi/>
        <w:spacing w:after="0"/>
        <w:rPr>
          <w:rFonts w:ascii="Times New Roman" w:hAnsi="Times New Roman" w:cs="Times New Roman"/>
          <w:sz w:val="24"/>
          <w:szCs w:val="24"/>
          <w:rtl/>
        </w:rPr>
      </w:pPr>
      <w:r>
        <w:rPr>
          <w:rFonts w:ascii="Times New Roman" w:hAnsi="Times New Roman" w:cs="Times New Roman" w:hint="cs"/>
          <w:sz w:val="24"/>
          <w:szCs w:val="24"/>
          <w:rtl/>
        </w:rPr>
        <w:t>لأغراض هذا الجزء الفرعي، يتعين أن تنطبق التعريفات التالية:</w:t>
      </w:r>
    </w:p>
    <w:p w:rsidR="00B94258" w:rsidRDefault="00B94258" w:rsidP="00B94258">
      <w:pPr>
        <w:bidi/>
        <w:spacing w:after="0"/>
        <w:rPr>
          <w:rFonts w:ascii="Times New Roman" w:hAnsi="Times New Roman" w:cs="Times New Roman"/>
          <w:sz w:val="24"/>
          <w:szCs w:val="24"/>
          <w:rtl/>
        </w:rPr>
      </w:pPr>
    </w:p>
    <w:p w:rsidR="00B94258" w:rsidRDefault="00B94258" w:rsidP="001C7532">
      <w:pPr>
        <w:pStyle w:val="ListParagraph"/>
        <w:numPr>
          <w:ilvl w:val="0"/>
          <w:numId w:val="12"/>
        </w:numPr>
        <w:bidi/>
        <w:spacing w:after="0"/>
        <w:ind w:left="360"/>
        <w:rPr>
          <w:rFonts w:ascii="Times New Roman" w:hAnsi="Times New Roman" w:cs="Times New Roman"/>
          <w:sz w:val="24"/>
          <w:szCs w:val="24"/>
        </w:rPr>
      </w:pPr>
      <w:r w:rsidRPr="00B94258">
        <w:rPr>
          <w:rFonts w:ascii="Times New Roman" w:hAnsi="Times New Roman" w:cs="Times New Roman" w:hint="cs"/>
          <w:i/>
          <w:iCs/>
          <w:sz w:val="24"/>
          <w:szCs w:val="24"/>
          <w:rtl/>
        </w:rPr>
        <w:t>الوكالة</w:t>
      </w:r>
      <w:r>
        <w:rPr>
          <w:rFonts w:ascii="Times New Roman" w:hAnsi="Times New Roman" w:cs="Times New Roman" w:hint="cs"/>
          <w:sz w:val="24"/>
          <w:szCs w:val="24"/>
          <w:rtl/>
        </w:rPr>
        <w:t xml:space="preserve">، تحمل المعنى المنصوص عليه </w:t>
      </w:r>
      <w:r w:rsidR="00B66ADB">
        <w:rPr>
          <w:rFonts w:ascii="Times New Roman" w:hAnsi="Times New Roman" w:cs="Times New Roman" w:hint="cs"/>
          <w:sz w:val="24"/>
          <w:szCs w:val="24"/>
          <w:rtl/>
        </w:rPr>
        <w:t>في</w:t>
      </w:r>
      <w:r w:rsidR="00EF6298">
        <w:rPr>
          <w:rFonts w:ascii="Times New Roman" w:hAnsi="Times New Roman" w:cs="Times New Roman" w:hint="cs"/>
          <w:sz w:val="24"/>
          <w:szCs w:val="24"/>
          <w:rtl/>
        </w:rPr>
        <w:t xml:space="preserve"> 2635.102(أ)</w:t>
      </w:r>
      <w:r w:rsidR="003F33BD">
        <w:rPr>
          <w:rFonts w:ascii="Times New Roman" w:hAnsi="Times New Roman" w:cs="Times New Roman" w:hint="cs"/>
          <w:sz w:val="24"/>
          <w:szCs w:val="24"/>
          <w:rtl/>
        </w:rPr>
        <w:t xml:space="preserve"> </w:t>
      </w:r>
      <w:r w:rsidR="003F33BD" w:rsidRPr="003F33BD">
        <w:rPr>
          <w:rFonts w:ascii="Times New Roman" w:hAnsi="Times New Roman" w:cs="Times New Roman"/>
          <w:sz w:val="24"/>
          <w:szCs w:val="24"/>
          <w:rtl/>
        </w:rPr>
        <w:t>§</w:t>
      </w:r>
      <w:r>
        <w:rPr>
          <w:rFonts w:ascii="Times New Roman" w:hAnsi="Times New Roman" w:cs="Times New Roman" w:hint="cs"/>
          <w:sz w:val="24"/>
          <w:szCs w:val="24"/>
          <w:rtl/>
        </w:rPr>
        <w:t xml:space="preserve">.  </w:t>
      </w:r>
      <w:r w:rsidR="00AC1AFD">
        <w:rPr>
          <w:rFonts w:ascii="Times New Roman" w:hAnsi="Times New Roman" w:cs="Times New Roman" w:hint="cs"/>
          <w:sz w:val="24"/>
          <w:szCs w:val="24"/>
          <w:rtl/>
        </w:rPr>
        <w:t>ومع ذلك</w:t>
      </w:r>
      <w:r>
        <w:rPr>
          <w:rFonts w:ascii="Times New Roman" w:hAnsi="Times New Roman" w:cs="Times New Roman" w:hint="cs"/>
          <w:sz w:val="24"/>
          <w:szCs w:val="24"/>
          <w:rtl/>
        </w:rPr>
        <w:t xml:space="preserve">، لأغراض هذا الجزء الفرعي، يجوز لدائرة تنفيذية - حسب التعريف الوارد بالقانون </w:t>
      </w:r>
      <w:r>
        <w:rPr>
          <w:rFonts w:ascii="Times New Roman" w:hAnsi="Times New Roman" w:cs="Times New Roman"/>
          <w:sz w:val="24"/>
          <w:szCs w:val="24"/>
        </w:rPr>
        <w:t>5 U.S.C. 101</w:t>
      </w:r>
      <w:r>
        <w:rPr>
          <w:rFonts w:ascii="Times New Roman" w:hAnsi="Times New Roman" w:cs="Times New Roman" w:hint="cs"/>
          <w:sz w:val="24"/>
          <w:szCs w:val="24"/>
          <w:rtl/>
        </w:rPr>
        <w:t xml:space="preserve">، </w:t>
      </w:r>
      <w:r w:rsidR="006B7EA0">
        <w:rPr>
          <w:rFonts w:ascii="Times New Roman" w:hAnsi="Times New Roman" w:cs="Times New Roman" w:hint="cs"/>
          <w:sz w:val="24"/>
          <w:szCs w:val="24"/>
          <w:rtl/>
        </w:rPr>
        <w:t>و</w:t>
      </w:r>
      <w:r>
        <w:rPr>
          <w:rFonts w:ascii="Times New Roman" w:hAnsi="Times New Roman" w:cs="Times New Roman" w:hint="cs"/>
          <w:sz w:val="24"/>
          <w:szCs w:val="24"/>
          <w:rtl/>
        </w:rPr>
        <w:t>عملا بالقواعد التنظيمية التكميلية الخاصة بها، أن تعين أحد مكونات تلك الدائرة والتي ترى أنها تقوم بوظائف م</w:t>
      </w:r>
      <w:r w:rsidR="006B7EA0">
        <w:rPr>
          <w:rFonts w:ascii="Times New Roman" w:hAnsi="Times New Roman" w:cs="Times New Roman" w:hint="cs"/>
          <w:sz w:val="24"/>
          <w:szCs w:val="24"/>
          <w:rtl/>
        </w:rPr>
        <w:t>تميزة</w:t>
      </w:r>
      <w:r>
        <w:rPr>
          <w:rFonts w:ascii="Times New Roman" w:hAnsi="Times New Roman" w:cs="Times New Roman" w:hint="cs"/>
          <w:sz w:val="24"/>
          <w:szCs w:val="24"/>
          <w:rtl/>
        </w:rPr>
        <w:t xml:space="preserve"> ومنفصلة، </w:t>
      </w:r>
      <w:r w:rsidR="006B7EA0">
        <w:rPr>
          <w:rFonts w:ascii="Times New Roman" w:hAnsi="Times New Roman" w:cs="Times New Roman" w:hint="cs"/>
          <w:sz w:val="24"/>
          <w:szCs w:val="24"/>
          <w:rtl/>
        </w:rPr>
        <w:t xml:space="preserve">باعتبارها وكالة منفصلة. </w:t>
      </w:r>
    </w:p>
    <w:p w:rsidR="002C2E70" w:rsidRPr="002C2E70" w:rsidRDefault="002C2E70" w:rsidP="002C2E70">
      <w:pPr>
        <w:bidi/>
        <w:spacing w:after="0"/>
        <w:rPr>
          <w:rFonts w:ascii="Times New Roman" w:hAnsi="Times New Roman" w:cs="Times New Roman"/>
          <w:sz w:val="24"/>
          <w:szCs w:val="24"/>
        </w:rPr>
      </w:pPr>
    </w:p>
    <w:p w:rsidR="006B7EA0" w:rsidRDefault="006B7EA0" w:rsidP="001C7532">
      <w:pPr>
        <w:pStyle w:val="ListParagraph"/>
        <w:numPr>
          <w:ilvl w:val="0"/>
          <w:numId w:val="12"/>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 xml:space="preserve">الهدية، </w:t>
      </w:r>
      <w:r>
        <w:rPr>
          <w:rFonts w:ascii="Times New Roman" w:hAnsi="Times New Roman" w:cs="Times New Roman" w:hint="cs"/>
          <w:sz w:val="24"/>
          <w:szCs w:val="24"/>
          <w:rtl/>
        </w:rPr>
        <w:t xml:space="preserve">تشمل أية مكافأة أو خدمة أو خصم أو تسلية أو ضيافة أو قرض أو </w:t>
      </w:r>
      <w:r w:rsidR="003F33BD">
        <w:rPr>
          <w:rFonts w:ascii="Times New Roman" w:hAnsi="Times New Roman" w:cs="Times New Roman" w:hint="cs"/>
          <w:sz w:val="24"/>
          <w:szCs w:val="24"/>
          <w:rtl/>
        </w:rPr>
        <w:t>تساهل</w:t>
      </w:r>
      <w:r>
        <w:rPr>
          <w:rFonts w:ascii="Times New Roman" w:hAnsi="Times New Roman" w:cs="Times New Roman" w:hint="cs"/>
          <w:sz w:val="24"/>
          <w:szCs w:val="24"/>
          <w:rtl/>
        </w:rPr>
        <w:t xml:space="preserve"> أو مادة أخرى لها قيمة مادية. وهي تشمل الخدمات </w:t>
      </w:r>
      <w:r w:rsidR="003F33BD">
        <w:rPr>
          <w:rFonts w:ascii="Times New Roman" w:hAnsi="Times New Roman" w:cs="Times New Roman" w:hint="cs"/>
          <w:sz w:val="24"/>
          <w:szCs w:val="24"/>
          <w:rtl/>
        </w:rPr>
        <w:t>وال</w:t>
      </w:r>
      <w:r>
        <w:rPr>
          <w:rFonts w:ascii="Times New Roman" w:hAnsi="Times New Roman" w:cs="Times New Roman" w:hint="cs"/>
          <w:sz w:val="24"/>
          <w:szCs w:val="24"/>
          <w:rtl/>
        </w:rPr>
        <w:t xml:space="preserve">هدايا </w:t>
      </w:r>
      <w:r w:rsidR="003F33BD">
        <w:rPr>
          <w:rFonts w:ascii="Times New Roman" w:hAnsi="Times New Roman" w:cs="Times New Roman" w:hint="cs"/>
          <w:sz w:val="24"/>
          <w:szCs w:val="24"/>
          <w:rtl/>
        </w:rPr>
        <w:t>على</w:t>
      </w:r>
      <w:r>
        <w:rPr>
          <w:rFonts w:ascii="Times New Roman" w:hAnsi="Times New Roman" w:cs="Times New Roman" w:hint="cs"/>
          <w:sz w:val="24"/>
          <w:szCs w:val="24"/>
          <w:rtl/>
        </w:rPr>
        <w:t xml:space="preserve"> شكل تدريب أو خدمة نقل أو رحلة داخلية أو إقامة ووجبات، سواء كان ذلك بشكل عيني أو بشراء تذكرة أو دفعة مقدمة أو استرجاع النفقات</w:t>
      </w:r>
      <w:r w:rsidR="003F33BD">
        <w:rPr>
          <w:rFonts w:ascii="Times New Roman" w:hAnsi="Times New Roman" w:cs="Times New Roman" w:hint="cs"/>
          <w:sz w:val="24"/>
          <w:szCs w:val="24"/>
          <w:rtl/>
        </w:rPr>
        <w:t xml:space="preserve"> بعد دفعها</w:t>
      </w:r>
      <w:r>
        <w:rPr>
          <w:rFonts w:ascii="Times New Roman" w:hAnsi="Times New Roman" w:cs="Times New Roman" w:hint="cs"/>
          <w:sz w:val="24"/>
          <w:szCs w:val="24"/>
          <w:rtl/>
        </w:rPr>
        <w:t xml:space="preserve">. الهدية لا تشمل الآتي: </w:t>
      </w:r>
    </w:p>
    <w:p w:rsidR="006B7EA0" w:rsidRDefault="006B7EA0" w:rsidP="006B7EA0">
      <w:pPr>
        <w:bidi/>
        <w:spacing w:after="0"/>
        <w:rPr>
          <w:rFonts w:ascii="Times New Roman" w:hAnsi="Times New Roman" w:cs="Times New Roman"/>
          <w:sz w:val="24"/>
          <w:szCs w:val="24"/>
          <w:rtl/>
        </w:rPr>
      </w:pPr>
    </w:p>
    <w:p w:rsidR="006B7EA0" w:rsidRDefault="006B7EA0" w:rsidP="00A169B6">
      <w:pPr>
        <w:pStyle w:val="ListParagraph"/>
        <w:numPr>
          <w:ilvl w:val="0"/>
          <w:numId w:val="13"/>
        </w:numPr>
        <w:bidi/>
        <w:spacing w:after="0"/>
        <w:rPr>
          <w:rFonts w:ascii="Times New Roman" w:hAnsi="Times New Roman" w:cs="Times New Roman"/>
          <w:sz w:val="24"/>
          <w:szCs w:val="24"/>
        </w:rPr>
      </w:pPr>
      <w:r>
        <w:rPr>
          <w:rFonts w:ascii="Times New Roman" w:hAnsi="Times New Roman" w:cs="Times New Roman" w:hint="cs"/>
          <w:sz w:val="24"/>
          <w:szCs w:val="24"/>
          <w:rtl/>
        </w:rPr>
        <w:t>المواد المتواضعة من الطعام والمرطبات، مثل المشروبات غير الكحولية والقهوة والكعك، التي</w:t>
      </w:r>
      <w:r w:rsidR="00FA28D0">
        <w:rPr>
          <w:rFonts w:ascii="Times New Roman" w:hAnsi="Times New Roman" w:cs="Times New Roman" w:hint="cs"/>
          <w:sz w:val="24"/>
          <w:szCs w:val="24"/>
          <w:rtl/>
        </w:rPr>
        <w:t xml:space="preserve"> لا</w:t>
      </w:r>
      <w:r>
        <w:rPr>
          <w:rFonts w:ascii="Times New Roman" w:hAnsi="Times New Roman" w:cs="Times New Roman" w:hint="cs"/>
          <w:sz w:val="24"/>
          <w:szCs w:val="24"/>
          <w:rtl/>
        </w:rPr>
        <w:t xml:space="preserve"> تُقدّم</w:t>
      </w:r>
      <w:r w:rsidR="00FA28D0">
        <w:rPr>
          <w:rFonts w:ascii="Times New Roman" w:hAnsi="Times New Roman" w:cs="Times New Roman" w:hint="cs"/>
          <w:sz w:val="24"/>
          <w:szCs w:val="24"/>
          <w:rtl/>
        </w:rPr>
        <w:t xml:space="preserve"> كجزء من وجبة، </w:t>
      </w:r>
    </w:p>
    <w:p w:rsidR="002C2E70" w:rsidRPr="002C2E70" w:rsidRDefault="002C2E70" w:rsidP="002C2E70">
      <w:pPr>
        <w:bidi/>
        <w:spacing w:after="0"/>
        <w:ind w:left="360"/>
        <w:rPr>
          <w:rFonts w:ascii="Times New Roman" w:hAnsi="Times New Roman" w:cs="Times New Roman"/>
          <w:sz w:val="24"/>
          <w:szCs w:val="24"/>
        </w:rPr>
      </w:pPr>
    </w:p>
    <w:p w:rsidR="00FA28D0" w:rsidRDefault="00FA28D0" w:rsidP="009C7545">
      <w:pPr>
        <w:pStyle w:val="ListParagraph"/>
        <w:numPr>
          <w:ilvl w:val="0"/>
          <w:numId w:val="13"/>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بطاقات المعايدة والمواد </w:t>
      </w:r>
      <w:r w:rsidR="003F33BD">
        <w:rPr>
          <w:rFonts w:ascii="Times New Roman" w:hAnsi="Times New Roman" w:cs="Times New Roman" w:hint="cs"/>
          <w:sz w:val="24"/>
          <w:szCs w:val="24"/>
          <w:rtl/>
        </w:rPr>
        <w:t>ذات القيمة</w:t>
      </w:r>
      <w:r>
        <w:rPr>
          <w:rFonts w:ascii="Times New Roman" w:hAnsi="Times New Roman" w:cs="Times New Roman" w:hint="cs"/>
          <w:sz w:val="24"/>
          <w:szCs w:val="24"/>
          <w:rtl/>
        </w:rPr>
        <w:t xml:space="preserve"> </w:t>
      </w:r>
      <w:r w:rsidR="003F33BD">
        <w:rPr>
          <w:rFonts w:ascii="Times New Roman" w:hAnsi="Times New Roman" w:cs="Times New Roman" w:hint="cs"/>
          <w:sz w:val="24"/>
          <w:szCs w:val="24"/>
          <w:rtl/>
        </w:rPr>
        <w:t>ال</w:t>
      </w:r>
      <w:r>
        <w:rPr>
          <w:rFonts w:ascii="Times New Roman" w:hAnsi="Times New Roman" w:cs="Times New Roman" w:hint="cs"/>
          <w:sz w:val="24"/>
          <w:szCs w:val="24"/>
          <w:rtl/>
        </w:rPr>
        <w:t xml:space="preserve">جوهرية </w:t>
      </w:r>
      <w:r w:rsidR="003F33BD">
        <w:rPr>
          <w:rFonts w:ascii="Times New Roman" w:hAnsi="Times New Roman" w:cs="Times New Roman" w:hint="cs"/>
          <w:sz w:val="24"/>
          <w:szCs w:val="24"/>
          <w:rtl/>
        </w:rPr>
        <w:t>ال</w:t>
      </w:r>
      <w:r>
        <w:rPr>
          <w:rFonts w:ascii="Times New Roman" w:hAnsi="Times New Roman" w:cs="Times New Roman" w:hint="cs"/>
          <w:sz w:val="24"/>
          <w:szCs w:val="24"/>
          <w:rtl/>
        </w:rPr>
        <w:t xml:space="preserve">ضئيلة، مثل اللوحات والشهادات </w:t>
      </w:r>
      <w:r w:rsidR="009C7545">
        <w:rPr>
          <w:rFonts w:ascii="Times New Roman" w:hAnsi="Times New Roman" w:cs="Times New Roman" w:hint="cs"/>
          <w:sz w:val="24"/>
          <w:szCs w:val="24"/>
          <w:rtl/>
        </w:rPr>
        <w:t>والجوائز</w:t>
      </w:r>
      <w:r>
        <w:rPr>
          <w:rFonts w:ascii="Times New Roman" w:hAnsi="Times New Roman" w:cs="Times New Roman" w:hint="cs"/>
          <w:sz w:val="24"/>
          <w:szCs w:val="24"/>
          <w:rtl/>
        </w:rPr>
        <w:t xml:space="preserve">، التي يقصد بها </w:t>
      </w:r>
      <w:r w:rsidR="009C7545">
        <w:rPr>
          <w:rFonts w:ascii="Times New Roman" w:hAnsi="Times New Roman" w:cs="Times New Roman" w:hint="cs"/>
          <w:sz w:val="24"/>
          <w:szCs w:val="24"/>
          <w:rtl/>
        </w:rPr>
        <w:t>العرض</w:t>
      </w:r>
      <w:r>
        <w:rPr>
          <w:rFonts w:ascii="Times New Roman" w:hAnsi="Times New Roman" w:cs="Times New Roman" w:hint="cs"/>
          <w:sz w:val="24"/>
          <w:szCs w:val="24"/>
          <w:rtl/>
        </w:rPr>
        <w:t xml:space="preserve"> فقط،</w:t>
      </w:r>
    </w:p>
    <w:p w:rsidR="002C2E70" w:rsidRPr="002C2E70" w:rsidRDefault="002C2E70" w:rsidP="002C2E70">
      <w:pPr>
        <w:pStyle w:val="ListParagraph"/>
        <w:rPr>
          <w:rFonts w:ascii="Times New Roman" w:hAnsi="Times New Roman" w:cs="Times New Roman"/>
          <w:sz w:val="24"/>
          <w:szCs w:val="24"/>
          <w:rtl/>
        </w:rPr>
      </w:pPr>
    </w:p>
    <w:p w:rsidR="00FA28D0" w:rsidRDefault="00FA28D0" w:rsidP="00A169B6">
      <w:pPr>
        <w:pStyle w:val="ListParagraph"/>
        <w:numPr>
          <w:ilvl w:val="0"/>
          <w:numId w:val="13"/>
        </w:numPr>
        <w:bidi/>
        <w:spacing w:after="0"/>
        <w:rPr>
          <w:rFonts w:ascii="Times New Roman" w:hAnsi="Times New Roman" w:cs="Times New Roman"/>
          <w:sz w:val="24"/>
          <w:szCs w:val="24"/>
        </w:rPr>
      </w:pPr>
      <w:r>
        <w:rPr>
          <w:rFonts w:ascii="Times New Roman" w:hAnsi="Times New Roman" w:cs="Times New Roman" w:hint="cs"/>
          <w:sz w:val="24"/>
          <w:szCs w:val="24"/>
          <w:rtl/>
        </w:rPr>
        <w:t>قروض من البنوك والمؤسسات المالية الأخرى بشروط متاحة للجمهور بشكل عام،</w:t>
      </w:r>
      <w:r w:rsidR="002C2E70">
        <w:rPr>
          <w:rFonts w:ascii="Times New Roman" w:hAnsi="Times New Roman" w:cs="Times New Roman" w:hint="cs"/>
          <w:sz w:val="24"/>
          <w:szCs w:val="24"/>
          <w:rtl/>
        </w:rPr>
        <w:t xml:space="preserve"> </w:t>
      </w:r>
    </w:p>
    <w:p w:rsidR="002C2E70" w:rsidRPr="002C2E70" w:rsidRDefault="002C2E70" w:rsidP="002C2E70">
      <w:pPr>
        <w:pStyle w:val="ListParagraph"/>
        <w:rPr>
          <w:rFonts w:ascii="Times New Roman" w:hAnsi="Times New Roman" w:cs="Times New Roman"/>
          <w:sz w:val="24"/>
          <w:szCs w:val="24"/>
          <w:rtl/>
        </w:rPr>
      </w:pPr>
    </w:p>
    <w:p w:rsidR="00FA28D0" w:rsidRDefault="00FA28D0" w:rsidP="00707D10">
      <w:pPr>
        <w:pStyle w:val="ListParagraph"/>
        <w:numPr>
          <w:ilvl w:val="0"/>
          <w:numId w:val="13"/>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الفرص والمنافع، وتشمل الأسعار المناسبة والحسومات التجارية المتاحة للجمهور أو لفئة تتكون من </w:t>
      </w:r>
      <w:r w:rsidR="00707D10">
        <w:rPr>
          <w:rFonts w:ascii="Times New Roman" w:hAnsi="Times New Roman" w:cs="Times New Roman" w:hint="cs"/>
          <w:sz w:val="24"/>
          <w:szCs w:val="24"/>
          <w:rtl/>
        </w:rPr>
        <w:t>جميع</w:t>
      </w:r>
      <w:r>
        <w:rPr>
          <w:rFonts w:ascii="Times New Roman" w:hAnsi="Times New Roman" w:cs="Times New Roman" w:hint="cs"/>
          <w:sz w:val="24"/>
          <w:szCs w:val="24"/>
          <w:rtl/>
        </w:rPr>
        <w:t xml:space="preserve"> موظفي الحكومة أو كل العاملين بالقوات النظامية، سواء كانت مقيدة </w:t>
      </w:r>
      <w:r w:rsidR="00DC45FB">
        <w:rPr>
          <w:rFonts w:ascii="Times New Roman" w:hAnsi="Times New Roman" w:cs="Times New Roman" w:hint="cs"/>
          <w:sz w:val="24"/>
          <w:szCs w:val="24"/>
          <w:rtl/>
        </w:rPr>
        <w:t>بناءً</w:t>
      </w:r>
      <w:r>
        <w:rPr>
          <w:rFonts w:ascii="Times New Roman" w:hAnsi="Times New Roman" w:cs="Times New Roman" w:hint="cs"/>
          <w:sz w:val="24"/>
          <w:szCs w:val="24"/>
          <w:rtl/>
        </w:rPr>
        <w:t xml:space="preserve"> على اعتبارات جغرافية أم لا، </w:t>
      </w:r>
    </w:p>
    <w:p w:rsidR="002C2E70" w:rsidRPr="002C2E70" w:rsidRDefault="002C2E70" w:rsidP="002C2E70">
      <w:pPr>
        <w:pStyle w:val="ListParagraph"/>
        <w:rPr>
          <w:rFonts w:ascii="Times New Roman" w:hAnsi="Times New Roman" w:cs="Times New Roman"/>
          <w:sz w:val="24"/>
          <w:szCs w:val="24"/>
          <w:rtl/>
        </w:rPr>
      </w:pPr>
    </w:p>
    <w:p w:rsidR="002C2E70" w:rsidRPr="002C2E70" w:rsidRDefault="002C2E70" w:rsidP="002C2E70">
      <w:pPr>
        <w:bidi/>
        <w:spacing w:after="0"/>
        <w:ind w:left="360"/>
        <w:rPr>
          <w:rFonts w:ascii="Times New Roman" w:hAnsi="Times New Roman" w:cs="Times New Roman"/>
          <w:sz w:val="24"/>
          <w:szCs w:val="24"/>
        </w:rPr>
      </w:pPr>
    </w:p>
    <w:p w:rsidR="00FA28D0" w:rsidRDefault="00FA28D0" w:rsidP="00A169B6">
      <w:pPr>
        <w:pStyle w:val="ListParagraph"/>
        <w:numPr>
          <w:ilvl w:val="0"/>
          <w:numId w:val="13"/>
        </w:numPr>
        <w:bidi/>
        <w:spacing w:after="0"/>
        <w:rPr>
          <w:rFonts w:ascii="Times New Roman" w:hAnsi="Times New Roman" w:cs="Times New Roman"/>
          <w:sz w:val="24"/>
          <w:szCs w:val="24"/>
        </w:rPr>
      </w:pPr>
      <w:r>
        <w:rPr>
          <w:rFonts w:ascii="Times New Roman" w:hAnsi="Times New Roman" w:cs="Times New Roman" w:hint="cs"/>
          <w:sz w:val="24"/>
          <w:szCs w:val="24"/>
          <w:rtl/>
        </w:rPr>
        <w:t>المكافئات والجوائز التي تُعطى لمتنافسين في منافسات أو أنشطة، وتشمل السحب العشوائي</w:t>
      </w:r>
      <w:r w:rsidR="003C08F1">
        <w:rPr>
          <w:rFonts w:ascii="Times New Roman" w:hAnsi="Times New Roman" w:cs="Times New Roman" w:hint="cs"/>
          <w:sz w:val="24"/>
          <w:szCs w:val="24"/>
          <w:rtl/>
        </w:rPr>
        <w:t xml:space="preserve">، وتكون متاحة للجمهور ما لم يكن دخول الموظف في المنافسة أو النشاط مطلوبا كجزء من واجباته الرسمية، </w:t>
      </w:r>
    </w:p>
    <w:p w:rsidR="002C2E70" w:rsidRPr="002C2E70" w:rsidRDefault="002C2E70" w:rsidP="002C2E70">
      <w:pPr>
        <w:bidi/>
        <w:spacing w:after="0"/>
        <w:ind w:left="360"/>
        <w:rPr>
          <w:rFonts w:ascii="Times New Roman" w:hAnsi="Times New Roman" w:cs="Times New Roman"/>
          <w:sz w:val="24"/>
          <w:szCs w:val="24"/>
        </w:rPr>
      </w:pPr>
    </w:p>
    <w:p w:rsidR="003C08F1" w:rsidRDefault="003C08F1" w:rsidP="00A169B6">
      <w:pPr>
        <w:pStyle w:val="ListParagraph"/>
        <w:numPr>
          <w:ilvl w:val="0"/>
          <w:numId w:val="13"/>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مكافئات التقاعد وغيرها من الفوائد التي تنتج عن الاشتراك المستمر في خطة لرعاية الموظفين وفوائدهم يشرف عليها رب عمل سابق، </w:t>
      </w:r>
    </w:p>
    <w:p w:rsidR="002C2E70" w:rsidRPr="002C2E70" w:rsidRDefault="002C2E70" w:rsidP="002C2E70">
      <w:pPr>
        <w:pStyle w:val="ListParagraph"/>
        <w:rPr>
          <w:rFonts w:ascii="Times New Roman" w:hAnsi="Times New Roman" w:cs="Times New Roman"/>
          <w:sz w:val="24"/>
          <w:szCs w:val="24"/>
          <w:rtl/>
        </w:rPr>
      </w:pPr>
    </w:p>
    <w:p w:rsidR="003C08F1" w:rsidRDefault="003C08F1" w:rsidP="00567C9E">
      <w:pPr>
        <w:pStyle w:val="ListParagraph"/>
        <w:numPr>
          <w:ilvl w:val="0"/>
          <w:numId w:val="13"/>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أي شيء تقوم الحكومة بدفع تكلفته أو ضمان تقديمه بموجب </w:t>
      </w:r>
      <w:r w:rsidR="00567C9E">
        <w:rPr>
          <w:rFonts w:ascii="Times New Roman" w:hAnsi="Times New Roman" w:cs="Times New Roman" w:hint="cs"/>
          <w:sz w:val="24"/>
          <w:szCs w:val="24"/>
          <w:rtl/>
        </w:rPr>
        <w:t>عقد</w:t>
      </w:r>
      <w:r>
        <w:rPr>
          <w:rFonts w:ascii="Times New Roman" w:hAnsi="Times New Roman" w:cs="Times New Roman" w:hint="cs"/>
          <w:sz w:val="24"/>
          <w:szCs w:val="24"/>
          <w:rtl/>
        </w:rPr>
        <w:t xml:space="preserve"> مع الحكومة، </w:t>
      </w:r>
    </w:p>
    <w:p w:rsidR="003C08F1" w:rsidRDefault="003C08F1" w:rsidP="003C08F1">
      <w:pPr>
        <w:bidi/>
        <w:spacing w:after="0"/>
        <w:ind w:left="720"/>
        <w:rPr>
          <w:rFonts w:ascii="Times New Roman" w:hAnsi="Times New Roman" w:cs="Times New Roman"/>
          <w:sz w:val="24"/>
          <w:szCs w:val="24"/>
          <w:rtl/>
        </w:rPr>
      </w:pPr>
    </w:p>
    <w:p w:rsidR="003C08F1" w:rsidRDefault="003C08F1" w:rsidP="00567C9E">
      <w:pPr>
        <w:bidi/>
        <w:spacing w:after="0"/>
        <w:ind w:left="720"/>
        <w:rPr>
          <w:rFonts w:ascii="Times New Roman" w:hAnsi="Times New Roman" w:cs="Times New Roman"/>
          <w:sz w:val="24"/>
          <w:szCs w:val="24"/>
          <w:rtl/>
        </w:rPr>
      </w:pPr>
      <w:r w:rsidRPr="003C08F1">
        <w:rPr>
          <w:rFonts w:ascii="Times New Roman" w:hAnsi="Times New Roman" w:cs="Times New Roman" w:hint="cs"/>
          <w:b/>
          <w:bCs/>
          <w:sz w:val="24"/>
          <w:szCs w:val="24"/>
          <w:rtl/>
        </w:rPr>
        <w:t>ملاحظة</w:t>
      </w:r>
      <w:r>
        <w:rPr>
          <w:rFonts w:ascii="Times New Roman" w:hAnsi="Times New Roman" w:cs="Times New Roman" w:hint="cs"/>
          <w:sz w:val="24"/>
          <w:szCs w:val="24"/>
          <w:rtl/>
        </w:rPr>
        <w:t xml:space="preserve">: تشجع بعض شركات الطيران من يقومون بشراء تذاكر على الانضمام لبرنامج يمنح رحلات إضافية وفوائد أخرى للمسافرين المعتادين. إن </w:t>
      </w:r>
      <w:r w:rsidR="00567C9E">
        <w:rPr>
          <w:rFonts w:ascii="Times New Roman" w:hAnsi="Times New Roman" w:cs="Times New Roman" w:hint="cs"/>
          <w:sz w:val="24"/>
          <w:szCs w:val="24"/>
          <w:rtl/>
        </w:rPr>
        <w:t>أياٌ من</w:t>
      </w:r>
      <w:r>
        <w:rPr>
          <w:rFonts w:ascii="Times New Roman" w:hAnsi="Times New Roman" w:cs="Times New Roman" w:hint="cs"/>
          <w:sz w:val="24"/>
          <w:szCs w:val="24"/>
          <w:rtl/>
        </w:rPr>
        <w:t xml:space="preserve"> هذه الفوائد، التي تُجنى على أساس الرحلات التي دفعت الحكومة قيمتها، تعود إلى الوكالة وليس إلى الموظف</w:t>
      </w:r>
      <w:r w:rsidR="007E176D">
        <w:rPr>
          <w:rFonts w:ascii="Times New Roman" w:hAnsi="Times New Roman" w:cs="Times New Roman" w:hint="cs"/>
          <w:sz w:val="24"/>
          <w:szCs w:val="24"/>
          <w:rtl/>
        </w:rPr>
        <w:t xml:space="preserve"> ويمكن قبولها فقط بقدر ما هو منصوص عليه </w:t>
      </w:r>
      <w:r w:rsidR="00567C9E">
        <w:rPr>
          <w:rFonts w:ascii="Times New Roman" w:hAnsi="Times New Roman" w:cs="Times New Roman" w:hint="cs"/>
          <w:sz w:val="24"/>
          <w:szCs w:val="24"/>
          <w:rtl/>
        </w:rPr>
        <w:t xml:space="preserve">في </w:t>
      </w:r>
      <w:r w:rsidR="007E176D">
        <w:rPr>
          <w:rFonts w:ascii="Times New Roman" w:hAnsi="Times New Roman" w:cs="Times New Roman" w:hint="cs"/>
          <w:sz w:val="24"/>
          <w:szCs w:val="24"/>
          <w:rtl/>
        </w:rPr>
        <w:t xml:space="preserve">القانون </w:t>
      </w:r>
      <w:r w:rsidR="007E176D">
        <w:rPr>
          <w:rFonts w:ascii="Times New Roman" w:hAnsi="Times New Roman" w:cs="Times New Roman"/>
          <w:sz w:val="24"/>
          <w:szCs w:val="24"/>
        </w:rPr>
        <w:t>41 CFR 301-53</w:t>
      </w:r>
      <w:r w:rsidR="007E176D">
        <w:rPr>
          <w:rFonts w:ascii="Times New Roman" w:hAnsi="Times New Roman" w:cs="Times New Roman" w:hint="cs"/>
          <w:sz w:val="24"/>
          <w:szCs w:val="24"/>
          <w:rtl/>
        </w:rPr>
        <w:t>.</w:t>
      </w:r>
    </w:p>
    <w:p w:rsidR="007E176D" w:rsidRDefault="007E176D" w:rsidP="007E176D">
      <w:pPr>
        <w:bidi/>
        <w:spacing w:after="0"/>
        <w:ind w:left="720"/>
        <w:rPr>
          <w:rFonts w:ascii="Times New Roman" w:hAnsi="Times New Roman" w:cs="Times New Roman"/>
          <w:sz w:val="24"/>
          <w:szCs w:val="24"/>
          <w:rtl/>
        </w:rPr>
      </w:pPr>
    </w:p>
    <w:p w:rsidR="007E176D" w:rsidRDefault="007E176D" w:rsidP="004D1DE4">
      <w:pPr>
        <w:pStyle w:val="ListParagraph"/>
        <w:numPr>
          <w:ilvl w:val="0"/>
          <w:numId w:val="13"/>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أية هدية قبلتها الحكومة بموجب سلطة قانونية محددة، </w:t>
      </w:r>
      <w:r w:rsidR="004D1DE4">
        <w:rPr>
          <w:rFonts w:ascii="Times New Roman" w:hAnsi="Times New Roman" w:cs="Times New Roman" w:hint="cs"/>
          <w:sz w:val="24"/>
          <w:szCs w:val="24"/>
          <w:rtl/>
        </w:rPr>
        <w:t>بما في</w:t>
      </w:r>
      <w:r>
        <w:rPr>
          <w:rFonts w:ascii="Times New Roman" w:hAnsi="Times New Roman" w:cs="Times New Roman" w:hint="cs"/>
          <w:sz w:val="24"/>
          <w:szCs w:val="24"/>
          <w:rtl/>
        </w:rPr>
        <w:t xml:space="preserve"> ذلك:</w:t>
      </w:r>
    </w:p>
    <w:p w:rsidR="002C2E70" w:rsidRDefault="002C2E70" w:rsidP="002C2E70">
      <w:pPr>
        <w:pStyle w:val="ListParagraph"/>
        <w:bidi/>
        <w:spacing w:after="0"/>
        <w:rPr>
          <w:rFonts w:ascii="Times New Roman" w:hAnsi="Times New Roman" w:cs="Times New Roman"/>
          <w:sz w:val="24"/>
          <w:szCs w:val="24"/>
          <w:rtl/>
        </w:rPr>
      </w:pPr>
    </w:p>
    <w:p w:rsidR="002C2E70" w:rsidRPr="00F965D3" w:rsidRDefault="002C2E70" w:rsidP="004D1DE4">
      <w:pPr>
        <w:pStyle w:val="ListParagraph"/>
        <w:numPr>
          <w:ilvl w:val="3"/>
          <w:numId w:val="1"/>
        </w:numPr>
        <w:bidi/>
        <w:spacing w:after="0"/>
        <w:ind w:left="1440"/>
        <w:rPr>
          <w:rFonts w:ascii="Times New Roman" w:hAnsi="Times New Roman" w:cs="Times New Roman"/>
          <w:sz w:val="24"/>
          <w:szCs w:val="24"/>
        </w:rPr>
      </w:pPr>
      <w:r w:rsidRPr="00F965D3">
        <w:rPr>
          <w:rFonts w:ascii="Times New Roman" w:hAnsi="Times New Roman" w:cs="Times New Roman" w:hint="cs"/>
          <w:sz w:val="24"/>
          <w:szCs w:val="24"/>
          <w:rtl/>
        </w:rPr>
        <w:t xml:space="preserve">السفر والإقامة والنفقات ذات الصلة التي تقبلها إحدى الوكالات بموجب السلطة المنصوص عليها </w:t>
      </w:r>
      <w:r w:rsidR="004D1DE4" w:rsidRPr="00F965D3">
        <w:rPr>
          <w:rFonts w:ascii="Times New Roman" w:hAnsi="Times New Roman" w:cs="Times New Roman" w:hint="cs"/>
          <w:sz w:val="24"/>
          <w:szCs w:val="24"/>
          <w:rtl/>
        </w:rPr>
        <w:t xml:space="preserve">في </w:t>
      </w:r>
      <w:r w:rsidRPr="00F965D3">
        <w:rPr>
          <w:rFonts w:ascii="Times New Roman" w:hAnsi="Times New Roman" w:cs="Times New Roman" w:hint="cs"/>
          <w:sz w:val="24"/>
          <w:szCs w:val="24"/>
          <w:rtl/>
        </w:rPr>
        <w:t xml:space="preserve">القانون </w:t>
      </w:r>
      <w:r w:rsidRPr="00F965D3">
        <w:rPr>
          <w:rFonts w:ascii="Times New Roman" w:hAnsi="Times New Roman" w:cs="Times New Roman"/>
          <w:sz w:val="24"/>
          <w:szCs w:val="24"/>
        </w:rPr>
        <w:t>31 U.S.C. 1353</w:t>
      </w:r>
      <w:r w:rsidRPr="00F965D3">
        <w:rPr>
          <w:rFonts w:ascii="Times New Roman" w:hAnsi="Times New Roman" w:cs="Times New Roman" w:hint="cs"/>
          <w:sz w:val="24"/>
          <w:szCs w:val="24"/>
          <w:rtl/>
        </w:rPr>
        <w:t xml:space="preserve">، وذلك فيما يتعلق بحضور موظف لاجتماع أو مهمة مشابهة تتصل بمهامه الرسمية والتي تحدث في مكان يبعد عن مكان عمله. يجب أن يكون قبول الوكالة بموجب قواعد التطبيق الواردة بمدوّنة الأنظمة الفدرالية رقم 41، الجزء </w:t>
      </w:r>
      <w:r w:rsidRPr="00F965D3">
        <w:rPr>
          <w:rFonts w:ascii="Times New Roman" w:hAnsi="Times New Roman" w:cs="Times New Roman"/>
          <w:sz w:val="24"/>
          <w:szCs w:val="24"/>
        </w:rPr>
        <w:t>304-1</w:t>
      </w:r>
      <w:r w:rsidRPr="00F965D3">
        <w:rPr>
          <w:rFonts w:ascii="Times New Roman" w:hAnsi="Times New Roman" w:cs="Times New Roman" w:hint="cs"/>
          <w:sz w:val="24"/>
          <w:szCs w:val="24"/>
          <w:rtl/>
        </w:rPr>
        <w:t xml:space="preserve"> </w:t>
      </w:r>
      <w:r w:rsidRPr="00F965D3">
        <w:rPr>
          <w:rFonts w:ascii="Times New Roman" w:hAnsi="Times New Roman" w:cs="Times New Roman"/>
          <w:sz w:val="24"/>
          <w:szCs w:val="24"/>
        </w:rPr>
        <w:t>(41 CFR Part 304-1)</w:t>
      </w:r>
      <w:r w:rsidRPr="00F965D3">
        <w:rPr>
          <w:rFonts w:ascii="Times New Roman" w:hAnsi="Times New Roman" w:cs="Times New Roman" w:hint="cs"/>
          <w:sz w:val="24"/>
          <w:szCs w:val="24"/>
          <w:rtl/>
        </w:rPr>
        <w:t>، و</w:t>
      </w:r>
    </w:p>
    <w:p w:rsidR="004D1DE4" w:rsidRPr="00F965D3" w:rsidRDefault="004D1DE4" w:rsidP="004D1DE4">
      <w:pPr>
        <w:pStyle w:val="ListParagraph"/>
        <w:bidi/>
        <w:spacing w:after="0"/>
        <w:ind w:left="2520"/>
        <w:rPr>
          <w:rFonts w:ascii="Times New Roman" w:hAnsi="Times New Roman" w:cs="Times New Roman"/>
          <w:sz w:val="24"/>
          <w:szCs w:val="24"/>
        </w:rPr>
      </w:pPr>
    </w:p>
    <w:p w:rsidR="002C2E70" w:rsidRPr="00F965D3" w:rsidRDefault="002C2E70" w:rsidP="002C2E70">
      <w:pPr>
        <w:pStyle w:val="ListParagraph"/>
        <w:numPr>
          <w:ilvl w:val="3"/>
          <w:numId w:val="1"/>
        </w:numPr>
        <w:bidi/>
        <w:spacing w:after="0"/>
        <w:ind w:left="1440"/>
        <w:rPr>
          <w:rFonts w:ascii="Times New Roman" w:hAnsi="Times New Roman" w:cs="Times New Roman"/>
          <w:sz w:val="24"/>
          <w:szCs w:val="24"/>
          <w:rtl/>
        </w:rPr>
      </w:pPr>
      <w:r w:rsidRPr="00F965D3">
        <w:rPr>
          <w:rFonts w:ascii="Times New Roman" w:hAnsi="Times New Roman" w:cs="Times New Roman" w:hint="cs"/>
          <w:sz w:val="24"/>
          <w:szCs w:val="24"/>
          <w:rtl/>
        </w:rPr>
        <w:t>الهدايا النوعية الأخرى التي قبلتها إحدى الوكالات بموجب قوانينها الخاصة والمتعلقة بقبول الهدايا، أو</w:t>
      </w:r>
    </w:p>
    <w:p w:rsidR="007E176D" w:rsidRPr="002C2E70" w:rsidRDefault="002C2E70" w:rsidP="002C2E70">
      <w:pPr>
        <w:bidi/>
        <w:spacing w:after="0"/>
        <w:ind w:left="1080"/>
        <w:rPr>
          <w:rFonts w:ascii="Times New Roman" w:hAnsi="Times New Roman" w:cs="Times New Roman"/>
          <w:sz w:val="24"/>
          <w:szCs w:val="24"/>
        </w:rPr>
      </w:pPr>
      <w:r>
        <w:rPr>
          <w:rFonts w:ascii="Times New Roman" w:hAnsi="Times New Roman" w:cs="Times New Roman" w:hint="cs"/>
          <w:sz w:val="24"/>
          <w:szCs w:val="24"/>
          <w:rtl/>
        </w:rPr>
        <w:t xml:space="preserve"> </w:t>
      </w:r>
    </w:p>
    <w:p w:rsidR="0009236F" w:rsidRDefault="0009236F" w:rsidP="00A169B6">
      <w:pPr>
        <w:pStyle w:val="ListParagraph"/>
        <w:numPr>
          <w:ilvl w:val="0"/>
          <w:numId w:val="13"/>
        </w:numPr>
        <w:bidi/>
        <w:spacing w:after="0"/>
        <w:rPr>
          <w:rFonts w:ascii="Times New Roman" w:hAnsi="Times New Roman" w:cs="Times New Roman"/>
          <w:sz w:val="24"/>
          <w:szCs w:val="24"/>
        </w:rPr>
      </w:pPr>
      <w:r>
        <w:rPr>
          <w:rFonts w:ascii="Times New Roman" w:hAnsi="Times New Roman" w:cs="Times New Roman" w:hint="cs"/>
          <w:sz w:val="24"/>
          <w:szCs w:val="24"/>
          <w:rtl/>
        </w:rPr>
        <w:t>أي شيء يقوم الموظف بدفع قيمته السوقية.</w:t>
      </w:r>
    </w:p>
    <w:p w:rsidR="0009236F" w:rsidRDefault="0009236F" w:rsidP="0009236F">
      <w:pPr>
        <w:bidi/>
        <w:spacing w:after="0"/>
        <w:rPr>
          <w:rFonts w:ascii="Times New Roman" w:hAnsi="Times New Roman" w:cs="Times New Roman"/>
          <w:sz w:val="24"/>
          <w:szCs w:val="24"/>
          <w:rtl/>
        </w:rPr>
      </w:pPr>
    </w:p>
    <w:p w:rsidR="0009236F" w:rsidRDefault="0009236F" w:rsidP="001C7532">
      <w:pPr>
        <w:pStyle w:val="ListParagraph"/>
        <w:numPr>
          <w:ilvl w:val="0"/>
          <w:numId w:val="12"/>
        </w:numPr>
        <w:bidi/>
        <w:spacing w:after="0"/>
        <w:ind w:left="360"/>
        <w:rPr>
          <w:rFonts w:ascii="Times New Roman" w:hAnsi="Times New Roman" w:cs="Times New Roman"/>
          <w:sz w:val="24"/>
          <w:szCs w:val="24"/>
        </w:rPr>
      </w:pPr>
      <w:r w:rsidRPr="0009236F">
        <w:rPr>
          <w:rFonts w:ascii="Times New Roman" w:hAnsi="Times New Roman" w:cs="Times New Roman" w:hint="cs"/>
          <w:i/>
          <w:iCs/>
          <w:sz w:val="24"/>
          <w:szCs w:val="24"/>
          <w:rtl/>
        </w:rPr>
        <w:t>القيمة السوقية</w:t>
      </w:r>
      <w:r>
        <w:rPr>
          <w:rFonts w:ascii="Times New Roman" w:hAnsi="Times New Roman" w:cs="Times New Roman" w:hint="cs"/>
          <w:sz w:val="24"/>
          <w:szCs w:val="24"/>
          <w:rtl/>
        </w:rPr>
        <w:t xml:space="preserve">، تعني سعر التجزئة التي يدفعه الموظف لشراء الهدية. يجوز للموظف الذي ليس بإمكانه التحقق من سعر الهدية أن يقدّر قيمتها السوقية من خلال الرجوع إلى سعر التجزئة للمواد المشابهة ذات الجودة المماثلة. </w:t>
      </w:r>
      <w:r w:rsidR="001145BA">
        <w:rPr>
          <w:rFonts w:ascii="Times New Roman" w:hAnsi="Times New Roman" w:cs="Times New Roman" w:hint="cs"/>
          <w:sz w:val="24"/>
          <w:szCs w:val="24"/>
          <w:rtl/>
        </w:rPr>
        <w:t xml:space="preserve">بالنسبة </w:t>
      </w:r>
      <w:r>
        <w:rPr>
          <w:rFonts w:ascii="Times New Roman" w:hAnsi="Times New Roman" w:cs="Times New Roman" w:hint="cs"/>
          <w:sz w:val="24"/>
          <w:szCs w:val="24"/>
          <w:rtl/>
        </w:rPr>
        <w:t>للهدية التي تتكون من تذكرة تمنح حاملها الحق في الحص</w:t>
      </w:r>
      <w:r w:rsidR="001145BA">
        <w:rPr>
          <w:rFonts w:ascii="Times New Roman" w:hAnsi="Times New Roman" w:cs="Times New Roman" w:hint="cs"/>
          <w:sz w:val="24"/>
          <w:szCs w:val="24"/>
          <w:rtl/>
        </w:rPr>
        <w:t>و</w:t>
      </w:r>
      <w:r>
        <w:rPr>
          <w:rFonts w:ascii="Times New Roman" w:hAnsi="Times New Roman" w:cs="Times New Roman" w:hint="cs"/>
          <w:sz w:val="24"/>
          <w:szCs w:val="24"/>
          <w:rtl/>
        </w:rPr>
        <w:t xml:space="preserve">ل على الطعام والمرطبات والتسلية أو أية منفعة أخرى، </w:t>
      </w:r>
      <w:r w:rsidR="001145BA">
        <w:rPr>
          <w:rFonts w:ascii="Times New Roman" w:hAnsi="Times New Roman" w:cs="Times New Roman" w:hint="cs"/>
          <w:sz w:val="24"/>
          <w:szCs w:val="24"/>
          <w:rtl/>
        </w:rPr>
        <w:t xml:space="preserve">يتعين أن تكون قيمتها السوقية هي القيمة الإسمية للتذكرة. </w:t>
      </w:r>
    </w:p>
    <w:p w:rsidR="009A4AB7" w:rsidRPr="009A4AB7" w:rsidRDefault="009A4AB7" w:rsidP="009A4AB7">
      <w:pPr>
        <w:bidi/>
        <w:spacing w:after="0"/>
        <w:rPr>
          <w:rFonts w:ascii="Times New Roman" w:hAnsi="Times New Roman" w:cs="Times New Roman"/>
          <w:sz w:val="24"/>
          <w:szCs w:val="24"/>
        </w:rPr>
      </w:pPr>
    </w:p>
    <w:p w:rsidR="009A4AB7" w:rsidRDefault="009A4AB7" w:rsidP="00FB7C3A">
      <w:pPr>
        <w:bidi/>
        <w:spacing w:after="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Pr="00FB7C3A">
        <w:rPr>
          <w:rFonts w:ascii="Times New Roman" w:hAnsi="Times New Roman" w:cs="Times New Roman" w:hint="cs"/>
          <w:i/>
          <w:iCs/>
          <w:sz w:val="24"/>
          <w:szCs w:val="24"/>
          <w:rtl/>
        </w:rPr>
        <w:t>الموظف</w:t>
      </w:r>
      <w:r>
        <w:rPr>
          <w:rFonts w:ascii="Times New Roman" w:hAnsi="Times New Roman" w:cs="Times New Roman" w:hint="cs"/>
          <w:sz w:val="24"/>
          <w:szCs w:val="24"/>
          <w:rtl/>
        </w:rPr>
        <w:t xml:space="preserve"> الذي </w:t>
      </w:r>
      <w:r>
        <w:rPr>
          <w:rFonts w:ascii="Times New Roman" w:hAnsi="Times New Roman" w:cs="Times New Roman" w:hint="cs"/>
          <w:i/>
          <w:iCs/>
          <w:sz w:val="24"/>
          <w:szCs w:val="24"/>
          <w:rtl/>
        </w:rPr>
        <w:t xml:space="preserve"> تلقى هدية من مصدر محظور عبارة عن ثقالة ورق الأكريليك مغروس بها شعار المؤسسة يمكنه أن يحدد قيمتها السوقية على أساس ملاحظته أن ثقالة ورق الآكريليك،</w:t>
      </w:r>
      <w:r w:rsidR="00FB7C3A">
        <w:rPr>
          <w:rFonts w:ascii="Times New Roman" w:hAnsi="Times New Roman" w:cs="Times New Roman" w:hint="cs"/>
          <w:i/>
          <w:iCs/>
          <w:sz w:val="24"/>
          <w:szCs w:val="24"/>
          <w:rtl/>
        </w:rPr>
        <w:t xml:space="preserve"> بدون شعار مغروس بها، تُباع عادة بحوالي 20 دولارا.</w:t>
      </w:r>
    </w:p>
    <w:p w:rsidR="00FB7C3A" w:rsidRDefault="00FB7C3A" w:rsidP="00FB7C3A">
      <w:pPr>
        <w:bidi/>
        <w:spacing w:after="0"/>
        <w:rPr>
          <w:rFonts w:ascii="Times New Roman" w:hAnsi="Times New Roman" w:cs="Times New Roman"/>
          <w:i/>
          <w:iCs/>
          <w:sz w:val="24"/>
          <w:szCs w:val="24"/>
          <w:rtl/>
        </w:rPr>
      </w:pPr>
    </w:p>
    <w:p w:rsidR="00FB7C3A" w:rsidRDefault="00FB7C3A" w:rsidP="0001303C">
      <w:pPr>
        <w:bidi/>
        <w:spacing w:after="0"/>
        <w:rPr>
          <w:rFonts w:ascii="Times New Roman" w:hAnsi="Times New Roman" w:cs="Times New Roman"/>
          <w:i/>
          <w:iCs/>
          <w:sz w:val="24"/>
          <w:szCs w:val="24"/>
          <w:rtl/>
        </w:rPr>
      </w:pPr>
      <w:r w:rsidRPr="00FB7C3A">
        <w:rPr>
          <w:rFonts w:ascii="Times New Roman" w:hAnsi="Times New Roman" w:cs="Times New Roman" w:hint="cs"/>
          <w:sz w:val="24"/>
          <w:szCs w:val="24"/>
          <w:rtl/>
        </w:rPr>
        <w:t>مثال رقم 2:</w:t>
      </w:r>
      <w:r>
        <w:rPr>
          <w:rFonts w:ascii="Times New Roman" w:hAnsi="Times New Roman" w:cs="Times New Roman" w:hint="cs"/>
          <w:sz w:val="24"/>
          <w:szCs w:val="24"/>
          <w:rtl/>
        </w:rPr>
        <w:t xml:space="preserve"> </w:t>
      </w:r>
      <w:r>
        <w:rPr>
          <w:rFonts w:ascii="Times New Roman" w:hAnsi="Times New Roman" w:cs="Times New Roman" w:hint="cs"/>
          <w:i/>
          <w:iCs/>
          <w:sz w:val="24"/>
          <w:szCs w:val="24"/>
          <w:rtl/>
        </w:rPr>
        <w:t xml:space="preserve"> قام مصدر محظور بعرض تذكرة إلى موظف لحضور حدث خيري به حفل استقبال كوكتيل يتبعه حفل موسيقي </w:t>
      </w:r>
      <w:r w:rsidR="0001303C">
        <w:rPr>
          <w:rFonts w:ascii="Times New Roman" w:hAnsi="Times New Roman" w:cs="Times New Roman" w:hint="cs"/>
          <w:i/>
          <w:iCs/>
          <w:sz w:val="24"/>
          <w:szCs w:val="24"/>
          <w:rtl/>
        </w:rPr>
        <w:t>في المساء</w:t>
      </w:r>
      <w:r>
        <w:rPr>
          <w:rFonts w:ascii="Times New Roman" w:hAnsi="Times New Roman" w:cs="Times New Roman" w:hint="cs"/>
          <w:i/>
          <w:iCs/>
          <w:sz w:val="24"/>
          <w:szCs w:val="24"/>
          <w:rtl/>
        </w:rPr>
        <w:t>. رغم أن الطعام والمرطبات والتسلية التي تُقدم في الحدث قد تكون قيمتها 20 دولارا فقط، إلا أن القيمة السوقية للتذكرة هي قيمتها الإسمية البالغة 250 دولارا.</w:t>
      </w:r>
    </w:p>
    <w:p w:rsidR="00FB7C3A" w:rsidRDefault="00FB7C3A" w:rsidP="00FB7C3A">
      <w:pPr>
        <w:bidi/>
        <w:spacing w:after="0"/>
        <w:rPr>
          <w:rFonts w:ascii="Times New Roman" w:hAnsi="Times New Roman" w:cs="Times New Roman"/>
          <w:i/>
          <w:iCs/>
          <w:sz w:val="24"/>
          <w:szCs w:val="24"/>
          <w:rtl/>
        </w:rPr>
      </w:pPr>
    </w:p>
    <w:p w:rsidR="00FB7C3A" w:rsidRPr="00FB7C3A" w:rsidRDefault="00FB7C3A" w:rsidP="001C7532">
      <w:pPr>
        <w:pStyle w:val="ListParagraph"/>
        <w:numPr>
          <w:ilvl w:val="0"/>
          <w:numId w:val="12"/>
        </w:numPr>
        <w:bidi/>
        <w:spacing w:after="0"/>
        <w:ind w:left="360"/>
        <w:rPr>
          <w:rFonts w:ascii="Times New Roman" w:hAnsi="Times New Roman" w:cs="Times New Roman"/>
          <w:i/>
          <w:iCs/>
          <w:sz w:val="24"/>
          <w:szCs w:val="24"/>
          <w:rtl/>
        </w:rPr>
      </w:pPr>
      <w:r>
        <w:rPr>
          <w:rFonts w:ascii="Times New Roman" w:hAnsi="Times New Roman" w:cs="Times New Roman" w:hint="cs"/>
          <w:i/>
          <w:iCs/>
          <w:sz w:val="24"/>
          <w:szCs w:val="24"/>
          <w:rtl/>
        </w:rPr>
        <w:t xml:space="preserve">المصدر المحظور </w:t>
      </w:r>
      <w:r w:rsidRPr="00FB7C3A">
        <w:rPr>
          <w:rFonts w:ascii="Times New Roman" w:hAnsi="Times New Roman" w:cs="Times New Roman" w:hint="cs"/>
          <w:sz w:val="24"/>
          <w:szCs w:val="24"/>
          <w:rtl/>
        </w:rPr>
        <w:t>يعني أي شخص ينطبق عليه الآتي</w:t>
      </w:r>
      <w:r>
        <w:rPr>
          <w:rFonts w:ascii="Times New Roman" w:hAnsi="Times New Roman" w:cs="Times New Roman" w:hint="cs"/>
          <w:i/>
          <w:iCs/>
          <w:sz w:val="24"/>
          <w:szCs w:val="24"/>
          <w:rtl/>
        </w:rPr>
        <w:t>:</w:t>
      </w:r>
    </w:p>
    <w:p w:rsidR="007E176D" w:rsidRPr="007E176D" w:rsidRDefault="007E176D" w:rsidP="007E176D">
      <w:pPr>
        <w:pStyle w:val="ListParagraph"/>
        <w:bidi/>
        <w:spacing w:after="0"/>
        <w:ind w:left="1440"/>
        <w:rPr>
          <w:rFonts w:ascii="Times New Roman" w:hAnsi="Times New Roman" w:cs="Times New Roman"/>
          <w:sz w:val="24"/>
          <w:szCs w:val="24"/>
          <w:rtl/>
        </w:rPr>
      </w:pPr>
    </w:p>
    <w:p w:rsidR="00B22CA6" w:rsidRDefault="00FB7C3A" w:rsidP="00AE1C4E">
      <w:pPr>
        <w:pStyle w:val="ListParagraph"/>
        <w:numPr>
          <w:ilvl w:val="0"/>
          <w:numId w:val="14"/>
        </w:numPr>
        <w:bidi/>
        <w:spacing w:after="0" w:line="480" w:lineRule="auto"/>
        <w:rPr>
          <w:rFonts w:ascii="Times New Roman" w:hAnsi="Times New Roman" w:cs="Times New Roman"/>
          <w:sz w:val="24"/>
          <w:szCs w:val="24"/>
        </w:rPr>
      </w:pPr>
      <w:r>
        <w:rPr>
          <w:rFonts w:ascii="Times New Roman" w:hAnsi="Times New Roman" w:cs="Times New Roman" w:hint="cs"/>
          <w:sz w:val="24"/>
          <w:szCs w:val="24"/>
          <w:rtl/>
        </w:rPr>
        <w:t xml:space="preserve">يسعى للحصول على إجراء رسمي من الوكالة التي يعمل </w:t>
      </w:r>
      <w:r w:rsidR="00AE1C4E">
        <w:rPr>
          <w:rFonts w:ascii="Times New Roman" w:hAnsi="Times New Roman" w:cs="Times New Roman" w:hint="cs"/>
          <w:sz w:val="24"/>
          <w:szCs w:val="24"/>
          <w:rtl/>
        </w:rPr>
        <w:t>فيها</w:t>
      </w:r>
      <w:r>
        <w:rPr>
          <w:rFonts w:ascii="Times New Roman" w:hAnsi="Times New Roman" w:cs="Times New Roman" w:hint="cs"/>
          <w:sz w:val="24"/>
          <w:szCs w:val="24"/>
          <w:rtl/>
        </w:rPr>
        <w:t xml:space="preserve"> الموظف،</w:t>
      </w:r>
    </w:p>
    <w:p w:rsidR="00FB7C3A" w:rsidRDefault="00FB7C3A" w:rsidP="00AE1C4E">
      <w:pPr>
        <w:pStyle w:val="ListParagraph"/>
        <w:numPr>
          <w:ilvl w:val="0"/>
          <w:numId w:val="14"/>
        </w:numPr>
        <w:bidi/>
        <w:spacing w:after="0" w:line="480" w:lineRule="auto"/>
        <w:rPr>
          <w:rFonts w:ascii="Times New Roman" w:hAnsi="Times New Roman" w:cs="Times New Roman"/>
          <w:sz w:val="24"/>
          <w:szCs w:val="24"/>
        </w:rPr>
      </w:pPr>
      <w:r>
        <w:rPr>
          <w:rFonts w:ascii="Times New Roman" w:hAnsi="Times New Roman" w:cs="Times New Roman" w:hint="cs"/>
          <w:sz w:val="24"/>
          <w:szCs w:val="24"/>
          <w:rtl/>
        </w:rPr>
        <w:t xml:space="preserve">يقوم بعمل تجاري أو يسعى للقيام بعمل تجاري مع الوكالة التي يعمل </w:t>
      </w:r>
      <w:r w:rsidR="00AE1C4E">
        <w:rPr>
          <w:rFonts w:ascii="Times New Roman" w:hAnsi="Times New Roman" w:cs="Times New Roman" w:hint="cs"/>
          <w:sz w:val="24"/>
          <w:szCs w:val="24"/>
          <w:rtl/>
        </w:rPr>
        <w:t>فيها</w:t>
      </w:r>
      <w:r>
        <w:rPr>
          <w:rFonts w:ascii="Times New Roman" w:hAnsi="Times New Roman" w:cs="Times New Roman" w:hint="cs"/>
          <w:sz w:val="24"/>
          <w:szCs w:val="24"/>
          <w:rtl/>
        </w:rPr>
        <w:t xml:space="preserve"> الموظف،</w:t>
      </w:r>
    </w:p>
    <w:p w:rsidR="00E10603" w:rsidRDefault="00E10603" w:rsidP="000864E6">
      <w:pPr>
        <w:pStyle w:val="ListParagraph"/>
        <w:numPr>
          <w:ilvl w:val="0"/>
          <w:numId w:val="14"/>
        </w:numPr>
        <w:bidi/>
        <w:spacing w:after="0" w:line="480" w:lineRule="auto"/>
        <w:rPr>
          <w:rFonts w:ascii="Times New Roman" w:hAnsi="Times New Roman" w:cs="Times New Roman"/>
          <w:sz w:val="24"/>
          <w:szCs w:val="24"/>
        </w:rPr>
      </w:pPr>
      <w:r>
        <w:rPr>
          <w:rFonts w:ascii="Times New Roman" w:hAnsi="Times New Roman" w:cs="Times New Roman" w:hint="cs"/>
          <w:sz w:val="24"/>
          <w:szCs w:val="24"/>
          <w:rtl/>
        </w:rPr>
        <w:t>يقوم بأنشطة تنظمها الوكالة التي يعمل بها الموظف،</w:t>
      </w:r>
    </w:p>
    <w:p w:rsidR="00E10603" w:rsidRDefault="00E10603" w:rsidP="000864E6">
      <w:pPr>
        <w:pStyle w:val="ListParagraph"/>
        <w:numPr>
          <w:ilvl w:val="0"/>
          <w:numId w:val="14"/>
        </w:numPr>
        <w:bidi/>
        <w:spacing w:after="0" w:line="480" w:lineRule="auto"/>
        <w:rPr>
          <w:rFonts w:ascii="Times New Roman" w:hAnsi="Times New Roman" w:cs="Times New Roman"/>
          <w:sz w:val="24"/>
          <w:szCs w:val="24"/>
        </w:rPr>
      </w:pPr>
      <w:r>
        <w:rPr>
          <w:rFonts w:ascii="Times New Roman" w:hAnsi="Times New Roman" w:cs="Times New Roman" w:hint="cs"/>
          <w:sz w:val="24"/>
          <w:szCs w:val="24"/>
          <w:rtl/>
        </w:rPr>
        <w:t>لديه مصالح قد تتأثر بشكل كبير من خلال قيام الموظف بواجبه الرسمي أو عدم قيامه بذلك الواجب، أو</w:t>
      </w:r>
    </w:p>
    <w:p w:rsidR="00E10603" w:rsidRDefault="00E10603" w:rsidP="000864E6">
      <w:pPr>
        <w:pStyle w:val="ListParagraph"/>
        <w:numPr>
          <w:ilvl w:val="0"/>
          <w:numId w:val="14"/>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عبارة عن منظمة يكون معظم أعضائها من المُبيّنين بالفقرات من رقم (ث) (1) إلى رقم (4)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xml:space="preserve">. </w:t>
      </w:r>
    </w:p>
    <w:p w:rsidR="00E10603" w:rsidRPr="00E10603" w:rsidRDefault="00E10603" w:rsidP="00E10603">
      <w:pPr>
        <w:bidi/>
        <w:spacing w:after="0"/>
        <w:ind w:left="360"/>
        <w:rPr>
          <w:rFonts w:ascii="Times New Roman" w:hAnsi="Times New Roman" w:cs="Times New Roman"/>
          <w:sz w:val="24"/>
          <w:szCs w:val="24"/>
        </w:rPr>
      </w:pPr>
    </w:p>
    <w:p w:rsidR="00E10603" w:rsidRDefault="0025154A" w:rsidP="001C7532">
      <w:pPr>
        <w:pStyle w:val="ListParagraph"/>
        <w:numPr>
          <w:ilvl w:val="0"/>
          <w:numId w:val="12"/>
        </w:numPr>
        <w:bidi/>
        <w:spacing w:after="0"/>
        <w:ind w:left="360"/>
        <w:rPr>
          <w:rFonts w:ascii="Times New Roman" w:hAnsi="Times New Roman" w:cs="Times New Roman"/>
          <w:sz w:val="24"/>
          <w:szCs w:val="24"/>
        </w:rPr>
      </w:pPr>
      <w:r>
        <w:rPr>
          <w:rFonts w:ascii="Times New Roman" w:hAnsi="Times New Roman" w:cs="Times New Roman" w:hint="cs"/>
          <w:sz w:val="24"/>
          <w:szCs w:val="24"/>
          <w:rtl/>
        </w:rPr>
        <w:t xml:space="preserve">تُعتبر الهدية قد </w:t>
      </w:r>
      <w:r w:rsidR="002D1F79" w:rsidRPr="002D1F79">
        <w:rPr>
          <w:rFonts w:ascii="Times New Roman" w:hAnsi="Times New Roman" w:cs="Times New Roman" w:hint="cs"/>
          <w:i/>
          <w:iCs/>
          <w:sz w:val="24"/>
          <w:szCs w:val="24"/>
          <w:rtl/>
        </w:rPr>
        <w:t>تم التماسها</w:t>
      </w:r>
      <w:r w:rsidRPr="002D1F79">
        <w:rPr>
          <w:rFonts w:ascii="Times New Roman" w:hAnsi="Times New Roman" w:cs="Times New Roman" w:hint="cs"/>
          <w:i/>
          <w:iCs/>
          <w:sz w:val="24"/>
          <w:szCs w:val="24"/>
          <w:rtl/>
        </w:rPr>
        <w:t xml:space="preserve"> أو </w:t>
      </w:r>
      <w:r w:rsidR="002D1F79" w:rsidRPr="002D1F79">
        <w:rPr>
          <w:rFonts w:ascii="Times New Roman" w:hAnsi="Times New Roman" w:cs="Times New Roman" w:hint="cs"/>
          <w:i/>
          <w:iCs/>
          <w:sz w:val="24"/>
          <w:szCs w:val="24"/>
          <w:rtl/>
        </w:rPr>
        <w:t>قبولها</w:t>
      </w:r>
      <w:r w:rsidRPr="002D1F79">
        <w:rPr>
          <w:rFonts w:ascii="Times New Roman" w:hAnsi="Times New Roman" w:cs="Times New Roman" w:hint="cs"/>
          <w:i/>
          <w:iCs/>
          <w:sz w:val="24"/>
          <w:szCs w:val="24"/>
          <w:rtl/>
        </w:rPr>
        <w:t xml:space="preserve"> بسبب المنصب الرسمي</w:t>
      </w:r>
      <w:r>
        <w:rPr>
          <w:rFonts w:ascii="Times New Roman" w:hAnsi="Times New Roman" w:cs="Times New Roman" w:hint="cs"/>
          <w:sz w:val="24"/>
          <w:szCs w:val="24"/>
          <w:rtl/>
        </w:rPr>
        <w:t xml:space="preserve"> للموظف إذا كانت من مصدر عدا عن </w:t>
      </w:r>
      <w:r w:rsidR="002D1F79">
        <w:rPr>
          <w:rFonts w:ascii="Times New Roman" w:hAnsi="Times New Roman" w:cs="Times New Roman" w:hint="cs"/>
          <w:sz w:val="24"/>
          <w:szCs w:val="24"/>
          <w:rtl/>
        </w:rPr>
        <w:t>أحد الموظفين</w:t>
      </w:r>
      <w:r>
        <w:rPr>
          <w:rFonts w:ascii="Times New Roman" w:hAnsi="Times New Roman" w:cs="Times New Roman" w:hint="cs"/>
          <w:sz w:val="24"/>
          <w:szCs w:val="24"/>
          <w:rtl/>
        </w:rPr>
        <w:t>، ولم تكن ستُلتمس أو تُعرض أو تُعطى إذا لم يكن الموظف يتولى المنصب أو لديه السلطة أو الواجبات المتصلة بوظيفته الفدرالية.</w:t>
      </w:r>
    </w:p>
    <w:p w:rsidR="0025154A" w:rsidRDefault="0025154A" w:rsidP="0025154A">
      <w:pPr>
        <w:bidi/>
        <w:spacing w:after="0"/>
        <w:rPr>
          <w:rFonts w:ascii="Times New Roman" w:hAnsi="Times New Roman" w:cs="Times New Roman"/>
          <w:sz w:val="24"/>
          <w:szCs w:val="24"/>
          <w:rtl/>
        </w:rPr>
      </w:pPr>
    </w:p>
    <w:p w:rsidR="0025154A" w:rsidRDefault="0025154A" w:rsidP="00BE0FF5">
      <w:pPr>
        <w:bidi/>
        <w:spacing w:after="0"/>
        <w:ind w:left="360"/>
        <w:rPr>
          <w:rFonts w:ascii="Times New Roman" w:hAnsi="Times New Roman" w:cs="Times New Roman"/>
          <w:sz w:val="24"/>
          <w:szCs w:val="24"/>
          <w:rtl/>
        </w:rPr>
      </w:pPr>
      <w:r w:rsidRPr="0025154A">
        <w:rPr>
          <w:rFonts w:ascii="Times New Roman" w:hAnsi="Times New Roman" w:cs="Times New Roman" w:hint="cs"/>
          <w:b/>
          <w:bCs/>
          <w:sz w:val="24"/>
          <w:szCs w:val="24"/>
          <w:rtl/>
        </w:rPr>
        <w:t>ملاحظة</w:t>
      </w:r>
      <w:r>
        <w:rPr>
          <w:rFonts w:ascii="Times New Roman" w:hAnsi="Times New Roman" w:cs="Times New Roman" w:hint="cs"/>
          <w:sz w:val="24"/>
          <w:szCs w:val="24"/>
          <w:rtl/>
        </w:rPr>
        <w:t>: الهدايا بين الموظفين تخضع للقيود المنصوص عليها بالجزء الفرعي (</w:t>
      </w:r>
      <w:r w:rsidR="00BE0FF5">
        <w:rPr>
          <w:rFonts w:ascii="Times New Roman" w:hAnsi="Times New Roman" w:cs="Times New Roman" w:hint="cs"/>
          <w:sz w:val="24"/>
          <w:szCs w:val="24"/>
          <w:rtl/>
        </w:rPr>
        <w:t>ت</w:t>
      </w:r>
      <w:r>
        <w:rPr>
          <w:rFonts w:ascii="Times New Roman" w:hAnsi="Times New Roman" w:cs="Times New Roman" w:hint="cs"/>
          <w:sz w:val="24"/>
          <w:szCs w:val="24"/>
          <w:rtl/>
        </w:rPr>
        <w:t xml:space="preserve">)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w:t>
      </w:r>
    </w:p>
    <w:p w:rsidR="00BE0FF5" w:rsidRDefault="00BE0FF5" w:rsidP="00BE0FF5">
      <w:pPr>
        <w:bidi/>
        <w:spacing w:after="0"/>
        <w:ind w:left="360"/>
        <w:rPr>
          <w:rFonts w:ascii="Times New Roman" w:hAnsi="Times New Roman" w:cs="Times New Roman"/>
          <w:sz w:val="24"/>
          <w:szCs w:val="24"/>
          <w:rtl/>
        </w:rPr>
      </w:pPr>
    </w:p>
    <w:p w:rsidR="0025154A" w:rsidRDefault="0025154A" w:rsidP="00BE0FF5">
      <w:pPr>
        <w:bidi/>
        <w:spacing w:after="0"/>
        <w:ind w:left="360"/>
        <w:rPr>
          <w:rFonts w:ascii="Times New Roman" w:hAnsi="Times New Roman" w:cs="Times New Roman"/>
          <w:i/>
          <w:iCs/>
          <w:sz w:val="24"/>
          <w:szCs w:val="24"/>
          <w:rtl/>
        </w:rPr>
      </w:pPr>
      <w:r w:rsidRPr="0025154A">
        <w:rPr>
          <w:rFonts w:ascii="Times New Roman" w:hAnsi="Times New Roman" w:cs="Times New Roman" w:hint="cs"/>
          <w:sz w:val="24"/>
          <w:szCs w:val="24"/>
          <w:rtl/>
        </w:rPr>
        <w:t>مثال رقم 1:</w:t>
      </w:r>
      <w:r>
        <w:rPr>
          <w:rFonts w:ascii="Times New Roman" w:hAnsi="Times New Roman" w:cs="Times New Roman" w:hint="cs"/>
          <w:sz w:val="24"/>
          <w:szCs w:val="24"/>
          <w:rtl/>
        </w:rPr>
        <w:t xml:space="preserve"> </w:t>
      </w:r>
      <w:r>
        <w:rPr>
          <w:rFonts w:ascii="Times New Roman" w:hAnsi="Times New Roman" w:cs="Times New Roman" w:hint="cs"/>
          <w:i/>
          <w:iCs/>
          <w:sz w:val="24"/>
          <w:szCs w:val="24"/>
          <w:rtl/>
        </w:rPr>
        <w:t xml:space="preserve">حين يقوم أحد منتديات الأوبرا بعرض تذاكر موسمية إلى كل أعضاء مجلس الوزراء، </w:t>
      </w:r>
      <w:r w:rsidR="00BE0FF5">
        <w:rPr>
          <w:rFonts w:ascii="Times New Roman" w:hAnsi="Times New Roman" w:cs="Times New Roman" w:hint="cs"/>
          <w:i/>
          <w:iCs/>
          <w:sz w:val="24"/>
          <w:szCs w:val="24"/>
          <w:rtl/>
        </w:rPr>
        <w:t>تُعرض</w:t>
      </w:r>
      <w:r>
        <w:rPr>
          <w:rFonts w:ascii="Times New Roman" w:hAnsi="Times New Roman" w:cs="Times New Roman" w:hint="cs"/>
          <w:i/>
          <w:iCs/>
          <w:sz w:val="24"/>
          <w:szCs w:val="24"/>
          <w:rtl/>
        </w:rPr>
        <w:t xml:space="preserve"> </w:t>
      </w:r>
      <w:r w:rsidR="00BE0FF5">
        <w:rPr>
          <w:rFonts w:ascii="Times New Roman" w:hAnsi="Times New Roman" w:cs="Times New Roman" w:hint="cs"/>
          <w:i/>
          <w:iCs/>
          <w:sz w:val="24"/>
          <w:szCs w:val="24"/>
          <w:rtl/>
        </w:rPr>
        <w:t xml:space="preserve">الهدية </w:t>
      </w:r>
      <w:r>
        <w:rPr>
          <w:rFonts w:ascii="Times New Roman" w:hAnsi="Times New Roman" w:cs="Times New Roman" w:hint="cs"/>
          <w:i/>
          <w:iCs/>
          <w:sz w:val="24"/>
          <w:szCs w:val="24"/>
          <w:rtl/>
        </w:rPr>
        <w:t>بسبب مناصبهم الرسمية.</w:t>
      </w:r>
    </w:p>
    <w:p w:rsidR="00106EBB" w:rsidRDefault="00106EBB" w:rsidP="00106EBB">
      <w:pPr>
        <w:bidi/>
        <w:spacing w:after="0"/>
        <w:ind w:left="360"/>
        <w:rPr>
          <w:rFonts w:ascii="Times New Roman" w:hAnsi="Times New Roman" w:cs="Times New Roman"/>
          <w:i/>
          <w:iCs/>
          <w:sz w:val="24"/>
          <w:szCs w:val="24"/>
          <w:rtl/>
        </w:rPr>
      </w:pPr>
    </w:p>
    <w:p w:rsidR="0070214A" w:rsidRDefault="0070214A" w:rsidP="00003054">
      <w:pPr>
        <w:bidi/>
        <w:spacing w:after="0"/>
        <w:ind w:left="360"/>
        <w:rPr>
          <w:rFonts w:ascii="Times New Roman" w:hAnsi="Times New Roman" w:cs="Times New Roman"/>
          <w:i/>
          <w:iCs/>
          <w:sz w:val="24"/>
          <w:szCs w:val="24"/>
          <w:rtl/>
        </w:rPr>
      </w:pPr>
      <w:r w:rsidRPr="0070214A">
        <w:rPr>
          <w:rFonts w:ascii="Times New Roman" w:hAnsi="Times New Roman" w:cs="Times New Roman" w:hint="cs"/>
          <w:sz w:val="24"/>
          <w:szCs w:val="24"/>
          <w:rtl/>
        </w:rPr>
        <w:t>مثال رقم 2</w:t>
      </w:r>
      <w:r w:rsidR="00F2025A">
        <w:rPr>
          <w:rFonts w:ascii="Times New Roman" w:hAnsi="Times New Roman" w:cs="Times New Roman" w:hint="cs"/>
          <w:i/>
          <w:iCs/>
          <w:sz w:val="24"/>
          <w:szCs w:val="24"/>
          <w:rtl/>
        </w:rPr>
        <w:t xml:space="preserve">: موظفو في أحد </w:t>
      </w:r>
      <w:r>
        <w:rPr>
          <w:rFonts w:ascii="Times New Roman" w:hAnsi="Times New Roman" w:cs="Times New Roman" w:hint="cs"/>
          <w:i/>
          <w:iCs/>
          <w:sz w:val="24"/>
          <w:szCs w:val="24"/>
          <w:rtl/>
        </w:rPr>
        <w:t xml:space="preserve">المكاتب الإقليمية لوزارة العدل يعملون في مكاتب مُستأجرة بواسطة الحكومة في إحدى مباني المكاتب الخاصة وذلك جنبا إلى جنب مع العديد من المتسأجرين من الشركات الخاصة. يحدث حريق كبير بالمبنى أثناء ساعات العمل الرسمية ويسبب تجربة مؤلمة لكل شاغلي المبنى أثناء محاولتهم </w:t>
      </w:r>
      <w:r w:rsidR="00F2025A">
        <w:rPr>
          <w:rFonts w:ascii="Times New Roman" w:hAnsi="Times New Roman" w:cs="Times New Roman" w:hint="cs"/>
          <w:i/>
          <w:iCs/>
          <w:sz w:val="24"/>
          <w:szCs w:val="24"/>
          <w:rtl/>
        </w:rPr>
        <w:t>الفرار</w:t>
      </w:r>
      <w:r>
        <w:rPr>
          <w:rFonts w:ascii="Times New Roman" w:hAnsi="Times New Roman" w:cs="Times New Roman" w:hint="cs"/>
          <w:i/>
          <w:iCs/>
          <w:sz w:val="24"/>
          <w:szCs w:val="24"/>
          <w:rtl/>
        </w:rPr>
        <w:t xml:space="preserve">، وقد كان الحريق موضوعا لتغطية إخبارية واسعة.  </w:t>
      </w:r>
      <w:r w:rsidR="007C40EA">
        <w:rPr>
          <w:rFonts w:ascii="Times New Roman" w:hAnsi="Times New Roman" w:cs="Times New Roman" w:hint="cs"/>
          <w:i/>
          <w:iCs/>
          <w:sz w:val="24"/>
          <w:szCs w:val="24"/>
          <w:rtl/>
        </w:rPr>
        <w:t xml:space="preserve">تقوم </w:t>
      </w:r>
      <w:r w:rsidR="00680C35">
        <w:rPr>
          <w:rFonts w:ascii="Times New Roman" w:hAnsi="Times New Roman" w:cs="Times New Roman" w:hint="cs"/>
          <w:i/>
          <w:iCs/>
          <w:sz w:val="24"/>
          <w:szCs w:val="24"/>
          <w:rtl/>
        </w:rPr>
        <w:t>إحدى الشركات التي تملك سلسلة من الفنادق</w:t>
      </w:r>
      <w:r w:rsidR="007C40EA">
        <w:rPr>
          <w:rFonts w:ascii="Times New Roman" w:hAnsi="Times New Roman" w:cs="Times New Roman" w:hint="cs"/>
          <w:i/>
          <w:iCs/>
          <w:sz w:val="24"/>
          <w:szCs w:val="24"/>
          <w:rtl/>
        </w:rPr>
        <w:t>، التي لا ينطبق عليها تعريف وزارة العدل لـ "مصدر محظور"، باغتنام الفرصة وتعلن أنها سوف تمنح إقا</w:t>
      </w:r>
      <w:r w:rsidR="00AD4405">
        <w:rPr>
          <w:rFonts w:ascii="Times New Roman" w:hAnsi="Times New Roman" w:cs="Times New Roman" w:hint="cs"/>
          <w:i/>
          <w:iCs/>
          <w:sz w:val="24"/>
          <w:szCs w:val="24"/>
          <w:rtl/>
        </w:rPr>
        <w:t>مة</w:t>
      </w:r>
      <w:r w:rsidR="007C40EA">
        <w:rPr>
          <w:rFonts w:ascii="Times New Roman" w:hAnsi="Times New Roman" w:cs="Times New Roman" w:hint="cs"/>
          <w:i/>
          <w:iCs/>
          <w:sz w:val="24"/>
          <w:szCs w:val="24"/>
          <w:rtl/>
        </w:rPr>
        <w:t xml:space="preserve"> مجانية لليلة واحدة لكل شاغلي المبنى وعائلاتهم، وذلك </w:t>
      </w:r>
      <w:r w:rsidR="00680C35">
        <w:rPr>
          <w:rFonts w:ascii="Times New Roman" w:hAnsi="Times New Roman" w:cs="Times New Roman" w:hint="cs"/>
          <w:i/>
          <w:iCs/>
          <w:sz w:val="24"/>
          <w:szCs w:val="24"/>
          <w:rtl/>
        </w:rPr>
        <w:t>كبادرة</w:t>
      </w:r>
      <w:r w:rsidR="007C40EA">
        <w:rPr>
          <w:rFonts w:ascii="Times New Roman" w:hAnsi="Times New Roman" w:cs="Times New Roman" w:hint="cs"/>
          <w:i/>
          <w:iCs/>
          <w:sz w:val="24"/>
          <w:szCs w:val="24"/>
          <w:rtl/>
        </w:rPr>
        <w:t xml:space="preserve"> حسن نية للجمهور. يجوز لموظفي وزارة العدل قبول ذلك العرض، حيث أن هذه الهدية لم تُعط</w:t>
      </w:r>
      <w:r w:rsidR="00680C35">
        <w:rPr>
          <w:rFonts w:ascii="Times New Roman" w:hAnsi="Times New Roman" w:cs="Times New Roman" w:hint="cs"/>
          <w:i/>
          <w:iCs/>
          <w:sz w:val="24"/>
          <w:szCs w:val="24"/>
          <w:rtl/>
        </w:rPr>
        <w:t>َ</w:t>
      </w:r>
      <w:r w:rsidR="007C40EA">
        <w:rPr>
          <w:rFonts w:ascii="Times New Roman" w:hAnsi="Times New Roman" w:cs="Times New Roman" w:hint="cs"/>
          <w:i/>
          <w:iCs/>
          <w:sz w:val="24"/>
          <w:szCs w:val="24"/>
          <w:rtl/>
        </w:rPr>
        <w:t xml:space="preserve"> بسبب مناصبهم الحكومية. إن </w:t>
      </w:r>
      <w:r w:rsidR="00AD4405">
        <w:rPr>
          <w:rFonts w:ascii="Times New Roman" w:hAnsi="Times New Roman" w:cs="Times New Roman" w:hint="cs"/>
          <w:i/>
          <w:iCs/>
          <w:sz w:val="24"/>
          <w:szCs w:val="24"/>
          <w:rtl/>
        </w:rPr>
        <w:t>دافع</w:t>
      </w:r>
      <w:r w:rsidR="007C40EA">
        <w:rPr>
          <w:rFonts w:ascii="Times New Roman" w:hAnsi="Times New Roman" w:cs="Times New Roman" w:hint="cs"/>
          <w:i/>
          <w:iCs/>
          <w:sz w:val="24"/>
          <w:szCs w:val="24"/>
          <w:rtl/>
        </w:rPr>
        <w:t xml:space="preserve"> المتبرع لتقديم هذه الهدية</w:t>
      </w:r>
      <w:r w:rsidR="00AD4405">
        <w:rPr>
          <w:rFonts w:ascii="Times New Roman" w:hAnsi="Times New Roman" w:cs="Times New Roman" w:hint="cs"/>
          <w:i/>
          <w:iCs/>
          <w:sz w:val="24"/>
          <w:szCs w:val="24"/>
          <w:rtl/>
        </w:rPr>
        <w:t xml:space="preserve"> ليس له علاقة بمناصب موظفي وزارة العدل أو سلطتهم أو واجباتهم المتصلة بمناصبهم الفدرالية، بل يستند ذلك الدافع</w:t>
      </w:r>
      <w:r w:rsidR="007C40EA">
        <w:rPr>
          <w:rFonts w:ascii="Times New Roman" w:hAnsi="Times New Roman" w:cs="Times New Roman" w:hint="cs"/>
          <w:i/>
          <w:iCs/>
          <w:sz w:val="24"/>
          <w:szCs w:val="24"/>
          <w:rtl/>
        </w:rPr>
        <w:t xml:space="preserve"> </w:t>
      </w:r>
      <w:r w:rsidR="00AD4405">
        <w:rPr>
          <w:rFonts w:ascii="Times New Roman" w:hAnsi="Times New Roman" w:cs="Times New Roman" w:hint="cs"/>
          <w:i/>
          <w:iCs/>
          <w:sz w:val="24"/>
          <w:szCs w:val="24"/>
          <w:rtl/>
        </w:rPr>
        <w:t xml:space="preserve">إلى مجرد وجودهم كبعض شاغلي المبنى </w:t>
      </w:r>
      <w:r w:rsidR="00003054">
        <w:rPr>
          <w:rFonts w:ascii="Times New Roman" w:hAnsi="Times New Roman" w:cs="Times New Roman" w:hint="cs"/>
          <w:i/>
          <w:iCs/>
          <w:sz w:val="24"/>
          <w:szCs w:val="24"/>
          <w:rtl/>
        </w:rPr>
        <w:t xml:space="preserve">عند </w:t>
      </w:r>
      <w:r w:rsidR="00AD4405">
        <w:rPr>
          <w:rFonts w:ascii="Times New Roman" w:hAnsi="Times New Roman" w:cs="Times New Roman" w:hint="cs"/>
          <w:i/>
          <w:iCs/>
          <w:sz w:val="24"/>
          <w:szCs w:val="24"/>
          <w:rtl/>
        </w:rPr>
        <w:t xml:space="preserve">اندلاع  الحريق. </w:t>
      </w:r>
    </w:p>
    <w:p w:rsidR="00AD4405" w:rsidRDefault="00AD4405" w:rsidP="00AD4405">
      <w:pPr>
        <w:bidi/>
        <w:spacing w:after="0"/>
        <w:ind w:left="360"/>
        <w:rPr>
          <w:rFonts w:ascii="Times New Roman" w:hAnsi="Times New Roman" w:cs="Times New Roman"/>
          <w:i/>
          <w:iCs/>
          <w:sz w:val="24"/>
          <w:szCs w:val="24"/>
          <w:rtl/>
        </w:rPr>
      </w:pPr>
    </w:p>
    <w:p w:rsidR="00AD4405" w:rsidRPr="00AD4405" w:rsidRDefault="00AD4405" w:rsidP="001C7532">
      <w:pPr>
        <w:pStyle w:val="ListParagraph"/>
        <w:numPr>
          <w:ilvl w:val="0"/>
          <w:numId w:val="12"/>
        </w:numPr>
        <w:bidi/>
        <w:spacing w:after="0"/>
        <w:ind w:left="360"/>
        <w:rPr>
          <w:rFonts w:ascii="Times New Roman" w:hAnsi="Times New Roman" w:cs="Times New Roman"/>
          <w:i/>
          <w:iCs/>
          <w:sz w:val="24"/>
          <w:szCs w:val="24"/>
        </w:rPr>
      </w:pPr>
      <w:r>
        <w:rPr>
          <w:rFonts w:ascii="Times New Roman" w:hAnsi="Times New Roman" w:cs="Times New Roman" w:hint="cs"/>
          <w:sz w:val="24"/>
          <w:szCs w:val="24"/>
          <w:rtl/>
        </w:rPr>
        <w:t xml:space="preserve">الهدية التي </w:t>
      </w:r>
      <w:r w:rsidR="003C4725">
        <w:rPr>
          <w:rFonts w:ascii="Times New Roman" w:hAnsi="Times New Roman" w:cs="Times New Roman" w:hint="cs"/>
          <w:sz w:val="24"/>
          <w:szCs w:val="24"/>
          <w:rtl/>
        </w:rPr>
        <w:t xml:space="preserve">تم </w:t>
      </w:r>
      <w:r w:rsidR="003C4725" w:rsidRPr="003C4725">
        <w:rPr>
          <w:rFonts w:ascii="Times New Roman" w:hAnsi="Times New Roman" w:cs="Times New Roman" w:hint="cs"/>
          <w:i/>
          <w:iCs/>
          <w:sz w:val="24"/>
          <w:szCs w:val="24"/>
          <w:rtl/>
        </w:rPr>
        <w:t>التماسها</w:t>
      </w:r>
      <w:r w:rsidR="003C4725">
        <w:rPr>
          <w:rFonts w:ascii="Times New Roman" w:hAnsi="Times New Roman" w:cs="Times New Roman" w:hint="cs"/>
          <w:sz w:val="24"/>
          <w:szCs w:val="24"/>
          <w:rtl/>
        </w:rPr>
        <w:t xml:space="preserve"> أو </w:t>
      </w:r>
      <w:r w:rsidR="003C4725" w:rsidRPr="003C4725">
        <w:rPr>
          <w:rFonts w:ascii="Times New Roman" w:hAnsi="Times New Roman" w:cs="Times New Roman" w:hint="cs"/>
          <w:i/>
          <w:iCs/>
          <w:sz w:val="24"/>
          <w:szCs w:val="24"/>
          <w:rtl/>
        </w:rPr>
        <w:t>قبولها</w:t>
      </w:r>
      <w:r>
        <w:rPr>
          <w:rFonts w:ascii="Times New Roman" w:hAnsi="Times New Roman" w:cs="Times New Roman" w:hint="cs"/>
          <w:sz w:val="24"/>
          <w:szCs w:val="24"/>
          <w:rtl/>
        </w:rPr>
        <w:t xml:space="preserve"> بشكل غير مباشر تشمل الآتي:</w:t>
      </w:r>
    </w:p>
    <w:p w:rsidR="00AD4405" w:rsidRDefault="00AD4405" w:rsidP="00AD4405">
      <w:pPr>
        <w:bidi/>
        <w:spacing w:after="0"/>
        <w:rPr>
          <w:rFonts w:ascii="Times New Roman" w:hAnsi="Times New Roman" w:cs="Times New Roman"/>
          <w:i/>
          <w:iCs/>
          <w:sz w:val="24"/>
          <w:szCs w:val="24"/>
          <w:rtl/>
        </w:rPr>
      </w:pPr>
    </w:p>
    <w:p w:rsidR="00AD4405" w:rsidRPr="00BB5F2D" w:rsidRDefault="00AD4405" w:rsidP="003C4725">
      <w:pPr>
        <w:pStyle w:val="ListParagraph"/>
        <w:numPr>
          <w:ilvl w:val="0"/>
          <w:numId w:val="15"/>
        </w:numPr>
        <w:bidi/>
        <w:spacing w:after="0" w:line="480" w:lineRule="auto"/>
        <w:rPr>
          <w:rFonts w:ascii="Times New Roman" w:hAnsi="Times New Roman" w:cs="Times New Roman"/>
          <w:i/>
          <w:iCs/>
          <w:sz w:val="24"/>
          <w:szCs w:val="24"/>
        </w:rPr>
      </w:pPr>
      <w:r>
        <w:rPr>
          <w:rFonts w:ascii="Times New Roman" w:hAnsi="Times New Roman" w:cs="Times New Roman" w:hint="cs"/>
          <w:sz w:val="24"/>
          <w:szCs w:val="24"/>
          <w:rtl/>
        </w:rPr>
        <w:t xml:space="preserve">أ ُعطيت بمعرفة الموظف وإذعانه إلى أحد والديه، </w:t>
      </w:r>
      <w:r w:rsidR="00BB5F2D">
        <w:rPr>
          <w:rFonts w:ascii="Times New Roman" w:hAnsi="Times New Roman" w:cs="Times New Roman" w:hint="cs"/>
          <w:sz w:val="24"/>
          <w:szCs w:val="24"/>
          <w:rtl/>
        </w:rPr>
        <w:t xml:space="preserve">أو </w:t>
      </w:r>
      <w:r w:rsidR="003C4725">
        <w:rPr>
          <w:rFonts w:ascii="Times New Roman" w:hAnsi="Times New Roman" w:cs="Times New Roman" w:hint="cs"/>
          <w:sz w:val="24"/>
          <w:szCs w:val="24"/>
          <w:rtl/>
        </w:rPr>
        <w:t>إخوته/أخواته</w:t>
      </w:r>
      <w:r>
        <w:rPr>
          <w:rFonts w:ascii="Times New Roman" w:hAnsi="Times New Roman" w:cs="Times New Roman" w:hint="cs"/>
          <w:sz w:val="24"/>
          <w:szCs w:val="24"/>
          <w:rtl/>
        </w:rPr>
        <w:t xml:space="preserve">، </w:t>
      </w:r>
      <w:r w:rsidR="00BB5F2D">
        <w:rPr>
          <w:rFonts w:ascii="Times New Roman" w:hAnsi="Times New Roman" w:cs="Times New Roman" w:hint="cs"/>
          <w:sz w:val="24"/>
          <w:szCs w:val="24"/>
          <w:rtl/>
        </w:rPr>
        <w:t xml:space="preserve">أو </w:t>
      </w:r>
      <w:r>
        <w:rPr>
          <w:rFonts w:ascii="Times New Roman" w:hAnsi="Times New Roman" w:cs="Times New Roman" w:hint="cs"/>
          <w:sz w:val="24"/>
          <w:szCs w:val="24"/>
          <w:rtl/>
        </w:rPr>
        <w:t>الزوج/الزوجة،</w:t>
      </w:r>
      <w:r w:rsidR="00BB5F2D">
        <w:rPr>
          <w:rFonts w:ascii="Times New Roman" w:hAnsi="Times New Roman" w:cs="Times New Roman" w:hint="cs"/>
          <w:sz w:val="24"/>
          <w:szCs w:val="24"/>
          <w:rtl/>
        </w:rPr>
        <w:t xml:space="preserve"> أو أحد أطفاله، أو أحد أقربا</w:t>
      </w:r>
      <w:r w:rsidR="003C4725">
        <w:rPr>
          <w:rFonts w:ascii="Times New Roman" w:hAnsi="Times New Roman" w:cs="Times New Roman" w:hint="cs"/>
          <w:sz w:val="24"/>
          <w:szCs w:val="24"/>
          <w:rtl/>
        </w:rPr>
        <w:t>ئ</w:t>
      </w:r>
      <w:r w:rsidR="00BB5F2D">
        <w:rPr>
          <w:rFonts w:ascii="Times New Roman" w:hAnsi="Times New Roman" w:cs="Times New Roman" w:hint="cs"/>
          <w:sz w:val="24"/>
          <w:szCs w:val="24"/>
          <w:rtl/>
        </w:rPr>
        <w:t>ه المعالين، وذلك بسبب صلة ذلك الشخص بالموظف، أو</w:t>
      </w:r>
    </w:p>
    <w:p w:rsidR="00BB5F2D" w:rsidRPr="00106EBB" w:rsidRDefault="00BB5F2D" w:rsidP="000864E6">
      <w:pPr>
        <w:pStyle w:val="ListParagraph"/>
        <w:numPr>
          <w:ilvl w:val="0"/>
          <w:numId w:val="15"/>
        </w:numPr>
        <w:bidi/>
        <w:spacing w:after="0" w:line="240" w:lineRule="auto"/>
        <w:rPr>
          <w:rFonts w:ascii="Times New Roman" w:hAnsi="Times New Roman" w:cs="Times New Roman"/>
          <w:i/>
          <w:iCs/>
          <w:sz w:val="24"/>
          <w:szCs w:val="24"/>
        </w:rPr>
      </w:pPr>
      <w:r>
        <w:rPr>
          <w:rFonts w:ascii="Times New Roman" w:hAnsi="Times New Roman" w:cs="Times New Roman" w:hint="cs"/>
          <w:sz w:val="24"/>
          <w:szCs w:val="24"/>
          <w:rtl/>
        </w:rPr>
        <w:t xml:space="preserve">أ ُعطيت إلى أي شخص آخر، بما في ذلك مؤسسة خيرية، </w:t>
      </w:r>
      <w:r w:rsidR="00DC45FB">
        <w:rPr>
          <w:rFonts w:ascii="Times New Roman" w:hAnsi="Times New Roman" w:cs="Times New Roman" w:hint="cs"/>
          <w:sz w:val="24"/>
          <w:szCs w:val="24"/>
          <w:rtl/>
        </w:rPr>
        <w:t>بناءً</w:t>
      </w:r>
      <w:r>
        <w:rPr>
          <w:rFonts w:ascii="Times New Roman" w:hAnsi="Times New Roman" w:cs="Times New Roman" w:hint="cs"/>
          <w:sz w:val="24"/>
          <w:szCs w:val="24"/>
          <w:rtl/>
        </w:rPr>
        <w:t xml:space="preserve"> على إختيار الموظف أو توصية منه أو أي تحديد آخر يقوم به الموظف، باستثناء ما يسمح به القانون رقم</w:t>
      </w:r>
      <w:r w:rsidR="00EF6298">
        <w:rPr>
          <w:rFonts w:ascii="Times New Roman" w:hAnsi="Times New Roman" w:cs="Times New Roman" w:hint="cs"/>
          <w:sz w:val="24"/>
          <w:szCs w:val="24"/>
          <w:rtl/>
        </w:rPr>
        <w:t xml:space="preserve"> 2635.205(أ)(2)</w:t>
      </w:r>
      <w:r>
        <w:rPr>
          <w:rFonts w:ascii="Times New Roman" w:hAnsi="Times New Roman" w:cs="Times New Roman" w:hint="cs"/>
          <w:sz w:val="24"/>
          <w:szCs w:val="24"/>
          <w:rtl/>
        </w:rPr>
        <w:t xml:space="preserve"> فيما يتعلق بالتخلص من المواد القابلة للتلف.</w:t>
      </w:r>
    </w:p>
    <w:p w:rsidR="00106EBB" w:rsidRPr="00106EBB" w:rsidRDefault="00106EBB" w:rsidP="00106EBB">
      <w:pPr>
        <w:bidi/>
        <w:spacing w:after="0" w:line="240" w:lineRule="auto"/>
        <w:ind w:left="360"/>
        <w:rPr>
          <w:rFonts w:ascii="Times New Roman" w:hAnsi="Times New Roman" w:cs="Times New Roman"/>
          <w:i/>
          <w:iCs/>
          <w:sz w:val="24"/>
          <w:szCs w:val="24"/>
        </w:rPr>
      </w:pPr>
    </w:p>
    <w:p w:rsidR="00537A4A" w:rsidRDefault="00BB5F2D" w:rsidP="00106EBB">
      <w:pPr>
        <w:bidi/>
        <w:spacing w:after="0" w:line="240" w:lineRule="auto"/>
        <w:ind w:left="360"/>
        <w:rPr>
          <w:rFonts w:ascii="Times New Roman" w:hAnsi="Times New Roman" w:cs="Times New Roman"/>
          <w:i/>
          <w:iCs/>
          <w:sz w:val="24"/>
          <w:szCs w:val="24"/>
          <w:rtl/>
        </w:rPr>
      </w:pPr>
      <w:r w:rsidRPr="00BB5F2D">
        <w:rPr>
          <w:rFonts w:ascii="Times New Roman" w:hAnsi="Times New Roman" w:cs="Times New Roman" w:hint="cs"/>
          <w:sz w:val="24"/>
          <w:szCs w:val="24"/>
          <w:rtl/>
        </w:rPr>
        <w:t>مثال رقم 1:</w:t>
      </w:r>
      <w:r>
        <w:rPr>
          <w:rFonts w:ascii="Times New Roman" w:hAnsi="Times New Roman" w:cs="Times New Roman" w:hint="cs"/>
          <w:sz w:val="24"/>
          <w:szCs w:val="24"/>
          <w:rtl/>
        </w:rPr>
        <w:t xml:space="preserve">  </w:t>
      </w:r>
      <w:r>
        <w:rPr>
          <w:rFonts w:ascii="Times New Roman" w:hAnsi="Times New Roman" w:cs="Times New Roman" w:hint="cs"/>
          <w:i/>
          <w:iCs/>
          <w:sz w:val="24"/>
          <w:szCs w:val="24"/>
          <w:rtl/>
        </w:rPr>
        <w:t>الموظف الذي يجب عليه رفض هدية عبارة عن حاسوب شخصي وفقا لهذا الجزء الفرعي، لا يجوز  له أن يقترح إعطاء الهدية إلى واحدة من خمس منظمات</w:t>
      </w:r>
      <w:r w:rsidR="00537A4A">
        <w:rPr>
          <w:rFonts w:ascii="Times New Roman" w:hAnsi="Times New Roman" w:cs="Times New Roman" w:hint="cs"/>
          <w:i/>
          <w:iCs/>
          <w:sz w:val="24"/>
          <w:szCs w:val="24"/>
          <w:rtl/>
        </w:rPr>
        <w:t xml:space="preserve"> خيرية يسمّيها الموظف.</w:t>
      </w:r>
    </w:p>
    <w:p w:rsidR="00537A4A" w:rsidRDefault="00537A4A" w:rsidP="00537A4A">
      <w:pPr>
        <w:bidi/>
        <w:spacing w:after="0"/>
        <w:ind w:left="360"/>
        <w:rPr>
          <w:rFonts w:ascii="Times New Roman" w:hAnsi="Times New Roman" w:cs="Times New Roman"/>
          <w:i/>
          <w:iCs/>
          <w:sz w:val="24"/>
          <w:szCs w:val="24"/>
          <w:rtl/>
        </w:rPr>
      </w:pPr>
    </w:p>
    <w:p w:rsidR="00DC4C22" w:rsidRPr="00DC4C22" w:rsidRDefault="00DC4C22" w:rsidP="001C7532">
      <w:pPr>
        <w:pStyle w:val="ListParagraph"/>
        <w:numPr>
          <w:ilvl w:val="0"/>
          <w:numId w:val="12"/>
        </w:numPr>
        <w:bidi/>
        <w:spacing w:after="0"/>
        <w:ind w:left="360"/>
        <w:rPr>
          <w:rFonts w:ascii="Times New Roman" w:hAnsi="Times New Roman" w:cs="Times New Roman"/>
          <w:i/>
          <w:iCs/>
          <w:sz w:val="24"/>
          <w:szCs w:val="24"/>
        </w:rPr>
      </w:pPr>
      <w:r w:rsidRPr="00DC4C22">
        <w:rPr>
          <w:rFonts w:ascii="Times New Roman" w:hAnsi="Times New Roman" w:cs="Times New Roman" w:hint="cs"/>
          <w:i/>
          <w:iCs/>
          <w:sz w:val="24"/>
          <w:szCs w:val="24"/>
          <w:rtl/>
        </w:rPr>
        <w:t>التدريب الترويجي الذي يقدمه المقاولون</w:t>
      </w:r>
      <w:r>
        <w:rPr>
          <w:rFonts w:ascii="Times New Roman" w:hAnsi="Times New Roman" w:cs="Times New Roman" w:hint="cs"/>
          <w:sz w:val="24"/>
          <w:szCs w:val="24"/>
          <w:rtl/>
        </w:rPr>
        <w:t>، يعني التدريب الذي يقدمه أي شخص لغرض الترويج لمنتجاتهم أو خدماتهم. هذا لا يشمل التدريب الذي يُقدم بموجب عقد حكومي أو يقدمه المقاولون لتسهيل عملية استخدام المنتجات أو الخدمات التي يقدموها بموجب عقد حكومي.</w:t>
      </w:r>
    </w:p>
    <w:p w:rsidR="00F16ED3" w:rsidRDefault="00BB5F2D" w:rsidP="00106EBB">
      <w:pPr>
        <w:bidi/>
        <w:spacing w:after="0"/>
        <w:rPr>
          <w:rFonts w:ascii="Times New Roman" w:hAnsi="Times New Roman" w:cs="Times New Roman"/>
          <w:b/>
          <w:bCs/>
          <w:sz w:val="24"/>
          <w:szCs w:val="24"/>
          <w:rtl/>
        </w:rPr>
      </w:pPr>
      <w:r w:rsidRPr="00DC4C22">
        <w:rPr>
          <w:rFonts w:ascii="Times New Roman" w:hAnsi="Times New Roman" w:cs="Times New Roman" w:hint="cs"/>
          <w:i/>
          <w:iCs/>
          <w:sz w:val="24"/>
          <w:szCs w:val="24"/>
          <w:rtl/>
        </w:rPr>
        <w:br/>
      </w:r>
    </w:p>
    <w:p w:rsidR="00DC4C22" w:rsidRDefault="00DC4C22" w:rsidP="00DC4C22">
      <w:pPr>
        <w:bidi/>
        <w:spacing w:after="0"/>
        <w:rPr>
          <w:rFonts w:ascii="Times New Roman" w:hAnsi="Times New Roman" w:cs="Times New Roman"/>
          <w:b/>
          <w:bCs/>
          <w:sz w:val="24"/>
          <w:szCs w:val="24"/>
          <w:rtl/>
        </w:rPr>
      </w:pPr>
    </w:p>
    <w:p w:rsidR="00F11F3F" w:rsidRDefault="00F11F3F" w:rsidP="00F879CA">
      <w:pPr>
        <w:bidi/>
        <w:spacing w:after="0"/>
        <w:rPr>
          <w:rFonts w:ascii="Times New Roman" w:hAnsi="Times New Roman" w:cs="Times New Roman"/>
          <w:sz w:val="24"/>
          <w:szCs w:val="24"/>
          <w:rtl/>
        </w:rPr>
      </w:pPr>
      <w:r w:rsidRPr="00DC4C22">
        <w:rPr>
          <w:rFonts w:ascii="Times New Roman" w:hAnsi="Times New Roman" w:cs="Times New Roman" w:hint="cs"/>
          <w:b/>
          <w:bCs/>
          <w:sz w:val="24"/>
          <w:szCs w:val="24"/>
          <w:rtl/>
        </w:rPr>
        <w:t>2635.204</w:t>
      </w:r>
      <w:r w:rsidRPr="00DC4C22">
        <w:rPr>
          <w:rFonts w:ascii="Times New Roman" w:hAnsi="Times New Roman" w:cs="Times New Roman"/>
          <w:b/>
          <w:bCs/>
          <w:sz w:val="24"/>
          <w:szCs w:val="24"/>
          <w:rtl/>
        </w:rPr>
        <w:t>§</w:t>
      </w:r>
      <w:r>
        <w:rPr>
          <w:rFonts w:ascii="Times New Roman" w:hAnsi="Times New Roman" w:cs="Times New Roman"/>
          <w:b/>
          <w:bCs/>
          <w:sz w:val="24"/>
          <w:szCs w:val="24"/>
          <w:rtl/>
        </w:rPr>
        <w:t xml:space="preserve"> </w:t>
      </w:r>
      <w:r w:rsidRPr="00DC4C22">
        <w:rPr>
          <w:rFonts w:ascii="Times New Roman" w:hAnsi="Times New Roman" w:cs="Times New Roman" w:hint="cs"/>
          <w:b/>
          <w:bCs/>
          <w:sz w:val="24"/>
          <w:szCs w:val="24"/>
          <w:rtl/>
        </w:rPr>
        <w:t>الاستثناءات</w:t>
      </w:r>
    </w:p>
    <w:p w:rsidR="00155158" w:rsidRDefault="00155158" w:rsidP="00F11F3F">
      <w:pPr>
        <w:bidi/>
        <w:spacing w:after="0"/>
        <w:rPr>
          <w:rFonts w:ascii="Times New Roman" w:hAnsi="Times New Roman" w:cs="Times New Roman"/>
          <w:sz w:val="24"/>
          <w:szCs w:val="24"/>
          <w:rtl/>
        </w:rPr>
      </w:pPr>
    </w:p>
    <w:p w:rsidR="00F11F3F" w:rsidRDefault="00352905" w:rsidP="00155158">
      <w:pPr>
        <w:bidi/>
        <w:spacing w:after="0"/>
        <w:rPr>
          <w:rFonts w:ascii="Times New Roman" w:hAnsi="Times New Roman" w:cs="Times New Roman"/>
          <w:sz w:val="24"/>
          <w:szCs w:val="24"/>
          <w:rtl/>
        </w:rPr>
      </w:pPr>
      <w:r>
        <w:rPr>
          <w:rFonts w:ascii="Times New Roman" w:hAnsi="Times New Roman" w:cs="Times New Roman" w:hint="cs"/>
          <w:sz w:val="24"/>
          <w:szCs w:val="24"/>
          <w:rtl/>
        </w:rPr>
        <w:t>أشكال الحظر</w:t>
      </w:r>
      <w:r w:rsidR="00DC4C22">
        <w:rPr>
          <w:rFonts w:ascii="Times New Roman" w:hAnsi="Times New Roman" w:cs="Times New Roman" w:hint="cs"/>
          <w:sz w:val="24"/>
          <w:szCs w:val="24"/>
          <w:rtl/>
        </w:rPr>
        <w:t xml:space="preserve"> المنصوص عليها </w:t>
      </w:r>
      <w:r w:rsidR="00B66ADB">
        <w:rPr>
          <w:rFonts w:ascii="Times New Roman" w:hAnsi="Times New Roman" w:cs="Times New Roman" w:hint="cs"/>
          <w:sz w:val="24"/>
          <w:szCs w:val="24"/>
          <w:rtl/>
        </w:rPr>
        <w:t>في</w:t>
      </w:r>
      <w:r w:rsidR="00EF6298">
        <w:rPr>
          <w:rFonts w:ascii="Times New Roman" w:hAnsi="Times New Roman" w:cs="Times New Roman" w:hint="cs"/>
          <w:sz w:val="24"/>
          <w:szCs w:val="24"/>
          <w:rtl/>
        </w:rPr>
        <w:t xml:space="preserve"> 2635.202(أ)</w:t>
      </w:r>
      <w:r w:rsidR="00DC4C22">
        <w:rPr>
          <w:rFonts w:ascii="Times New Roman" w:hAnsi="Times New Roman" w:cs="Times New Roman" w:hint="cs"/>
          <w:sz w:val="24"/>
          <w:szCs w:val="24"/>
          <w:rtl/>
        </w:rPr>
        <w:t xml:space="preserve"> لا تنطبق على الهدية التي قُبلت في الظروف الموضحة </w:t>
      </w:r>
      <w:r w:rsidR="003C4725">
        <w:rPr>
          <w:rFonts w:ascii="Times New Roman" w:hAnsi="Times New Roman" w:cs="Times New Roman" w:hint="cs"/>
          <w:sz w:val="24"/>
          <w:szCs w:val="24"/>
          <w:rtl/>
        </w:rPr>
        <w:t xml:space="preserve">في </w:t>
      </w:r>
      <w:r w:rsidR="00DC4C22">
        <w:rPr>
          <w:rFonts w:ascii="Times New Roman" w:hAnsi="Times New Roman" w:cs="Times New Roman" w:hint="cs"/>
          <w:sz w:val="24"/>
          <w:szCs w:val="24"/>
          <w:rtl/>
        </w:rPr>
        <w:t>الفقرات من (أ)</w:t>
      </w:r>
      <w:r w:rsidR="00F11F3F">
        <w:rPr>
          <w:rFonts w:ascii="Times New Roman" w:hAnsi="Times New Roman" w:cs="Times New Roman"/>
          <w:sz w:val="24"/>
          <w:szCs w:val="24"/>
          <w:rtl/>
        </w:rPr>
        <w:t xml:space="preserve">   </w:t>
      </w:r>
      <w:r w:rsidR="00DC4C22">
        <w:rPr>
          <w:rFonts w:ascii="Times New Roman" w:hAnsi="Times New Roman" w:cs="Times New Roman" w:hint="cs"/>
          <w:sz w:val="24"/>
          <w:szCs w:val="24"/>
          <w:rtl/>
        </w:rPr>
        <w:t xml:space="preserve"> </w:t>
      </w:r>
    </w:p>
    <w:p w:rsidR="00DC4C22" w:rsidRDefault="00DC4C22" w:rsidP="00F11F3F">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إلى </w:t>
      </w:r>
      <w:r w:rsidR="007E6D3C">
        <w:rPr>
          <w:rFonts w:ascii="Times New Roman" w:hAnsi="Times New Roman" w:cs="Times New Roman" w:hint="cs"/>
          <w:sz w:val="24"/>
          <w:szCs w:val="24"/>
          <w:rtl/>
        </w:rPr>
        <w:t xml:space="preserve">(ذ) </w:t>
      </w:r>
      <w:r w:rsidR="003C4725">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007E6D3C">
        <w:rPr>
          <w:rFonts w:ascii="Times New Roman" w:hAnsi="Times New Roman" w:cs="Times New Roman" w:hint="cs"/>
          <w:sz w:val="24"/>
          <w:szCs w:val="24"/>
          <w:rtl/>
        </w:rPr>
        <w:t xml:space="preserve">، وقبول الموظف لهدية بموجب إحدى هذه الفقرات لن يُعتبر مخالفا للمباديء المنصوص عليها </w:t>
      </w:r>
      <w:r w:rsidR="00B66ADB">
        <w:rPr>
          <w:rFonts w:ascii="Times New Roman" w:hAnsi="Times New Roman" w:cs="Times New Roman" w:hint="cs"/>
          <w:sz w:val="24"/>
          <w:szCs w:val="24"/>
          <w:rtl/>
        </w:rPr>
        <w:t>في</w:t>
      </w:r>
      <w:r w:rsidR="007E6D3C">
        <w:rPr>
          <w:rFonts w:ascii="Times New Roman" w:hAnsi="Times New Roman" w:cs="Times New Roman" w:hint="cs"/>
          <w:sz w:val="24"/>
          <w:szCs w:val="24"/>
          <w:rtl/>
        </w:rPr>
        <w:t xml:space="preserve"> </w:t>
      </w:r>
      <w:r w:rsidR="00EF6298">
        <w:rPr>
          <w:rFonts w:ascii="Times New Roman" w:hAnsi="Times New Roman" w:cs="Times New Roman" w:hint="cs"/>
          <w:sz w:val="24"/>
          <w:szCs w:val="24"/>
          <w:rtl/>
        </w:rPr>
        <w:t xml:space="preserve">2635.101(ب) </w:t>
      </w:r>
      <w:r w:rsidR="007E6D3C">
        <w:rPr>
          <w:rFonts w:ascii="Times New Roman" w:hAnsi="Times New Roman" w:cs="Times New Roman" w:hint="cs"/>
          <w:sz w:val="24"/>
          <w:szCs w:val="24"/>
          <w:rtl/>
        </w:rPr>
        <w:t xml:space="preserve">، </w:t>
      </w:r>
      <w:r w:rsidR="00AA2F6A">
        <w:rPr>
          <w:rFonts w:ascii="Times New Roman" w:hAnsi="Times New Roman" w:cs="Times New Roman" w:hint="cs"/>
          <w:sz w:val="24"/>
          <w:szCs w:val="24"/>
          <w:rtl/>
        </w:rPr>
        <w:t>بما في</w:t>
      </w:r>
      <w:r w:rsidR="00B117E5">
        <w:rPr>
          <w:rFonts w:ascii="Times New Roman" w:hAnsi="Times New Roman" w:cs="Times New Roman" w:hint="cs"/>
          <w:sz w:val="24"/>
          <w:szCs w:val="24"/>
          <w:rtl/>
        </w:rPr>
        <w:t xml:space="preserve"> ذلك مسألة </w:t>
      </w:r>
      <w:r w:rsidR="00AA2F6A">
        <w:rPr>
          <w:rFonts w:ascii="Times New Roman" w:hAnsi="Times New Roman" w:cs="Times New Roman" w:hint="cs"/>
          <w:sz w:val="24"/>
          <w:szCs w:val="24"/>
          <w:rtl/>
        </w:rPr>
        <w:t>ظهورها</w:t>
      </w:r>
      <w:r w:rsidR="00B117E5">
        <w:rPr>
          <w:rFonts w:ascii="Times New Roman" w:hAnsi="Times New Roman" w:cs="Times New Roman" w:hint="cs"/>
          <w:sz w:val="24"/>
          <w:szCs w:val="24"/>
          <w:rtl/>
        </w:rPr>
        <w:t xml:space="preserve"> </w:t>
      </w:r>
      <w:r w:rsidR="00AA2F6A">
        <w:rPr>
          <w:rFonts w:ascii="Times New Roman" w:hAnsi="Times New Roman" w:cs="Times New Roman" w:hint="cs"/>
          <w:sz w:val="24"/>
          <w:szCs w:val="24"/>
          <w:rtl/>
        </w:rPr>
        <w:t>على اعتبار أنها</w:t>
      </w:r>
      <w:r w:rsidR="00B117E5">
        <w:rPr>
          <w:rFonts w:ascii="Times New Roman" w:hAnsi="Times New Roman" w:cs="Times New Roman" w:hint="cs"/>
          <w:sz w:val="24"/>
          <w:szCs w:val="24"/>
          <w:rtl/>
        </w:rPr>
        <w:t xml:space="preserve"> مخالفة</w:t>
      </w:r>
      <w:r w:rsidR="007E6D3C">
        <w:rPr>
          <w:rFonts w:ascii="Times New Roman" w:hAnsi="Times New Roman" w:cs="Times New Roman" w:hint="cs"/>
          <w:sz w:val="24"/>
          <w:szCs w:val="24"/>
          <w:rtl/>
        </w:rPr>
        <w:t xml:space="preserve"> </w:t>
      </w:r>
      <w:r w:rsidR="00B117E5">
        <w:rPr>
          <w:rFonts w:ascii="Times New Roman" w:hAnsi="Times New Roman" w:cs="Times New Roman" w:hint="cs"/>
          <w:sz w:val="24"/>
          <w:szCs w:val="24"/>
          <w:rtl/>
        </w:rPr>
        <w:t xml:space="preserve">للمباديء. </w:t>
      </w:r>
      <w:r w:rsidR="00CC50BE">
        <w:rPr>
          <w:rFonts w:ascii="Times New Roman" w:hAnsi="Times New Roman" w:cs="Times New Roman" w:hint="cs"/>
          <w:sz w:val="24"/>
          <w:szCs w:val="24"/>
          <w:rtl/>
        </w:rPr>
        <w:t xml:space="preserve">ورغم أنه يجوز </w:t>
      </w:r>
      <w:r w:rsidR="00AC43D6">
        <w:rPr>
          <w:rFonts w:ascii="Times New Roman" w:hAnsi="Times New Roman" w:cs="Times New Roman" w:hint="cs"/>
          <w:sz w:val="24"/>
          <w:szCs w:val="24"/>
          <w:rtl/>
        </w:rPr>
        <w:t>التصريح</w:t>
      </w:r>
      <w:r w:rsidR="00CC50BE">
        <w:rPr>
          <w:rFonts w:ascii="Times New Roman" w:hAnsi="Times New Roman" w:cs="Times New Roman" w:hint="cs"/>
          <w:sz w:val="24"/>
          <w:szCs w:val="24"/>
          <w:rtl/>
        </w:rPr>
        <w:t xml:space="preserve"> بقبول الهدية وفقا لإحدى الاستثناءات الواردة في الفقرات من (أ) إلى (ذ) </w:t>
      </w:r>
      <w:r w:rsidR="0001740D">
        <w:rPr>
          <w:rFonts w:ascii="Times New Roman" w:hAnsi="Times New Roman" w:cs="Times New Roman" w:hint="cs"/>
          <w:sz w:val="24"/>
          <w:szCs w:val="24"/>
          <w:rtl/>
        </w:rPr>
        <w:t>في هذا القسم</w:t>
      </w:r>
      <w:r w:rsidR="00CC50BE">
        <w:rPr>
          <w:rFonts w:ascii="Times New Roman" w:hAnsi="Times New Roman" w:cs="Times New Roman" w:hint="cs"/>
          <w:sz w:val="24"/>
          <w:szCs w:val="24"/>
          <w:rtl/>
        </w:rPr>
        <w:t xml:space="preserve">، إلا أن قيام الموظف برفض هدية يقدمها مصدر محظور أو قُدّمت بسبب المنصب الرسمي للموظف لا يعُتبر على الإطلاق </w:t>
      </w:r>
      <w:r w:rsidR="00F879CA">
        <w:rPr>
          <w:rFonts w:ascii="Times New Roman" w:hAnsi="Times New Roman" w:cs="Times New Roman" w:hint="cs"/>
          <w:sz w:val="24"/>
          <w:szCs w:val="24"/>
          <w:rtl/>
        </w:rPr>
        <w:t>تصرفاً</w:t>
      </w:r>
      <w:r w:rsidR="00CC50BE">
        <w:rPr>
          <w:rFonts w:ascii="Times New Roman" w:hAnsi="Times New Roman" w:cs="Times New Roman" w:hint="cs"/>
          <w:sz w:val="24"/>
          <w:szCs w:val="24"/>
          <w:rtl/>
        </w:rPr>
        <w:t xml:space="preserve"> غير ملائم، بل يُعتبر أمرا حكيما في الكثير من الأحيان. </w:t>
      </w:r>
    </w:p>
    <w:p w:rsidR="00CC50BE" w:rsidRDefault="00CC50BE" w:rsidP="00CC50BE">
      <w:pPr>
        <w:bidi/>
        <w:spacing w:after="0"/>
        <w:rPr>
          <w:rFonts w:ascii="Times New Roman" w:hAnsi="Times New Roman" w:cs="Times New Roman"/>
          <w:sz w:val="24"/>
          <w:szCs w:val="24"/>
          <w:rtl/>
        </w:rPr>
      </w:pPr>
    </w:p>
    <w:p w:rsidR="00CC50BE" w:rsidRDefault="00CC50BE" w:rsidP="001C7532">
      <w:pPr>
        <w:pStyle w:val="ListParagraph"/>
        <w:numPr>
          <w:ilvl w:val="0"/>
          <w:numId w:val="16"/>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 xml:space="preserve">الهدايا بقيمة 20 دولارا أو أقل. </w:t>
      </w:r>
      <w:r>
        <w:rPr>
          <w:rFonts w:ascii="Times New Roman" w:hAnsi="Times New Roman" w:cs="Times New Roman" w:hint="cs"/>
          <w:sz w:val="24"/>
          <w:szCs w:val="24"/>
          <w:rtl/>
        </w:rPr>
        <w:t>يجوز للموظف أن يقبل هدايا غير مُلتَمسة بقيمة</w:t>
      </w:r>
      <w:r w:rsidR="00F879CA">
        <w:rPr>
          <w:rFonts w:ascii="Times New Roman" w:hAnsi="Times New Roman" w:cs="Times New Roman" w:hint="cs"/>
          <w:sz w:val="24"/>
          <w:szCs w:val="24"/>
          <w:rtl/>
        </w:rPr>
        <w:t xml:space="preserve"> سوقية</w:t>
      </w:r>
      <w:r>
        <w:rPr>
          <w:rFonts w:ascii="Times New Roman" w:hAnsi="Times New Roman" w:cs="Times New Roman" w:hint="cs"/>
          <w:sz w:val="24"/>
          <w:szCs w:val="24"/>
          <w:rtl/>
        </w:rPr>
        <w:t xml:space="preserve"> إجمالية تبلغ 20 دولارا أو أقل </w:t>
      </w:r>
      <w:r w:rsidR="003322C6">
        <w:rPr>
          <w:rFonts w:ascii="Times New Roman" w:hAnsi="Times New Roman" w:cs="Times New Roman" w:hint="cs"/>
          <w:sz w:val="24"/>
          <w:szCs w:val="24"/>
          <w:rtl/>
        </w:rPr>
        <w:t>لكل</w:t>
      </w:r>
      <w:r>
        <w:rPr>
          <w:rFonts w:ascii="Times New Roman" w:hAnsi="Times New Roman" w:cs="Times New Roman" w:hint="cs"/>
          <w:sz w:val="24"/>
          <w:szCs w:val="24"/>
          <w:rtl/>
        </w:rPr>
        <w:t xml:space="preserve"> مصدر</w:t>
      </w:r>
      <w:r w:rsidR="003322C6">
        <w:rPr>
          <w:rFonts w:ascii="Times New Roman" w:hAnsi="Times New Roman" w:cs="Times New Roman" w:hint="cs"/>
          <w:sz w:val="24"/>
          <w:szCs w:val="24"/>
          <w:rtl/>
        </w:rPr>
        <w:t xml:space="preserve"> ولكل مناسبة، على أن لا تتجاوز القيمة السوقية الإجمالية للهدايا الفردية التي تُستلم من أي شخص بعينه، بموجب الأحكام الواردة بهذه الفقرة،  50 دولارا في السنة التقويمية. هذا الاستثناء لا ينطبق على الهدايا النقدية أو التي تنطوي على مصلحة استثمارية مثل الأسهم والسندات وشهادات الإيداع. حين تتجاوز القيمة السوقية لإحدى الهدايا، أو القيمة السوقية الإجمالية لهدايا قُدمت في مناسبة واحدة، 20 دولارا، لا يجوز للموظف أن يدفع </w:t>
      </w:r>
      <w:r w:rsidR="00B05DD0">
        <w:rPr>
          <w:rFonts w:ascii="Times New Roman" w:hAnsi="Times New Roman" w:cs="Times New Roman" w:hint="cs"/>
          <w:sz w:val="24"/>
          <w:szCs w:val="24"/>
          <w:rtl/>
        </w:rPr>
        <w:t xml:space="preserve">فارق القيمة التي تزيد عن 20 دولارا من أجل أن يقبل ذلك الجزء من الهدية أو الهدايا الذي يبلغ 20 دولارا. حينما تتجاوز القيمة الإجمالية لمواد ملموسة، عُرضت في مناسبة واحدة، 20 دولارا، يجوز للموظف أن يرفض أية مادة متميزة ومنفصلة لكي يقبل المواد التي تبلغ قيمتها الإجمالية 20 دولارا أو أقل. </w:t>
      </w:r>
    </w:p>
    <w:p w:rsidR="00B05DD0" w:rsidRDefault="00B05DD0" w:rsidP="00B05DD0">
      <w:pPr>
        <w:bidi/>
        <w:spacing w:after="0"/>
        <w:rPr>
          <w:rFonts w:ascii="Times New Roman" w:hAnsi="Times New Roman" w:cs="Times New Roman"/>
          <w:sz w:val="24"/>
          <w:szCs w:val="24"/>
          <w:rtl/>
        </w:rPr>
      </w:pPr>
    </w:p>
    <w:p w:rsidR="00B05DD0" w:rsidRDefault="00B05DD0" w:rsidP="00280352">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00630B36" w:rsidRPr="00630B36">
        <w:rPr>
          <w:rFonts w:ascii="Times New Roman" w:hAnsi="Times New Roman" w:cs="Times New Roman" w:hint="cs"/>
          <w:i/>
          <w:iCs/>
          <w:sz w:val="24"/>
          <w:szCs w:val="24"/>
          <w:rtl/>
        </w:rPr>
        <w:t>قام</w:t>
      </w:r>
      <w:r w:rsidR="00630B36">
        <w:rPr>
          <w:rFonts w:ascii="Times New Roman" w:hAnsi="Times New Roman" w:cs="Times New Roman" w:hint="cs"/>
          <w:i/>
          <w:iCs/>
          <w:sz w:val="24"/>
          <w:szCs w:val="24"/>
          <w:rtl/>
        </w:rPr>
        <w:t xml:space="preserve"> مندوب إحدى الجهات التي تخضع للقواعد التنظيمية الحكومية بدعوة</w:t>
      </w:r>
      <w:r w:rsidR="00630B36">
        <w:rPr>
          <w:rFonts w:ascii="Times New Roman" w:hAnsi="Times New Roman" w:cs="Times New Roman" w:hint="cs"/>
          <w:sz w:val="24"/>
          <w:szCs w:val="24"/>
          <w:rtl/>
        </w:rPr>
        <w:t xml:space="preserve"> </w:t>
      </w:r>
      <w:r>
        <w:rPr>
          <w:rFonts w:ascii="Times New Roman" w:hAnsi="Times New Roman" w:cs="Times New Roman" w:hint="cs"/>
          <w:i/>
          <w:iCs/>
          <w:sz w:val="24"/>
          <w:szCs w:val="24"/>
          <w:rtl/>
        </w:rPr>
        <w:t>موظف بلجنة الأوراق المالية والبورصات</w:t>
      </w:r>
      <w:r w:rsidR="00630B36">
        <w:rPr>
          <w:rFonts w:ascii="Times New Roman" w:hAnsi="Times New Roman" w:cs="Times New Roman" w:hint="cs"/>
          <w:i/>
          <w:iCs/>
          <w:sz w:val="24"/>
          <w:szCs w:val="24"/>
          <w:rtl/>
        </w:rPr>
        <w:t xml:space="preserve"> وزوجته إلى مسرحية بشارع "برودويي"، وتبلغ قيمة التذكرة لهذه المسرحية 30 دولارا للشخص. تبلغ القيمة الإجمالية للهدية المُقدمة 60 دولارا، وبذلك تزيد </w:t>
      </w:r>
      <w:r w:rsidR="00280352">
        <w:rPr>
          <w:rFonts w:ascii="Times New Roman" w:hAnsi="Times New Roman" w:cs="Times New Roman" w:hint="cs"/>
          <w:i/>
          <w:iCs/>
          <w:sz w:val="24"/>
          <w:szCs w:val="24"/>
          <w:rtl/>
        </w:rPr>
        <w:t>بواقع 40 دولارا عن الحد الذي يجوز القبول به  في مناسبة أو إهداء واحد،  والبالغ 20 دولارا. لا يجوز للموظف قبول الهدية المتعلقة بليلة من التسلية، و يجوز له ولزوجته حضور المسرحية فقط إذا قام بدفع القيمة الكلية للتذكرتين والبالغة 60 دولارا.</w:t>
      </w:r>
    </w:p>
    <w:p w:rsidR="00C06E16" w:rsidRDefault="00C06E16" w:rsidP="00C06E16">
      <w:pPr>
        <w:bidi/>
        <w:spacing w:after="0"/>
        <w:ind w:left="360"/>
        <w:rPr>
          <w:rFonts w:ascii="Times New Roman" w:hAnsi="Times New Roman" w:cs="Times New Roman"/>
          <w:i/>
          <w:iCs/>
          <w:sz w:val="24"/>
          <w:szCs w:val="24"/>
          <w:rtl/>
        </w:rPr>
      </w:pPr>
    </w:p>
    <w:p w:rsidR="00106EBB" w:rsidRDefault="00280352" w:rsidP="00066A08">
      <w:pPr>
        <w:bidi/>
        <w:spacing w:after="0"/>
        <w:ind w:left="360"/>
        <w:rPr>
          <w:rFonts w:ascii="Times New Roman" w:hAnsi="Times New Roman" w:cs="Times New Roman"/>
          <w:i/>
          <w:iCs/>
          <w:sz w:val="24"/>
          <w:szCs w:val="24"/>
          <w:rtl/>
        </w:rPr>
      </w:pPr>
      <w:r w:rsidRPr="00280352">
        <w:rPr>
          <w:rFonts w:ascii="Times New Roman" w:hAnsi="Times New Roman" w:cs="Times New Roman" w:hint="cs"/>
          <w:sz w:val="24"/>
          <w:szCs w:val="24"/>
          <w:rtl/>
        </w:rPr>
        <w:t xml:space="preserve">مثال رقم 2: </w:t>
      </w:r>
      <w:r>
        <w:rPr>
          <w:rFonts w:ascii="Times New Roman" w:hAnsi="Times New Roman" w:cs="Times New Roman" w:hint="cs"/>
          <w:sz w:val="24"/>
          <w:szCs w:val="24"/>
          <w:rtl/>
        </w:rPr>
        <w:t xml:space="preserve"> </w:t>
      </w:r>
      <w:r w:rsidRPr="00280352">
        <w:rPr>
          <w:rFonts w:ascii="Times New Roman" w:hAnsi="Times New Roman" w:cs="Times New Roman" w:hint="cs"/>
          <w:i/>
          <w:iCs/>
          <w:sz w:val="24"/>
          <w:szCs w:val="24"/>
          <w:rtl/>
        </w:rPr>
        <w:t>تمت دعوة موظف بوكالة رسم</w:t>
      </w:r>
      <w:r>
        <w:rPr>
          <w:rFonts w:ascii="Times New Roman" w:hAnsi="Times New Roman" w:cs="Times New Roman" w:hint="cs"/>
          <w:i/>
          <w:iCs/>
          <w:sz w:val="24"/>
          <w:szCs w:val="24"/>
          <w:rtl/>
        </w:rPr>
        <w:t xml:space="preserve"> الخرائط الدفاعية بواسطة جمعية رسامي الخرائط للتحدث عن الدور الذي تلعبه الوكالة التي يعمل بها في تطور تقنية الصواريخ. في نهاية خطابه، تقوم الجمعية بتقديم خريطة </w:t>
      </w:r>
      <w:r w:rsidR="00066A08">
        <w:rPr>
          <w:rFonts w:ascii="Times New Roman" w:hAnsi="Times New Roman" w:cs="Times New Roman" w:hint="cs"/>
          <w:i/>
          <w:iCs/>
          <w:sz w:val="24"/>
          <w:szCs w:val="24"/>
          <w:rtl/>
        </w:rPr>
        <w:t>موضوعة ضمن إطار تبلغ قيمته السوقية 18 دولارا، و كتاب عن تاريخ رسم الخرائط تبلغ قيمته السوقية 15 دولارا.  يجوز للموظف قبول الخريطة أو الكتاب، ولكن ليس كليهما، إذ أن القيمة الإجمالية لهاتين المادتين الملموستين تتجاوز 20 دولارا.</w:t>
      </w:r>
    </w:p>
    <w:p w:rsidR="00066A08" w:rsidRDefault="00066A08" w:rsidP="00106EBB">
      <w:pPr>
        <w:bidi/>
        <w:spacing w:after="0"/>
        <w:ind w:left="360"/>
        <w:rPr>
          <w:rFonts w:ascii="Times New Roman" w:hAnsi="Times New Roman" w:cs="Times New Roman"/>
          <w:i/>
          <w:iCs/>
          <w:sz w:val="24"/>
          <w:szCs w:val="24"/>
          <w:rtl/>
        </w:rPr>
      </w:pPr>
      <w:r>
        <w:rPr>
          <w:rFonts w:ascii="Times New Roman" w:hAnsi="Times New Roman" w:cs="Times New Roman" w:hint="cs"/>
          <w:i/>
          <w:iCs/>
          <w:sz w:val="24"/>
          <w:szCs w:val="24"/>
          <w:rtl/>
        </w:rPr>
        <w:t xml:space="preserve"> </w:t>
      </w:r>
    </w:p>
    <w:p w:rsidR="00280352" w:rsidRDefault="00066A08" w:rsidP="008A661A">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3: </w:t>
      </w:r>
      <w:r>
        <w:rPr>
          <w:rFonts w:ascii="Times New Roman" w:hAnsi="Times New Roman" w:cs="Times New Roman" w:hint="cs"/>
          <w:i/>
          <w:iCs/>
          <w:sz w:val="24"/>
          <w:szCs w:val="24"/>
          <w:rtl/>
        </w:rPr>
        <w:t xml:space="preserve">تلقى موظف بوكالة </w:t>
      </w:r>
      <w:r w:rsidR="00BD079B">
        <w:rPr>
          <w:rFonts w:ascii="Times New Roman" w:hAnsi="Times New Roman" w:cs="Times New Roman" w:hint="cs"/>
          <w:i/>
          <w:iCs/>
          <w:sz w:val="24"/>
          <w:szCs w:val="24"/>
          <w:rtl/>
        </w:rPr>
        <w:t>الشؤون اللوجستية</w:t>
      </w:r>
      <w:r>
        <w:rPr>
          <w:rFonts w:ascii="Times New Roman" w:hAnsi="Times New Roman" w:cs="Times New Roman" w:hint="cs"/>
          <w:i/>
          <w:iCs/>
          <w:sz w:val="24"/>
          <w:szCs w:val="24"/>
          <w:rtl/>
        </w:rPr>
        <w:t xml:space="preserve"> بوزارة الدفاع، في أربع مناسبات خلال السنة التقويمية، هدايا تبلغ قيمة كل منها</w:t>
      </w:r>
      <w:r w:rsidR="00B93326">
        <w:rPr>
          <w:rFonts w:ascii="Times New Roman" w:hAnsi="Times New Roman" w:cs="Times New Roman" w:hint="cs"/>
          <w:i/>
          <w:iCs/>
          <w:sz w:val="24"/>
          <w:szCs w:val="24"/>
          <w:rtl/>
        </w:rPr>
        <w:t xml:space="preserve"> 10 دولار، وذلك من موظفين يعملون </w:t>
      </w:r>
      <w:r>
        <w:rPr>
          <w:rFonts w:ascii="Times New Roman" w:hAnsi="Times New Roman" w:cs="Times New Roman" w:hint="cs"/>
          <w:i/>
          <w:iCs/>
          <w:sz w:val="24"/>
          <w:szCs w:val="24"/>
          <w:rtl/>
        </w:rPr>
        <w:t xml:space="preserve">بمؤسسة تقدم خدمات تعاقدية لوكالة </w:t>
      </w:r>
      <w:r w:rsidR="00BD079B">
        <w:rPr>
          <w:rFonts w:ascii="Times New Roman" w:hAnsi="Times New Roman" w:cs="Times New Roman" w:hint="cs"/>
          <w:i/>
          <w:iCs/>
          <w:sz w:val="24"/>
          <w:szCs w:val="24"/>
          <w:rtl/>
        </w:rPr>
        <w:t>الشؤون اللوجستية</w:t>
      </w:r>
      <w:r>
        <w:rPr>
          <w:rFonts w:ascii="Times New Roman" w:hAnsi="Times New Roman" w:cs="Times New Roman" w:hint="cs"/>
          <w:i/>
          <w:iCs/>
          <w:sz w:val="24"/>
          <w:szCs w:val="24"/>
          <w:rtl/>
        </w:rPr>
        <w:t xml:space="preserve"> بوزارة الدفاع. لأغراض تطبيق الحد السنوي البالغ 50 دولارا</w:t>
      </w:r>
      <w:r w:rsidR="00E449FC">
        <w:rPr>
          <w:rFonts w:ascii="Times New Roman" w:hAnsi="Times New Roman" w:cs="Times New Roman" w:hint="cs"/>
          <w:i/>
          <w:iCs/>
          <w:sz w:val="24"/>
          <w:szCs w:val="24"/>
          <w:rtl/>
        </w:rPr>
        <w:t xml:space="preserve"> بالنسبة </w:t>
      </w:r>
      <w:r>
        <w:rPr>
          <w:rFonts w:ascii="Times New Roman" w:hAnsi="Times New Roman" w:cs="Times New Roman" w:hint="cs"/>
          <w:i/>
          <w:iCs/>
          <w:sz w:val="24"/>
          <w:szCs w:val="24"/>
          <w:rtl/>
        </w:rPr>
        <w:t xml:space="preserve"> للهدايا التي تبلغ قي</w:t>
      </w:r>
      <w:r w:rsidR="00E449FC">
        <w:rPr>
          <w:rFonts w:ascii="Times New Roman" w:hAnsi="Times New Roman" w:cs="Times New Roman" w:hint="cs"/>
          <w:i/>
          <w:iCs/>
          <w:sz w:val="24"/>
          <w:szCs w:val="24"/>
          <w:rtl/>
        </w:rPr>
        <w:t xml:space="preserve">متها 20 دولارا أو أقل من أي شخص بعينه، يجب جمع قيمة الهدايا الأربع إذ أن "الشخص" مُعرّف </w:t>
      </w:r>
      <w:r w:rsidR="00B66ADB">
        <w:rPr>
          <w:rFonts w:ascii="Times New Roman" w:hAnsi="Times New Roman" w:cs="Times New Roman" w:hint="cs"/>
          <w:i/>
          <w:iCs/>
          <w:sz w:val="24"/>
          <w:szCs w:val="24"/>
          <w:rtl/>
        </w:rPr>
        <w:t xml:space="preserve"> في </w:t>
      </w:r>
      <w:r w:rsidR="00EF6298">
        <w:rPr>
          <w:rFonts w:ascii="Times New Roman" w:hAnsi="Times New Roman" w:cs="Times New Roman" w:hint="cs"/>
          <w:i/>
          <w:iCs/>
          <w:sz w:val="24"/>
          <w:szCs w:val="24"/>
          <w:rtl/>
        </w:rPr>
        <w:t xml:space="preserve"> 2635.102(ز)</w:t>
      </w:r>
      <w:r w:rsidR="00E449FC">
        <w:rPr>
          <w:rFonts w:ascii="Times New Roman" w:hAnsi="Times New Roman" w:cs="Times New Roman" w:hint="cs"/>
          <w:i/>
          <w:iCs/>
          <w:sz w:val="24"/>
          <w:szCs w:val="24"/>
          <w:rtl/>
        </w:rPr>
        <w:t xml:space="preserve"> باعتباره لا يعني فقط كيان المؤسسة، بل يعني كذلك </w:t>
      </w:r>
      <w:r w:rsidR="00747EE4">
        <w:rPr>
          <w:rFonts w:ascii="Times New Roman" w:hAnsi="Times New Roman" w:cs="Times New Roman" w:hint="cs"/>
          <w:i/>
          <w:iCs/>
          <w:sz w:val="24"/>
          <w:szCs w:val="24"/>
          <w:rtl/>
        </w:rPr>
        <w:t>مسؤول</w:t>
      </w:r>
      <w:r w:rsidR="00E449FC">
        <w:rPr>
          <w:rFonts w:ascii="Times New Roman" w:hAnsi="Times New Roman" w:cs="Times New Roman" w:hint="cs"/>
          <w:i/>
          <w:iCs/>
          <w:sz w:val="24"/>
          <w:szCs w:val="24"/>
          <w:rtl/>
        </w:rPr>
        <w:t xml:space="preserve">يها وموظفيها. </w:t>
      </w:r>
      <w:r w:rsidR="00AC1AFD">
        <w:rPr>
          <w:rFonts w:ascii="Times New Roman" w:hAnsi="Times New Roman" w:cs="Times New Roman" w:hint="cs"/>
          <w:i/>
          <w:iCs/>
          <w:sz w:val="24"/>
          <w:szCs w:val="24"/>
          <w:rtl/>
        </w:rPr>
        <w:t>ومع ذلك</w:t>
      </w:r>
      <w:r w:rsidR="00E449FC">
        <w:rPr>
          <w:rFonts w:ascii="Times New Roman" w:hAnsi="Times New Roman" w:cs="Times New Roman" w:hint="cs"/>
          <w:i/>
          <w:iCs/>
          <w:sz w:val="24"/>
          <w:szCs w:val="24"/>
          <w:rtl/>
        </w:rPr>
        <w:t>، لأغراض تطبيق الحد الإجمالي</w:t>
      </w:r>
      <w:r w:rsidR="00793570">
        <w:rPr>
          <w:rFonts w:ascii="Times New Roman" w:hAnsi="Times New Roman" w:cs="Times New Roman" w:hint="cs"/>
          <w:i/>
          <w:iCs/>
          <w:sz w:val="24"/>
          <w:szCs w:val="24"/>
          <w:rtl/>
        </w:rPr>
        <w:t xml:space="preserve"> البالغ 50 دولارا، لا يتوجب على الموظف تضمين هدية عيد ميلاد تلقاها من ابن عمه</w:t>
      </w:r>
      <w:r w:rsidR="008A661A">
        <w:rPr>
          <w:rFonts w:ascii="Times New Roman" w:hAnsi="Times New Roman" w:cs="Times New Roman" w:hint="cs"/>
          <w:i/>
          <w:iCs/>
          <w:sz w:val="24"/>
          <w:szCs w:val="24"/>
          <w:rtl/>
        </w:rPr>
        <w:t xml:space="preserve"> أو ابن خاله</w:t>
      </w:r>
      <w:r w:rsidR="00793570">
        <w:rPr>
          <w:rFonts w:ascii="Times New Roman" w:hAnsi="Times New Roman" w:cs="Times New Roman" w:hint="cs"/>
          <w:i/>
          <w:iCs/>
          <w:sz w:val="24"/>
          <w:szCs w:val="24"/>
          <w:rtl/>
        </w:rPr>
        <w:t xml:space="preserve"> الذي يعمل</w:t>
      </w:r>
      <w:r w:rsidR="008A661A">
        <w:rPr>
          <w:rFonts w:ascii="Times New Roman" w:hAnsi="Times New Roman" w:cs="Times New Roman" w:hint="cs"/>
          <w:i/>
          <w:iCs/>
          <w:sz w:val="24"/>
          <w:szCs w:val="24"/>
          <w:rtl/>
        </w:rPr>
        <w:t xml:space="preserve"> في نفس</w:t>
      </w:r>
      <w:r w:rsidR="00793570">
        <w:rPr>
          <w:rFonts w:ascii="Times New Roman" w:hAnsi="Times New Roman" w:cs="Times New Roman" w:hint="cs"/>
          <w:i/>
          <w:iCs/>
          <w:sz w:val="24"/>
          <w:szCs w:val="24"/>
          <w:rtl/>
        </w:rPr>
        <w:t xml:space="preserve"> المؤسسة إذا كان بإمكانه قبول هدية عيد الميلاد بمقتضى الاستثناء الوارد </w:t>
      </w:r>
      <w:r w:rsidR="00B66ADB">
        <w:rPr>
          <w:rFonts w:ascii="Times New Roman" w:hAnsi="Times New Roman" w:cs="Times New Roman" w:hint="cs"/>
          <w:i/>
          <w:iCs/>
          <w:sz w:val="24"/>
          <w:szCs w:val="24"/>
          <w:rtl/>
        </w:rPr>
        <w:t xml:space="preserve"> في </w:t>
      </w:r>
      <w:r w:rsidR="00793570">
        <w:rPr>
          <w:rFonts w:ascii="Times New Roman" w:hAnsi="Times New Roman" w:cs="Times New Roman" w:hint="cs"/>
          <w:i/>
          <w:iCs/>
          <w:sz w:val="24"/>
          <w:szCs w:val="24"/>
          <w:rtl/>
        </w:rPr>
        <w:t xml:space="preserve"> </w:t>
      </w:r>
      <w:r w:rsidR="00793570">
        <w:rPr>
          <w:rFonts w:ascii="Times New Roman" w:hAnsi="Times New Roman" w:cs="Times New Roman"/>
          <w:i/>
          <w:iCs/>
          <w:sz w:val="24"/>
          <w:szCs w:val="24"/>
        </w:rPr>
        <w:t>2635.204</w:t>
      </w:r>
      <w:r w:rsidR="008A661A">
        <w:rPr>
          <w:rFonts w:ascii="Times New Roman" w:hAnsi="Times New Roman" w:cs="Times New Roman" w:hint="cs"/>
          <w:i/>
          <w:iCs/>
          <w:sz w:val="24"/>
          <w:szCs w:val="24"/>
          <w:rtl/>
        </w:rPr>
        <w:t xml:space="preserve"> (ب)</w:t>
      </w:r>
      <w:r w:rsidR="00793570">
        <w:rPr>
          <w:rFonts w:ascii="Times New Roman" w:hAnsi="Times New Roman" w:cs="Times New Roman" w:hint="cs"/>
          <w:i/>
          <w:iCs/>
          <w:sz w:val="24"/>
          <w:szCs w:val="24"/>
          <w:rtl/>
        </w:rPr>
        <w:t xml:space="preserve"> المتعلق بالهدايا المبنية على علاقة شخصية.</w:t>
      </w:r>
    </w:p>
    <w:p w:rsidR="00C06E16" w:rsidRDefault="00C06E16" w:rsidP="00C06E16">
      <w:pPr>
        <w:bidi/>
        <w:spacing w:after="0"/>
        <w:ind w:left="360"/>
        <w:rPr>
          <w:rFonts w:ascii="Times New Roman" w:hAnsi="Times New Roman" w:cs="Times New Roman"/>
          <w:i/>
          <w:iCs/>
          <w:sz w:val="24"/>
          <w:szCs w:val="24"/>
          <w:rtl/>
        </w:rPr>
      </w:pPr>
    </w:p>
    <w:p w:rsidR="00793570" w:rsidRDefault="00793570" w:rsidP="00D07E8E">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4: </w:t>
      </w:r>
      <w:r>
        <w:rPr>
          <w:rFonts w:ascii="Times New Roman" w:hAnsi="Times New Roman" w:cs="Times New Roman" w:hint="cs"/>
          <w:i/>
          <w:iCs/>
          <w:sz w:val="24"/>
          <w:szCs w:val="24"/>
          <w:rtl/>
        </w:rPr>
        <w:t xml:space="preserve">بموجب الأحكام الواردة بالقانون رقم </w:t>
      </w:r>
      <w:r>
        <w:rPr>
          <w:rFonts w:ascii="Times New Roman" w:hAnsi="Times New Roman" w:cs="Times New Roman"/>
          <w:i/>
          <w:iCs/>
          <w:sz w:val="24"/>
          <w:szCs w:val="24"/>
        </w:rPr>
        <w:t>31.U.S.C. 1353</w:t>
      </w:r>
      <w:r w:rsidR="00104273">
        <w:rPr>
          <w:rFonts w:ascii="Times New Roman" w:hAnsi="Times New Roman" w:cs="Times New Roman" w:hint="cs"/>
          <w:i/>
          <w:iCs/>
          <w:sz w:val="24"/>
          <w:szCs w:val="24"/>
          <w:rtl/>
        </w:rPr>
        <w:t xml:space="preserve"> </w:t>
      </w:r>
      <w:r>
        <w:rPr>
          <w:rFonts w:ascii="Times New Roman" w:hAnsi="Times New Roman" w:cs="Times New Roman" w:hint="cs"/>
          <w:i/>
          <w:iCs/>
          <w:sz w:val="24"/>
          <w:szCs w:val="24"/>
          <w:rtl/>
        </w:rPr>
        <w:t xml:space="preserve"> المتعلق بقبول الوكالات لدفعات من مصادر غير فدرالية بخصوص حضور اجتماعات معينة أو مهام مشابهة، قامت وكالة حماية البيئة بقبول هدية من إحدى الجمعيات تتعلق بمصاريف سفر ورسوم حضور مؤتمر لأح</w:t>
      </w:r>
      <w:r w:rsidR="00C06E16">
        <w:rPr>
          <w:rFonts w:ascii="Times New Roman" w:hAnsi="Times New Roman" w:cs="Times New Roman" w:hint="cs"/>
          <w:i/>
          <w:iCs/>
          <w:sz w:val="24"/>
          <w:szCs w:val="24"/>
          <w:rtl/>
        </w:rPr>
        <w:t xml:space="preserve">د موظفيها العاملين بمكتب البرامج الاشعاعية، وذلك لحضور مؤتمر عالمي عن "تجربة تشيرنوبل".  أثناء حضوره للمؤتمر، يجوز للموظف قبول هدية تبلغ قيمتها 20 دولارا أو أقل من الجمعية أو من شخص آخر حضر المؤتمر حتى لو لم تتم الموافقة المُسبقة على الهدية بواسطة وكالة حماية البيئة. رغم أن القانون رقم </w:t>
      </w:r>
      <w:r w:rsidR="00C06E16">
        <w:rPr>
          <w:rFonts w:ascii="Times New Roman" w:hAnsi="Times New Roman" w:cs="Times New Roman"/>
          <w:i/>
          <w:iCs/>
          <w:sz w:val="24"/>
          <w:szCs w:val="24"/>
        </w:rPr>
        <w:t>31 U.S.C. 1353</w:t>
      </w:r>
      <w:r w:rsidR="00C06E16">
        <w:rPr>
          <w:rFonts w:ascii="Times New Roman" w:hAnsi="Times New Roman" w:cs="Times New Roman" w:hint="cs"/>
          <w:i/>
          <w:iCs/>
          <w:sz w:val="24"/>
          <w:szCs w:val="24"/>
          <w:rtl/>
        </w:rPr>
        <w:t xml:space="preserve"> هو السلطة الوحيدة التي تقوم بموجبها الوكالات بقبول هدايا من مصادر غير فدرالية معينة فيما يتصل بحضور موظفيها لمثل هذه الأنشطة، فإن الهدية التي تبلغ قيمتها 20 دولارا أو أقل والتي قُبلت بموجب القانون رقم</w:t>
      </w:r>
      <w:r w:rsidR="00EF6298">
        <w:rPr>
          <w:rFonts w:ascii="Times New Roman" w:hAnsi="Times New Roman" w:cs="Times New Roman" w:hint="cs"/>
          <w:i/>
          <w:iCs/>
          <w:sz w:val="24"/>
          <w:szCs w:val="24"/>
          <w:rtl/>
        </w:rPr>
        <w:t xml:space="preserve"> </w:t>
      </w:r>
      <w:r w:rsidR="00104273">
        <w:rPr>
          <w:rFonts w:ascii="Times New Roman" w:hAnsi="Times New Roman" w:cs="Times New Roman" w:hint="cs"/>
          <w:i/>
          <w:iCs/>
          <w:sz w:val="24"/>
          <w:szCs w:val="24"/>
          <w:rtl/>
        </w:rPr>
        <w:t xml:space="preserve"> </w:t>
      </w:r>
      <w:r w:rsidR="00EF6298">
        <w:rPr>
          <w:rFonts w:ascii="Times New Roman" w:hAnsi="Times New Roman" w:cs="Times New Roman" w:hint="cs"/>
          <w:i/>
          <w:iCs/>
          <w:sz w:val="24"/>
          <w:szCs w:val="24"/>
          <w:rtl/>
        </w:rPr>
        <w:t>2635.204(أ)</w:t>
      </w:r>
      <w:r w:rsidR="00C06E16">
        <w:rPr>
          <w:rFonts w:ascii="Times New Roman" w:hAnsi="Times New Roman" w:cs="Times New Roman" w:hint="cs"/>
          <w:i/>
          <w:iCs/>
          <w:sz w:val="24"/>
          <w:szCs w:val="24"/>
          <w:rtl/>
        </w:rPr>
        <w:t xml:space="preserve"> </w:t>
      </w:r>
      <w:r w:rsidR="00104273" w:rsidRPr="00104273">
        <w:rPr>
          <w:rFonts w:ascii="Times New Roman" w:hAnsi="Times New Roman" w:cs="Times New Roman"/>
          <w:sz w:val="24"/>
          <w:szCs w:val="24"/>
          <w:rtl/>
        </w:rPr>
        <w:t>§</w:t>
      </w:r>
      <w:r w:rsidR="00104273">
        <w:rPr>
          <w:rFonts w:ascii="Times New Roman" w:hAnsi="Times New Roman" w:cs="Times New Roman" w:hint="cs"/>
          <w:i/>
          <w:iCs/>
          <w:sz w:val="24"/>
          <w:szCs w:val="24"/>
          <w:rtl/>
        </w:rPr>
        <w:t xml:space="preserve"> </w:t>
      </w:r>
      <w:r w:rsidR="00C06E16">
        <w:rPr>
          <w:rFonts w:ascii="Times New Roman" w:hAnsi="Times New Roman" w:cs="Times New Roman" w:hint="cs"/>
          <w:i/>
          <w:iCs/>
          <w:sz w:val="24"/>
          <w:szCs w:val="24"/>
          <w:rtl/>
        </w:rPr>
        <w:t xml:space="preserve"> تُعتبر هدية للموظف وليست للوكالة التي يعمل بها الموظف.</w:t>
      </w:r>
    </w:p>
    <w:p w:rsidR="00C06E16" w:rsidRDefault="00C06E16" w:rsidP="00C06E16">
      <w:pPr>
        <w:bidi/>
        <w:spacing w:after="0"/>
        <w:ind w:left="360"/>
        <w:rPr>
          <w:rFonts w:ascii="Times New Roman" w:hAnsi="Times New Roman" w:cs="Times New Roman"/>
          <w:i/>
          <w:iCs/>
          <w:sz w:val="24"/>
          <w:szCs w:val="24"/>
          <w:rtl/>
        </w:rPr>
      </w:pPr>
    </w:p>
    <w:p w:rsidR="008A2033" w:rsidRDefault="00C06E16" w:rsidP="009F5800">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5:  </w:t>
      </w:r>
      <w:r w:rsidR="00CD4C11">
        <w:rPr>
          <w:rFonts w:ascii="Times New Roman" w:hAnsi="Times New Roman" w:cs="Times New Roman" w:hint="cs"/>
          <w:i/>
          <w:iCs/>
          <w:sz w:val="24"/>
          <w:szCs w:val="24"/>
          <w:rtl/>
        </w:rPr>
        <w:t xml:space="preserve">يقوم أحد موظفي وزارة الدفاع، خارج أوقات العمل، بحضور عرض تجاري تقدمه شركات تعمل كمقاولين لوزارة الدفاع. عُرض عليه في </w:t>
      </w:r>
      <w:r w:rsidR="009F5800">
        <w:rPr>
          <w:rFonts w:ascii="Times New Roman" w:hAnsi="Times New Roman" w:cs="Times New Roman" w:hint="cs"/>
          <w:i/>
          <w:iCs/>
          <w:sz w:val="24"/>
          <w:szCs w:val="24"/>
          <w:rtl/>
        </w:rPr>
        <w:t>كشك</w:t>
      </w:r>
      <w:r w:rsidR="00CD4C11">
        <w:rPr>
          <w:rFonts w:ascii="Times New Roman" w:hAnsi="Times New Roman" w:cs="Times New Roman" w:hint="cs"/>
          <w:i/>
          <w:iCs/>
          <w:sz w:val="24"/>
          <w:szCs w:val="24"/>
          <w:rtl/>
        </w:rPr>
        <w:t xml:space="preserve"> الشركة </w:t>
      </w:r>
      <w:r w:rsidR="00CD4C11">
        <w:rPr>
          <w:rFonts w:ascii="Times New Roman" w:hAnsi="Times New Roman" w:cs="Times New Roman"/>
          <w:i/>
          <w:iCs/>
          <w:sz w:val="24"/>
          <w:szCs w:val="24"/>
        </w:rPr>
        <w:t>“X”</w:t>
      </w:r>
      <w:r w:rsidR="00CD4C11">
        <w:rPr>
          <w:rFonts w:ascii="Times New Roman" w:hAnsi="Times New Roman" w:cs="Times New Roman" w:hint="cs"/>
          <w:i/>
          <w:iCs/>
          <w:sz w:val="24"/>
          <w:szCs w:val="24"/>
          <w:rtl/>
        </w:rPr>
        <w:t xml:space="preserve"> قرص صلب يحتوي على برنامج حاسوبي وتبلغ قيمته 15 دولارا، ومدوّنة مواعيد بقيمة 12 دولارا في سقيفة الشركة </w:t>
      </w:r>
      <w:r w:rsidR="00CD4C11">
        <w:rPr>
          <w:rFonts w:ascii="Times New Roman" w:hAnsi="Times New Roman" w:cs="Times New Roman"/>
          <w:i/>
          <w:iCs/>
          <w:sz w:val="24"/>
          <w:szCs w:val="24"/>
        </w:rPr>
        <w:t>“Y”</w:t>
      </w:r>
      <w:r w:rsidR="00CD4C11">
        <w:rPr>
          <w:rFonts w:ascii="Times New Roman" w:hAnsi="Times New Roman" w:cs="Times New Roman" w:hint="cs"/>
          <w:i/>
          <w:iCs/>
          <w:sz w:val="24"/>
          <w:szCs w:val="24"/>
          <w:rtl/>
        </w:rPr>
        <w:t xml:space="preserve">، ووجبة </w:t>
      </w:r>
      <w:r w:rsidR="009F5800">
        <w:rPr>
          <w:rFonts w:ascii="Times New Roman" w:hAnsi="Times New Roman" w:cs="Times New Roman" w:hint="cs"/>
          <w:i/>
          <w:iCs/>
          <w:sz w:val="24"/>
          <w:szCs w:val="24"/>
          <w:rtl/>
        </w:rPr>
        <w:t>غداء</w:t>
      </w:r>
      <w:r w:rsidR="00CD4C11">
        <w:rPr>
          <w:rFonts w:ascii="Times New Roman" w:hAnsi="Times New Roman" w:cs="Times New Roman" w:hint="cs"/>
          <w:i/>
          <w:iCs/>
          <w:sz w:val="24"/>
          <w:szCs w:val="24"/>
          <w:rtl/>
        </w:rPr>
        <w:t xml:space="preserve"> تبلغ قيمتها 8 دولار</w:t>
      </w:r>
      <w:r w:rsidR="009F5800">
        <w:rPr>
          <w:rFonts w:ascii="Times New Roman" w:hAnsi="Times New Roman" w:cs="Times New Roman" w:hint="cs"/>
          <w:i/>
          <w:iCs/>
          <w:sz w:val="24"/>
          <w:szCs w:val="24"/>
          <w:rtl/>
        </w:rPr>
        <w:t>ت</w:t>
      </w:r>
      <w:r w:rsidR="00CD4C11">
        <w:rPr>
          <w:rFonts w:ascii="Times New Roman" w:hAnsi="Times New Roman" w:cs="Times New Roman" w:hint="cs"/>
          <w:i/>
          <w:iCs/>
          <w:sz w:val="24"/>
          <w:szCs w:val="24"/>
          <w:rtl/>
        </w:rPr>
        <w:t xml:space="preserve"> من الشركة </w:t>
      </w:r>
      <w:r w:rsidR="00CD4C11">
        <w:rPr>
          <w:rFonts w:ascii="Times New Roman" w:hAnsi="Times New Roman" w:cs="Times New Roman"/>
          <w:i/>
          <w:iCs/>
          <w:sz w:val="24"/>
          <w:szCs w:val="24"/>
        </w:rPr>
        <w:t>“Z”</w:t>
      </w:r>
      <w:r w:rsidR="00CD4C11">
        <w:rPr>
          <w:rFonts w:ascii="Times New Roman" w:hAnsi="Times New Roman" w:cs="Times New Roman" w:hint="cs"/>
          <w:i/>
          <w:iCs/>
          <w:sz w:val="24"/>
          <w:szCs w:val="24"/>
          <w:rtl/>
        </w:rPr>
        <w:t>. يجوز للموظف قبول كل هذه الهدايا الثلاث لأنها لا تتجاوز 20 دولارا لكل مصدر، حتى لو كان إجمالي قيمتها يتجاوز 20 دولارا في هذه المناسبة الواحدة.</w:t>
      </w:r>
    </w:p>
    <w:p w:rsidR="008A2033" w:rsidRDefault="008A2033" w:rsidP="008A2033">
      <w:pPr>
        <w:bidi/>
        <w:spacing w:after="0"/>
        <w:ind w:left="360"/>
        <w:rPr>
          <w:rFonts w:ascii="Times New Roman" w:hAnsi="Times New Roman" w:cs="Times New Roman"/>
          <w:i/>
          <w:iCs/>
          <w:sz w:val="24"/>
          <w:szCs w:val="24"/>
          <w:rtl/>
        </w:rPr>
      </w:pPr>
    </w:p>
    <w:p w:rsidR="00C06E16" w:rsidRPr="00DA11DB" w:rsidRDefault="00CD4C11" w:rsidP="001C7532">
      <w:pPr>
        <w:pStyle w:val="ListParagraph"/>
        <w:numPr>
          <w:ilvl w:val="0"/>
          <w:numId w:val="16"/>
        </w:numPr>
        <w:bidi/>
        <w:spacing w:after="0"/>
        <w:ind w:left="360"/>
        <w:rPr>
          <w:rFonts w:ascii="Times New Roman" w:hAnsi="Times New Roman" w:cs="Times New Roman"/>
          <w:i/>
          <w:iCs/>
          <w:sz w:val="24"/>
          <w:szCs w:val="24"/>
        </w:rPr>
      </w:pPr>
      <w:r w:rsidRPr="008A2033">
        <w:rPr>
          <w:rFonts w:ascii="Times New Roman" w:hAnsi="Times New Roman" w:cs="Times New Roman" w:hint="cs"/>
          <w:i/>
          <w:iCs/>
          <w:sz w:val="24"/>
          <w:szCs w:val="24"/>
          <w:rtl/>
        </w:rPr>
        <w:t xml:space="preserve">  </w:t>
      </w:r>
      <w:r w:rsidR="008A2033">
        <w:rPr>
          <w:rFonts w:ascii="Times New Roman" w:hAnsi="Times New Roman" w:cs="Times New Roman" w:hint="cs"/>
          <w:i/>
          <w:iCs/>
          <w:sz w:val="24"/>
          <w:szCs w:val="24"/>
          <w:rtl/>
        </w:rPr>
        <w:t xml:space="preserve">الهدايا </w:t>
      </w:r>
      <w:r w:rsidR="00106EBB">
        <w:rPr>
          <w:rFonts w:ascii="Times New Roman" w:hAnsi="Times New Roman" w:cs="Times New Roman" w:hint="cs"/>
          <w:i/>
          <w:iCs/>
          <w:sz w:val="24"/>
          <w:szCs w:val="24"/>
          <w:rtl/>
        </w:rPr>
        <w:t>المقدمة من منطلق</w:t>
      </w:r>
      <w:r w:rsidR="008A2033">
        <w:rPr>
          <w:rFonts w:ascii="Times New Roman" w:hAnsi="Times New Roman" w:cs="Times New Roman" w:hint="cs"/>
          <w:i/>
          <w:iCs/>
          <w:sz w:val="24"/>
          <w:szCs w:val="24"/>
          <w:rtl/>
        </w:rPr>
        <w:t xml:space="preserve"> علاقة شخصية. </w:t>
      </w:r>
      <w:r w:rsidR="00DA11DB">
        <w:rPr>
          <w:rFonts w:ascii="Times New Roman" w:hAnsi="Times New Roman" w:cs="Times New Roman" w:hint="cs"/>
          <w:sz w:val="24"/>
          <w:szCs w:val="24"/>
          <w:rtl/>
        </w:rPr>
        <w:t>يجوز للموظف أن يقبل هدية أ ُعطيت تحت ظروف تجعل من الواضح أن الدافع وراء الهدية هو علاقة أسرية أو صداقة شخصية وليست من منطلق منصب الموظف. العوامل ذات الصلة التي تؤخذ بالاعتبار عند تحديد هذا الأمر تشمل تاريخ العلاقة وعما إذا كان الفرد من الأسرة أو الصديق يدفع قيمة الهدية بنفسه.</w:t>
      </w:r>
    </w:p>
    <w:p w:rsidR="00DA11DB" w:rsidRPr="00DA11DB" w:rsidRDefault="00DA11DB" w:rsidP="00DA11DB">
      <w:pPr>
        <w:bidi/>
        <w:spacing w:after="0"/>
        <w:rPr>
          <w:rFonts w:ascii="Times New Roman" w:hAnsi="Times New Roman" w:cs="Times New Roman"/>
          <w:i/>
          <w:iCs/>
          <w:sz w:val="24"/>
          <w:szCs w:val="24"/>
          <w:rtl/>
        </w:rPr>
      </w:pPr>
    </w:p>
    <w:p w:rsidR="00B05DD0" w:rsidRDefault="00DA11DB" w:rsidP="00442B9B">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المثال رقم 1:  </w:t>
      </w:r>
      <w:r>
        <w:rPr>
          <w:rFonts w:ascii="Times New Roman" w:hAnsi="Times New Roman" w:cs="Times New Roman" w:hint="cs"/>
          <w:i/>
          <w:iCs/>
          <w:sz w:val="24"/>
          <w:szCs w:val="24"/>
          <w:rtl/>
        </w:rPr>
        <w:t xml:space="preserve">موظف </w:t>
      </w:r>
      <w:r w:rsidR="009F5800">
        <w:rPr>
          <w:rFonts w:ascii="Times New Roman" w:hAnsi="Times New Roman" w:cs="Times New Roman" w:hint="cs"/>
          <w:i/>
          <w:iCs/>
          <w:sz w:val="24"/>
          <w:szCs w:val="24"/>
          <w:rtl/>
        </w:rPr>
        <w:t xml:space="preserve">في </w:t>
      </w:r>
      <w:r>
        <w:rPr>
          <w:rFonts w:ascii="Times New Roman" w:hAnsi="Times New Roman" w:cs="Times New Roman" w:hint="cs"/>
          <w:i/>
          <w:iCs/>
          <w:sz w:val="24"/>
          <w:szCs w:val="24"/>
          <w:rtl/>
        </w:rPr>
        <w:t>المؤسسة الاتحادية لضمان الودائع ظل يواعد سكرتيرة تعمل لدى إحدى البنوك الأعضاء. وفي مناسبة "اسبوع السكرتيرة"، قدم البنك</w:t>
      </w:r>
      <w:r w:rsidR="006C4C57">
        <w:rPr>
          <w:rFonts w:ascii="Times New Roman" w:hAnsi="Times New Roman" w:cs="Times New Roman" w:hint="cs"/>
          <w:i/>
          <w:iCs/>
          <w:sz w:val="24"/>
          <w:szCs w:val="24"/>
          <w:rtl/>
        </w:rPr>
        <w:t xml:space="preserve"> لكل سكرتيرة تذكرتين لاستعراض موسيقي خارج منطقة برودويي وحث كل سكرتيرة على دعوة فرد من الأسرة أو صديق للمشاركة في ليلة التسلية. تحت هذه الظروف، يجوز لموظف المؤسسة الاتحادية لضمان الودائع قبول دعوة صديقته للذهاب إلى المسرح. رغم أن التذكرتين قد تم شراءهما في </w:t>
      </w:r>
      <w:r w:rsidR="000366E3">
        <w:rPr>
          <w:rFonts w:ascii="Times New Roman" w:hAnsi="Times New Roman" w:cs="Times New Roman" w:hint="cs"/>
          <w:i/>
          <w:iCs/>
          <w:sz w:val="24"/>
          <w:szCs w:val="24"/>
          <w:rtl/>
        </w:rPr>
        <w:t>بادئ</w:t>
      </w:r>
      <w:r w:rsidR="006C4C57">
        <w:rPr>
          <w:rFonts w:ascii="Times New Roman" w:hAnsi="Times New Roman" w:cs="Times New Roman" w:hint="cs"/>
          <w:i/>
          <w:iCs/>
          <w:sz w:val="24"/>
          <w:szCs w:val="24"/>
          <w:rtl/>
        </w:rPr>
        <w:t xml:space="preserve"> الأمر بواسطة البنك العضو، إلا أنهما قد</w:t>
      </w:r>
      <w:r w:rsidR="00442B9B">
        <w:rPr>
          <w:rFonts w:ascii="Times New Roman" w:hAnsi="Times New Roman" w:cs="Times New Roman" w:hint="cs"/>
          <w:i/>
          <w:iCs/>
          <w:sz w:val="24"/>
          <w:szCs w:val="24"/>
          <w:rtl/>
        </w:rPr>
        <w:t xml:space="preserve">تم إعطاؤهما </w:t>
      </w:r>
      <w:r w:rsidR="006C4C57">
        <w:rPr>
          <w:rFonts w:ascii="Times New Roman" w:hAnsi="Times New Roman" w:cs="Times New Roman" w:hint="cs"/>
          <w:i/>
          <w:iCs/>
          <w:sz w:val="24"/>
          <w:szCs w:val="24"/>
          <w:rtl/>
        </w:rPr>
        <w:t>للسكرتيرة بدون قيود، ولاستخدامهما بالطريقة التي ترغب بها، كما أن دعوتها للموظف كانت بدافع علاقتهما الشخصية.</w:t>
      </w:r>
    </w:p>
    <w:p w:rsidR="006C4C57" w:rsidRDefault="006C4C57" w:rsidP="006C4C57">
      <w:pPr>
        <w:bidi/>
        <w:spacing w:after="0"/>
        <w:ind w:left="360"/>
        <w:rPr>
          <w:rFonts w:ascii="Times New Roman" w:hAnsi="Times New Roman" w:cs="Times New Roman"/>
          <w:i/>
          <w:iCs/>
          <w:sz w:val="24"/>
          <w:szCs w:val="24"/>
          <w:rtl/>
        </w:rPr>
      </w:pPr>
    </w:p>
    <w:p w:rsidR="006C4C57" w:rsidRPr="00844728" w:rsidRDefault="006C4C57" w:rsidP="00701E3B">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المثال رقم 2:  قام </w:t>
      </w:r>
      <w:r>
        <w:rPr>
          <w:rFonts w:ascii="Times New Roman" w:hAnsi="Times New Roman" w:cs="Times New Roman" w:hint="cs"/>
          <w:i/>
          <w:iCs/>
          <w:sz w:val="24"/>
          <w:szCs w:val="24"/>
          <w:rtl/>
        </w:rPr>
        <w:t>ثلاث</w:t>
      </w:r>
      <w:r w:rsidR="006240FC">
        <w:rPr>
          <w:rFonts w:ascii="Times New Roman" w:hAnsi="Times New Roman" w:cs="Times New Roman" w:hint="cs"/>
          <w:i/>
          <w:iCs/>
          <w:sz w:val="24"/>
          <w:szCs w:val="24"/>
          <w:rtl/>
        </w:rPr>
        <w:t>ة</w:t>
      </w:r>
      <w:r>
        <w:rPr>
          <w:rFonts w:ascii="Times New Roman" w:hAnsi="Times New Roman" w:cs="Times New Roman" w:hint="cs"/>
          <w:i/>
          <w:iCs/>
          <w:sz w:val="24"/>
          <w:szCs w:val="24"/>
          <w:rtl/>
        </w:rPr>
        <w:t xml:space="preserve"> شركاء في شركة محاماة يتعاملون في مسائل دمج الشركات بدعوة موظف في مفوضية التجارة الفدرالية </w:t>
      </w:r>
      <w:r w:rsidR="00701E3B">
        <w:rPr>
          <w:rFonts w:ascii="Times New Roman" w:hAnsi="Times New Roman" w:cs="Times New Roman" w:hint="cs"/>
          <w:i/>
          <w:iCs/>
          <w:sz w:val="24"/>
          <w:szCs w:val="24"/>
          <w:rtl/>
        </w:rPr>
        <w:t>للإنضمام إليهم في بطولة جولف تُقام في نادِ خاص، وذلك على حساب الشركة. تبلغ رسوم الدخول 500 دولارا للعبة الرباعية. لا يمكن للموظف قبول الهدية التي تشكل رُبع رسوم الدخول رغم أنه والشركاء الثلاث</w:t>
      </w:r>
      <w:r w:rsidR="006240FC">
        <w:rPr>
          <w:rFonts w:ascii="Times New Roman" w:hAnsi="Times New Roman" w:cs="Times New Roman" w:hint="cs"/>
          <w:i/>
          <w:iCs/>
          <w:sz w:val="24"/>
          <w:szCs w:val="24"/>
          <w:rtl/>
        </w:rPr>
        <w:t>ة</w:t>
      </w:r>
      <w:r w:rsidR="00701E3B">
        <w:rPr>
          <w:rFonts w:ascii="Times New Roman" w:hAnsi="Times New Roman" w:cs="Times New Roman" w:hint="cs"/>
          <w:i/>
          <w:iCs/>
          <w:sz w:val="24"/>
          <w:szCs w:val="24"/>
          <w:rtl/>
        </w:rPr>
        <w:t xml:space="preserve"> قد تكونت بينهم </w:t>
      </w:r>
      <w:r w:rsidR="00701E3B" w:rsidRPr="00844728">
        <w:rPr>
          <w:rFonts w:ascii="Times New Roman" w:hAnsi="Times New Roman" w:cs="Times New Roman"/>
          <w:i/>
          <w:iCs/>
          <w:sz w:val="24"/>
          <w:szCs w:val="24"/>
          <w:rtl/>
        </w:rPr>
        <w:t>علاقة ودية نتيجة لتعاملات الشركة مع مفوضية التجارة الفدرالية. كما يتضح جزئيا من حقيقة أن الرسوم تدفعها الشركة، فإن الدافع وراء هدية الشركاء ليس الصداقة الشخصية، بل علاقة العمل.</w:t>
      </w:r>
    </w:p>
    <w:p w:rsidR="00701E3B" w:rsidRPr="00844728" w:rsidRDefault="00701E3B" w:rsidP="00701E3B">
      <w:pPr>
        <w:bidi/>
        <w:spacing w:after="0"/>
        <w:ind w:left="360"/>
        <w:rPr>
          <w:rFonts w:ascii="Times New Roman" w:hAnsi="Times New Roman" w:cs="Times New Roman"/>
          <w:i/>
          <w:iCs/>
          <w:sz w:val="24"/>
          <w:szCs w:val="24"/>
          <w:rtl/>
        </w:rPr>
      </w:pPr>
    </w:p>
    <w:p w:rsidR="00701E3B" w:rsidRPr="00844728" w:rsidRDefault="0077280B" w:rsidP="001C7532">
      <w:pPr>
        <w:pStyle w:val="ListParagraph"/>
        <w:numPr>
          <w:ilvl w:val="0"/>
          <w:numId w:val="16"/>
        </w:numPr>
        <w:bidi/>
        <w:spacing w:after="0"/>
        <w:ind w:left="360"/>
        <w:rPr>
          <w:rFonts w:ascii="Times New Roman" w:hAnsi="Times New Roman" w:cs="Times New Roman"/>
          <w:i/>
          <w:iCs/>
          <w:sz w:val="24"/>
          <w:szCs w:val="24"/>
        </w:rPr>
      </w:pPr>
      <w:r w:rsidRPr="00844728">
        <w:rPr>
          <w:rFonts w:ascii="Times New Roman" w:hAnsi="Times New Roman" w:cs="Times New Roman"/>
          <w:i/>
          <w:iCs/>
          <w:sz w:val="24"/>
          <w:szCs w:val="24"/>
          <w:rtl/>
        </w:rPr>
        <w:t xml:space="preserve">الحسومات والمزايا المماثلة.  </w:t>
      </w:r>
      <w:r w:rsidRPr="00844728">
        <w:rPr>
          <w:rFonts w:ascii="Times New Roman" w:hAnsi="Times New Roman" w:cs="Times New Roman"/>
          <w:sz w:val="24"/>
          <w:szCs w:val="24"/>
          <w:rtl/>
        </w:rPr>
        <w:t xml:space="preserve">بالاضافة إلى الفرص والمزايا المستثناة من تعريف الهدية الوارد </w:t>
      </w:r>
      <w:r w:rsidR="00B66ADB">
        <w:rPr>
          <w:rFonts w:ascii="Times New Roman" w:hAnsi="Times New Roman" w:cs="Times New Roman"/>
          <w:sz w:val="24"/>
          <w:szCs w:val="24"/>
          <w:rtl/>
        </w:rPr>
        <w:t>في</w:t>
      </w:r>
      <w:r w:rsidRPr="00844728">
        <w:rPr>
          <w:rFonts w:ascii="Times New Roman" w:hAnsi="Times New Roman" w:cs="Times New Roman"/>
          <w:sz w:val="24"/>
          <w:szCs w:val="24"/>
          <w:rtl/>
        </w:rPr>
        <w:t xml:space="preserve"> </w:t>
      </w:r>
      <w:r w:rsidRPr="00844728">
        <w:rPr>
          <w:rFonts w:ascii="Times New Roman" w:hAnsi="Times New Roman" w:cs="Times New Roman"/>
          <w:sz w:val="24"/>
          <w:szCs w:val="24"/>
        </w:rPr>
        <w:t xml:space="preserve">2635.203 </w:t>
      </w:r>
      <w:r w:rsidR="00B71836">
        <w:rPr>
          <w:rFonts w:ascii="Times New Roman" w:hAnsi="Times New Roman" w:cs="Times New Roman" w:hint="cs"/>
          <w:sz w:val="24"/>
          <w:szCs w:val="24"/>
          <w:rtl/>
        </w:rPr>
        <w:t>(ب)(4)</w:t>
      </w:r>
      <w:r w:rsidRPr="00844728">
        <w:rPr>
          <w:rFonts w:ascii="Times New Roman" w:hAnsi="Times New Roman" w:cs="Times New Roman"/>
          <w:sz w:val="24"/>
          <w:szCs w:val="24"/>
          <w:rtl/>
        </w:rPr>
        <w:t xml:space="preserve">، يجوز للموظف قبول الآتي: </w:t>
      </w:r>
    </w:p>
    <w:p w:rsidR="0077280B" w:rsidRPr="00844728" w:rsidRDefault="0077280B" w:rsidP="0077280B">
      <w:pPr>
        <w:bidi/>
        <w:spacing w:after="0"/>
        <w:rPr>
          <w:rFonts w:ascii="Times New Roman" w:hAnsi="Times New Roman" w:cs="Times New Roman"/>
          <w:i/>
          <w:iCs/>
          <w:sz w:val="24"/>
          <w:szCs w:val="24"/>
          <w:rtl/>
        </w:rPr>
      </w:pPr>
    </w:p>
    <w:p w:rsidR="00106EBB" w:rsidRPr="00106EBB" w:rsidRDefault="0077280B" w:rsidP="006240FC">
      <w:pPr>
        <w:pStyle w:val="ListParagraph"/>
        <w:numPr>
          <w:ilvl w:val="0"/>
          <w:numId w:val="17"/>
        </w:numPr>
        <w:bidi/>
        <w:spacing w:after="0"/>
        <w:rPr>
          <w:rFonts w:ascii="Times New Roman" w:hAnsi="Times New Roman" w:cs="Times New Roman"/>
          <w:i/>
          <w:iCs/>
          <w:sz w:val="24"/>
          <w:szCs w:val="24"/>
        </w:rPr>
      </w:pPr>
      <w:r w:rsidRPr="00844728">
        <w:rPr>
          <w:rFonts w:ascii="Times New Roman" w:hAnsi="Times New Roman" w:cs="Times New Roman"/>
          <w:sz w:val="24"/>
          <w:szCs w:val="24"/>
          <w:rtl/>
        </w:rPr>
        <w:t xml:space="preserve">تخفيضات في رسوم العضوية وغيرها من الرسوم التي تقدمها منظمات مهنية إلى كل موظفي الحكومة أو العاملين بالقوات النظامية للمشاركة في أنشطتها، </w:t>
      </w:r>
      <w:r w:rsidR="006240FC">
        <w:rPr>
          <w:rFonts w:ascii="Times New Roman" w:hAnsi="Times New Roman" w:cs="Times New Roman" w:hint="cs"/>
          <w:sz w:val="24"/>
          <w:szCs w:val="24"/>
          <w:rtl/>
        </w:rPr>
        <w:t>فيما</w:t>
      </w:r>
      <w:r w:rsidRPr="00844728">
        <w:rPr>
          <w:rFonts w:ascii="Times New Roman" w:hAnsi="Times New Roman" w:cs="Times New Roman"/>
          <w:sz w:val="24"/>
          <w:szCs w:val="24"/>
          <w:rtl/>
        </w:rPr>
        <w:t xml:space="preserve"> إذا كان</w:t>
      </w:r>
      <w:r w:rsidR="00E13062" w:rsidRPr="00844728">
        <w:rPr>
          <w:rFonts w:ascii="Times New Roman" w:hAnsi="Times New Roman" w:cs="Times New Roman"/>
          <w:sz w:val="24"/>
          <w:szCs w:val="24"/>
          <w:rtl/>
        </w:rPr>
        <w:t>ت</w:t>
      </w:r>
      <w:r w:rsidRPr="00844728">
        <w:rPr>
          <w:rFonts w:ascii="Times New Roman" w:hAnsi="Times New Roman" w:cs="Times New Roman"/>
          <w:sz w:val="24"/>
          <w:szCs w:val="24"/>
          <w:rtl/>
        </w:rPr>
        <w:t xml:space="preserve"> القي</w:t>
      </w:r>
      <w:r w:rsidR="00E13062" w:rsidRPr="00844728">
        <w:rPr>
          <w:rFonts w:ascii="Times New Roman" w:hAnsi="Times New Roman" w:cs="Times New Roman"/>
          <w:sz w:val="24"/>
          <w:szCs w:val="24"/>
          <w:rtl/>
        </w:rPr>
        <w:t>و</w:t>
      </w:r>
      <w:r w:rsidRPr="00844728">
        <w:rPr>
          <w:rFonts w:ascii="Times New Roman" w:hAnsi="Times New Roman" w:cs="Times New Roman"/>
          <w:sz w:val="24"/>
          <w:szCs w:val="24"/>
          <w:rtl/>
        </w:rPr>
        <w:t>د الوحيد</w:t>
      </w:r>
      <w:r w:rsidR="00E13062" w:rsidRPr="00844728">
        <w:rPr>
          <w:rFonts w:ascii="Times New Roman" w:hAnsi="Times New Roman" w:cs="Times New Roman"/>
          <w:sz w:val="24"/>
          <w:szCs w:val="24"/>
          <w:rtl/>
        </w:rPr>
        <w:t>ة</w:t>
      </w:r>
      <w:r w:rsidRPr="00844728">
        <w:rPr>
          <w:rFonts w:ascii="Times New Roman" w:hAnsi="Times New Roman" w:cs="Times New Roman"/>
          <w:sz w:val="24"/>
          <w:szCs w:val="24"/>
          <w:rtl/>
        </w:rPr>
        <w:t xml:space="preserve"> على العضوية </w:t>
      </w:r>
      <w:r w:rsidR="00E13062" w:rsidRPr="00844728">
        <w:rPr>
          <w:rFonts w:ascii="Times New Roman" w:hAnsi="Times New Roman" w:cs="Times New Roman"/>
          <w:sz w:val="24"/>
          <w:szCs w:val="24"/>
          <w:rtl/>
        </w:rPr>
        <w:t>ت</w:t>
      </w:r>
      <w:r w:rsidRPr="00844728">
        <w:rPr>
          <w:rFonts w:ascii="Times New Roman" w:hAnsi="Times New Roman" w:cs="Times New Roman"/>
          <w:sz w:val="24"/>
          <w:szCs w:val="24"/>
          <w:rtl/>
        </w:rPr>
        <w:t xml:space="preserve">تعلق بالمؤهلات المهنية، </w:t>
      </w:r>
      <w:r w:rsidR="006240FC">
        <w:rPr>
          <w:rFonts w:ascii="Times New Roman" w:hAnsi="Times New Roman" w:cs="Times New Roman" w:hint="cs"/>
          <w:sz w:val="24"/>
          <w:szCs w:val="24"/>
          <w:rtl/>
        </w:rPr>
        <w:t>و</w:t>
      </w:r>
    </w:p>
    <w:p w:rsidR="0077280B" w:rsidRPr="00106EBB" w:rsidRDefault="0077280B" w:rsidP="00106EBB">
      <w:pPr>
        <w:bidi/>
        <w:spacing w:after="0"/>
        <w:ind w:left="360"/>
        <w:rPr>
          <w:rFonts w:ascii="Times New Roman" w:hAnsi="Times New Roman" w:cs="Times New Roman"/>
          <w:i/>
          <w:iCs/>
          <w:sz w:val="24"/>
          <w:szCs w:val="24"/>
        </w:rPr>
      </w:pPr>
      <w:r w:rsidRPr="00106EBB">
        <w:rPr>
          <w:rFonts w:ascii="Times New Roman" w:hAnsi="Times New Roman" w:cs="Times New Roman"/>
          <w:sz w:val="24"/>
          <w:szCs w:val="24"/>
          <w:rtl/>
        </w:rPr>
        <w:t xml:space="preserve"> </w:t>
      </w:r>
    </w:p>
    <w:p w:rsidR="00B05DD0" w:rsidRPr="00844728" w:rsidRDefault="00E13062" w:rsidP="000864E6">
      <w:pPr>
        <w:pStyle w:val="ListParagraph"/>
        <w:numPr>
          <w:ilvl w:val="0"/>
          <w:numId w:val="17"/>
        </w:numPr>
        <w:bidi/>
        <w:spacing w:after="0"/>
        <w:rPr>
          <w:rFonts w:ascii="Times New Roman" w:hAnsi="Times New Roman" w:cs="Times New Roman"/>
          <w:sz w:val="24"/>
          <w:szCs w:val="24"/>
        </w:rPr>
      </w:pPr>
      <w:r w:rsidRPr="00844728">
        <w:rPr>
          <w:rFonts w:ascii="Times New Roman" w:hAnsi="Times New Roman" w:cs="Times New Roman"/>
          <w:sz w:val="24"/>
          <w:szCs w:val="24"/>
          <w:rtl/>
        </w:rPr>
        <w:t>الفرص والمزايا، وتشمل الأسعار المناسبة والحسومات التجارية غير ال</w:t>
      </w:r>
      <w:r w:rsidR="006E623B">
        <w:rPr>
          <w:rFonts w:ascii="Times New Roman" w:hAnsi="Times New Roman" w:cs="Times New Roman"/>
          <w:sz w:val="24"/>
          <w:szCs w:val="24"/>
          <w:rtl/>
        </w:rPr>
        <w:t>محظورة</w:t>
      </w:r>
      <w:r w:rsidRPr="00844728">
        <w:rPr>
          <w:rFonts w:ascii="Times New Roman" w:hAnsi="Times New Roman" w:cs="Times New Roman"/>
          <w:sz w:val="24"/>
          <w:szCs w:val="24"/>
          <w:rtl/>
        </w:rPr>
        <w:t xml:space="preserve"> بموجب الفقرة (ت)(3) </w:t>
      </w:r>
      <w:r w:rsidR="0001740D">
        <w:rPr>
          <w:rFonts w:ascii="Times New Roman" w:hAnsi="Times New Roman" w:cs="Times New Roman"/>
          <w:sz w:val="24"/>
          <w:szCs w:val="24"/>
          <w:rtl/>
        </w:rPr>
        <w:t>في هذا القسم</w:t>
      </w:r>
      <w:r w:rsidRPr="00844728">
        <w:rPr>
          <w:rFonts w:ascii="Times New Roman" w:hAnsi="Times New Roman" w:cs="Times New Roman"/>
          <w:sz w:val="24"/>
          <w:szCs w:val="24"/>
          <w:rtl/>
        </w:rPr>
        <w:t xml:space="preserve">: </w:t>
      </w:r>
    </w:p>
    <w:p w:rsidR="00E13062" w:rsidRPr="00844728" w:rsidRDefault="00E13062" w:rsidP="00E13062">
      <w:pPr>
        <w:bidi/>
        <w:spacing w:after="0"/>
        <w:ind w:left="720"/>
        <w:rPr>
          <w:rFonts w:ascii="Times New Roman" w:hAnsi="Times New Roman" w:cs="Times New Roman"/>
          <w:sz w:val="24"/>
          <w:szCs w:val="24"/>
          <w:rtl/>
        </w:rPr>
      </w:pPr>
    </w:p>
    <w:p w:rsidR="00F16ED3" w:rsidRPr="004B6805" w:rsidRDefault="00E13062" w:rsidP="004B6805">
      <w:pPr>
        <w:pStyle w:val="ListParagraph"/>
        <w:numPr>
          <w:ilvl w:val="0"/>
          <w:numId w:val="103"/>
        </w:numPr>
        <w:bidi/>
        <w:spacing w:after="0" w:line="240" w:lineRule="auto"/>
        <w:rPr>
          <w:rFonts w:ascii="Times New Roman" w:hAnsi="Times New Roman" w:cs="Times New Roman"/>
          <w:sz w:val="24"/>
          <w:szCs w:val="24"/>
        </w:rPr>
      </w:pPr>
      <w:r w:rsidRPr="004B6805">
        <w:rPr>
          <w:rFonts w:ascii="Times New Roman" w:hAnsi="Times New Roman" w:cs="Times New Roman"/>
          <w:sz w:val="24"/>
          <w:szCs w:val="24"/>
          <w:rtl/>
        </w:rPr>
        <w:t>تُعرض على أعضاء في جماعة أو فئة بح</w:t>
      </w:r>
      <w:r w:rsidR="00851188" w:rsidRPr="004B6805">
        <w:rPr>
          <w:rFonts w:ascii="Times New Roman" w:hAnsi="Times New Roman" w:cs="Times New Roman"/>
          <w:sz w:val="24"/>
          <w:szCs w:val="24"/>
          <w:rtl/>
        </w:rPr>
        <w:t>ي</w:t>
      </w:r>
      <w:r w:rsidRPr="004B6805">
        <w:rPr>
          <w:rFonts w:ascii="Times New Roman" w:hAnsi="Times New Roman" w:cs="Times New Roman"/>
          <w:sz w:val="24"/>
          <w:szCs w:val="24"/>
          <w:rtl/>
        </w:rPr>
        <w:t>ث تكون العضوية غير متعلقة بالعمل لدى الحكومة،</w:t>
      </w:r>
    </w:p>
    <w:p w:rsidR="00106EBB" w:rsidRPr="004B6805" w:rsidRDefault="00106EBB" w:rsidP="00106EBB">
      <w:pPr>
        <w:bidi/>
        <w:spacing w:after="0" w:line="240" w:lineRule="auto"/>
        <w:ind w:left="1080"/>
        <w:rPr>
          <w:rFonts w:ascii="Times New Roman" w:hAnsi="Times New Roman" w:cs="Times New Roman"/>
          <w:sz w:val="24"/>
          <w:szCs w:val="24"/>
        </w:rPr>
      </w:pPr>
    </w:p>
    <w:p w:rsidR="00E13062" w:rsidRPr="004B6805" w:rsidRDefault="00E13062" w:rsidP="004B6805">
      <w:pPr>
        <w:pStyle w:val="ListParagraph"/>
        <w:numPr>
          <w:ilvl w:val="0"/>
          <w:numId w:val="103"/>
        </w:numPr>
        <w:bidi/>
        <w:spacing w:after="0" w:line="240" w:lineRule="auto"/>
        <w:rPr>
          <w:rFonts w:ascii="Times New Roman" w:hAnsi="Times New Roman" w:cs="Times New Roman"/>
          <w:sz w:val="24"/>
          <w:szCs w:val="24"/>
        </w:rPr>
      </w:pPr>
      <w:r w:rsidRPr="004B6805">
        <w:rPr>
          <w:rFonts w:ascii="Times New Roman" w:hAnsi="Times New Roman" w:cs="Times New Roman"/>
          <w:sz w:val="24"/>
          <w:szCs w:val="24"/>
          <w:rtl/>
        </w:rPr>
        <w:t xml:space="preserve">تُعرض على أعضاء بمنظمة مثل </w:t>
      </w:r>
      <w:r w:rsidR="00851188" w:rsidRPr="004B6805">
        <w:rPr>
          <w:rFonts w:ascii="Times New Roman" w:hAnsi="Times New Roman" w:cs="Times New Roman"/>
          <w:sz w:val="24"/>
          <w:szCs w:val="24"/>
          <w:rtl/>
        </w:rPr>
        <w:t>ج</w:t>
      </w:r>
      <w:r w:rsidRPr="004B6805">
        <w:rPr>
          <w:rFonts w:ascii="Times New Roman" w:hAnsi="Times New Roman" w:cs="Times New Roman"/>
          <w:sz w:val="24"/>
          <w:szCs w:val="24"/>
          <w:rtl/>
        </w:rPr>
        <w:t xml:space="preserve">معية الموظفين أو الاتحاد الائتماني الخاص بالوكالة، حيث تكون العضوية مرتبطة بالعمل لدى الحكومة إذا كان نفس العرض </w:t>
      </w:r>
      <w:r w:rsidR="00851188" w:rsidRPr="004B6805">
        <w:rPr>
          <w:rFonts w:ascii="Times New Roman" w:hAnsi="Times New Roman" w:cs="Times New Roman"/>
          <w:sz w:val="24"/>
          <w:szCs w:val="24"/>
          <w:rtl/>
        </w:rPr>
        <w:t xml:space="preserve">متوفرا على نطاق عريض لشرائح أكبر من الجمهور بواسطة منظمات بحجم مشابه، أو </w:t>
      </w:r>
    </w:p>
    <w:p w:rsidR="00106EBB" w:rsidRPr="004B6805" w:rsidRDefault="00106EBB" w:rsidP="00106EBB">
      <w:pPr>
        <w:pStyle w:val="ListParagraph"/>
        <w:rPr>
          <w:rFonts w:ascii="Times New Roman" w:hAnsi="Times New Roman" w:cs="Times New Roman"/>
          <w:sz w:val="24"/>
          <w:szCs w:val="24"/>
          <w:rtl/>
        </w:rPr>
      </w:pPr>
    </w:p>
    <w:p w:rsidR="00851188" w:rsidRPr="004B6805" w:rsidRDefault="00851188" w:rsidP="004B6805">
      <w:pPr>
        <w:pStyle w:val="ListParagraph"/>
        <w:numPr>
          <w:ilvl w:val="0"/>
          <w:numId w:val="103"/>
        </w:numPr>
        <w:bidi/>
        <w:spacing w:after="0" w:line="240" w:lineRule="auto"/>
        <w:rPr>
          <w:rFonts w:ascii="Times New Roman" w:hAnsi="Times New Roman" w:cs="Times New Roman"/>
          <w:sz w:val="24"/>
          <w:szCs w:val="24"/>
        </w:rPr>
      </w:pPr>
      <w:r w:rsidRPr="004B6805">
        <w:rPr>
          <w:rFonts w:ascii="Times New Roman" w:hAnsi="Times New Roman" w:cs="Times New Roman"/>
          <w:sz w:val="24"/>
          <w:szCs w:val="24"/>
          <w:rtl/>
        </w:rPr>
        <w:t xml:space="preserve">تُعرض، بواسطة شخص لا يُعتبر مصدرا محظورا، </w:t>
      </w:r>
      <w:r w:rsidR="00B84921" w:rsidRPr="004B6805">
        <w:rPr>
          <w:rFonts w:ascii="Times New Roman" w:hAnsi="Times New Roman" w:cs="Times New Roman" w:hint="cs"/>
          <w:sz w:val="24"/>
          <w:szCs w:val="24"/>
          <w:rtl/>
        </w:rPr>
        <w:t>لأ</w:t>
      </w:r>
      <w:r w:rsidRPr="004B6805">
        <w:rPr>
          <w:rFonts w:ascii="Times New Roman" w:hAnsi="Times New Roman" w:cs="Times New Roman"/>
          <w:sz w:val="24"/>
          <w:szCs w:val="24"/>
          <w:rtl/>
        </w:rPr>
        <w:t>ية مجموعة أو فئة غير مُعرّفة بطريقة تميّز بشكل محدد بين موظفي الحكومة على أساس نوع ال</w:t>
      </w:r>
      <w:r w:rsidR="00747EE4" w:rsidRPr="004B6805">
        <w:rPr>
          <w:rFonts w:ascii="Times New Roman" w:hAnsi="Times New Roman" w:cs="Times New Roman"/>
          <w:sz w:val="24"/>
          <w:szCs w:val="24"/>
          <w:rtl/>
        </w:rPr>
        <w:t>مسؤول</w:t>
      </w:r>
      <w:r w:rsidRPr="004B6805">
        <w:rPr>
          <w:rFonts w:ascii="Times New Roman" w:hAnsi="Times New Roman" w:cs="Times New Roman"/>
          <w:sz w:val="24"/>
          <w:szCs w:val="24"/>
          <w:rtl/>
        </w:rPr>
        <w:t xml:space="preserve">يات الرسمية أو على أساس يفضّل أصحاب المناصب أو </w:t>
      </w:r>
      <w:r w:rsidR="00B84921" w:rsidRPr="004B6805">
        <w:rPr>
          <w:rFonts w:ascii="Times New Roman" w:hAnsi="Times New Roman" w:cs="Times New Roman" w:hint="cs"/>
          <w:sz w:val="24"/>
          <w:szCs w:val="24"/>
          <w:rtl/>
        </w:rPr>
        <w:t>الرتب</w:t>
      </w:r>
      <w:r w:rsidRPr="004B6805">
        <w:rPr>
          <w:rFonts w:ascii="Times New Roman" w:hAnsi="Times New Roman" w:cs="Times New Roman"/>
          <w:sz w:val="24"/>
          <w:szCs w:val="24"/>
          <w:rtl/>
        </w:rPr>
        <w:t xml:space="preserve"> العليا، وذلك على أن يتوفر الشرط التالي </w:t>
      </w:r>
      <w:r w:rsidR="00B84921" w:rsidRPr="004B6805">
        <w:rPr>
          <w:rFonts w:ascii="Times New Roman" w:hAnsi="Times New Roman" w:cs="Times New Roman" w:hint="cs"/>
          <w:sz w:val="24"/>
          <w:szCs w:val="24"/>
          <w:rtl/>
        </w:rPr>
        <w:t>في كل الأحوال</w:t>
      </w:r>
      <w:r w:rsidRPr="004B6805">
        <w:rPr>
          <w:rFonts w:ascii="Times New Roman" w:hAnsi="Times New Roman" w:cs="Times New Roman"/>
          <w:sz w:val="24"/>
          <w:szCs w:val="24"/>
          <w:rtl/>
        </w:rPr>
        <w:t xml:space="preserve">: </w:t>
      </w:r>
    </w:p>
    <w:p w:rsidR="00B02B3A" w:rsidRPr="00844728" w:rsidRDefault="00B02B3A" w:rsidP="00B02B3A">
      <w:pPr>
        <w:bidi/>
        <w:spacing w:after="0"/>
        <w:ind w:left="720"/>
        <w:rPr>
          <w:rFonts w:ascii="Times New Roman" w:hAnsi="Times New Roman" w:cs="Times New Roman"/>
          <w:sz w:val="24"/>
          <w:szCs w:val="24"/>
        </w:rPr>
      </w:pPr>
    </w:p>
    <w:p w:rsidR="00B02B3A" w:rsidRPr="00844728" w:rsidRDefault="00B02B3A" w:rsidP="000864E6">
      <w:pPr>
        <w:pStyle w:val="ListParagraph"/>
        <w:numPr>
          <w:ilvl w:val="0"/>
          <w:numId w:val="17"/>
        </w:numPr>
        <w:bidi/>
        <w:spacing w:after="0"/>
        <w:rPr>
          <w:rFonts w:ascii="Times New Roman" w:hAnsi="Times New Roman" w:cs="Times New Roman"/>
          <w:sz w:val="24"/>
          <w:szCs w:val="24"/>
        </w:rPr>
      </w:pPr>
      <w:r w:rsidRPr="00844728">
        <w:rPr>
          <w:rFonts w:ascii="Times New Roman" w:hAnsi="Times New Roman" w:cs="Times New Roman"/>
          <w:sz w:val="24"/>
          <w:szCs w:val="24"/>
          <w:rtl/>
        </w:rPr>
        <w:t>لا يجوز للموظف أن يقبل، لاستخدامه الشخصي، أية مزية تستحقها الحكومة نتيجة لمنصرفات دُفعت من أموال الحكومة.</w:t>
      </w:r>
    </w:p>
    <w:p w:rsidR="00B02B3A" w:rsidRPr="00844728" w:rsidRDefault="00B02B3A" w:rsidP="00B02B3A">
      <w:pPr>
        <w:bidi/>
        <w:spacing w:after="0"/>
        <w:rPr>
          <w:rFonts w:ascii="Times New Roman" w:hAnsi="Times New Roman" w:cs="Times New Roman"/>
          <w:sz w:val="24"/>
          <w:szCs w:val="24"/>
          <w:rtl/>
        </w:rPr>
      </w:pPr>
    </w:p>
    <w:p w:rsidR="00F16ED3" w:rsidRPr="00844728" w:rsidRDefault="00B02B3A" w:rsidP="00D73CBA">
      <w:pPr>
        <w:bidi/>
        <w:spacing w:after="0"/>
        <w:ind w:left="720"/>
        <w:rPr>
          <w:rFonts w:ascii="Times New Roman" w:hAnsi="Times New Roman" w:cs="Times New Roman"/>
          <w:i/>
          <w:iCs/>
          <w:sz w:val="24"/>
          <w:szCs w:val="24"/>
          <w:rtl/>
        </w:rPr>
      </w:pPr>
      <w:r w:rsidRPr="00844728">
        <w:rPr>
          <w:rFonts w:ascii="Times New Roman" w:hAnsi="Times New Roman" w:cs="Times New Roman"/>
          <w:sz w:val="24"/>
          <w:szCs w:val="24"/>
          <w:rtl/>
        </w:rPr>
        <w:t xml:space="preserve">مثال رقم 1:  </w:t>
      </w:r>
      <w:r w:rsidRPr="00844728">
        <w:rPr>
          <w:rFonts w:ascii="Times New Roman" w:hAnsi="Times New Roman" w:cs="Times New Roman"/>
          <w:i/>
          <w:iCs/>
          <w:sz w:val="24"/>
          <w:szCs w:val="24"/>
          <w:rtl/>
        </w:rPr>
        <w:t>يجوز</w:t>
      </w:r>
      <w:r w:rsidRPr="00844728">
        <w:rPr>
          <w:rFonts w:ascii="Times New Roman" w:hAnsi="Times New Roman" w:cs="Times New Roman"/>
          <w:sz w:val="24"/>
          <w:szCs w:val="24"/>
          <w:rtl/>
        </w:rPr>
        <w:t xml:space="preserve"> </w:t>
      </w:r>
      <w:r w:rsidRPr="00844728">
        <w:rPr>
          <w:rFonts w:ascii="Times New Roman" w:hAnsi="Times New Roman" w:cs="Times New Roman"/>
          <w:i/>
          <w:iCs/>
          <w:sz w:val="24"/>
          <w:szCs w:val="24"/>
          <w:rtl/>
        </w:rPr>
        <w:t>لموظف</w:t>
      </w:r>
      <w:r w:rsidR="00D73CBA">
        <w:rPr>
          <w:rFonts w:ascii="Times New Roman" w:hAnsi="Times New Roman" w:cs="Times New Roman" w:hint="cs"/>
          <w:i/>
          <w:iCs/>
          <w:sz w:val="24"/>
          <w:szCs w:val="24"/>
          <w:rtl/>
        </w:rPr>
        <w:t xml:space="preserve"> في لجنة</w:t>
      </w:r>
      <w:r w:rsidRPr="00844728">
        <w:rPr>
          <w:rFonts w:ascii="Times New Roman" w:hAnsi="Times New Roman" w:cs="Times New Roman"/>
          <w:i/>
          <w:iCs/>
          <w:sz w:val="24"/>
          <w:szCs w:val="24"/>
          <w:rtl/>
        </w:rPr>
        <w:t xml:space="preserve"> سلامة المنتجات الاستهلاكية أن يقبل حسما يبلغ 50 دولارا على فرن ميكروويف يقدمه المصنّع لكل أعضاء جمعية الموظفين بلجنة سلامة المنتجات الاستهلاكية.  </w:t>
      </w:r>
      <w:r w:rsidR="00D73CBA">
        <w:rPr>
          <w:rFonts w:ascii="Times New Roman" w:hAnsi="Times New Roman" w:cs="Times New Roman" w:hint="cs"/>
          <w:i/>
          <w:iCs/>
          <w:sz w:val="24"/>
          <w:szCs w:val="24"/>
          <w:rtl/>
        </w:rPr>
        <w:t>ومع</w:t>
      </w:r>
      <w:r w:rsidRPr="00844728">
        <w:rPr>
          <w:rFonts w:ascii="Times New Roman" w:hAnsi="Times New Roman" w:cs="Times New Roman"/>
          <w:i/>
          <w:iCs/>
          <w:sz w:val="24"/>
          <w:szCs w:val="24"/>
          <w:rtl/>
        </w:rPr>
        <w:t xml:space="preserve"> أن لجنة سلامة المنتجات الاستهلاكية تقوم حاليا بدراسات حول سلامة أفران الميكروويف، فإن الحسم البالغ 50 دولارا هو عرض </w:t>
      </w:r>
      <w:r w:rsidR="00D73CBA">
        <w:rPr>
          <w:rFonts w:ascii="Times New Roman" w:hAnsi="Times New Roman" w:cs="Times New Roman" w:hint="cs"/>
          <w:i/>
          <w:iCs/>
          <w:sz w:val="24"/>
          <w:szCs w:val="24"/>
          <w:rtl/>
        </w:rPr>
        <w:t>قياسي</w:t>
      </w:r>
      <w:r w:rsidRPr="00844728">
        <w:rPr>
          <w:rFonts w:ascii="Times New Roman" w:hAnsi="Times New Roman" w:cs="Times New Roman"/>
          <w:i/>
          <w:iCs/>
          <w:sz w:val="24"/>
          <w:szCs w:val="24"/>
          <w:rtl/>
        </w:rPr>
        <w:t xml:space="preserve"> قام المصنَع بتقديمه على نطاق واسع إلى شرائح كبيرة من الجمهور عبر عدد من المنظمات المشابهة. </w:t>
      </w:r>
    </w:p>
    <w:p w:rsidR="00B02B3A" w:rsidRPr="00844728" w:rsidRDefault="00B02B3A" w:rsidP="00B02B3A">
      <w:pPr>
        <w:bidi/>
        <w:spacing w:after="0"/>
        <w:ind w:left="720"/>
        <w:rPr>
          <w:rFonts w:ascii="Times New Roman" w:hAnsi="Times New Roman" w:cs="Times New Roman"/>
          <w:i/>
          <w:iCs/>
          <w:sz w:val="24"/>
          <w:szCs w:val="24"/>
          <w:rtl/>
        </w:rPr>
      </w:pPr>
    </w:p>
    <w:p w:rsidR="00F052FF" w:rsidRPr="00844728" w:rsidRDefault="00B02B3A" w:rsidP="00D73CBA">
      <w:pPr>
        <w:bidi/>
        <w:spacing w:after="0"/>
        <w:ind w:left="720"/>
        <w:rPr>
          <w:rFonts w:ascii="Times New Roman" w:hAnsi="Times New Roman" w:cs="Times New Roman"/>
          <w:i/>
          <w:iCs/>
          <w:sz w:val="24"/>
          <w:szCs w:val="24"/>
          <w:rtl/>
        </w:rPr>
      </w:pPr>
      <w:r w:rsidRPr="00844728">
        <w:rPr>
          <w:rFonts w:ascii="Times New Roman" w:hAnsi="Times New Roman" w:cs="Times New Roman"/>
          <w:sz w:val="24"/>
          <w:szCs w:val="24"/>
          <w:rtl/>
        </w:rPr>
        <w:t>مثال رقم 2</w:t>
      </w:r>
      <w:r w:rsidRPr="00844728">
        <w:rPr>
          <w:rFonts w:ascii="Times New Roman" w:hAnsi="Times New Roman" w:cs="Times New Roman"/>
          <w:i/>
          <w:iCs/>
          <w:sz w:val="24"/>
          <w:szCs w:val="24"/>
          <w:rtl/>
        </w:rPr>
        <w:t>:</w:t>
      </w:r>
      <w:r w:rsidR="00F052FF" w:rsidRPr="00844728">
        <w:rPr>
          <w:rFonts w:ascii="Times New Roman" w:hAnsi="Times New Roman" w:cs="Times New Roman"/>
          <w:i/>
          <w:iCs/>
          <w:sz w:val="24"/>
          <w:szCs w:val="24"/>
          <w:rtl/>
        </w:rPr>
        <w:t xml:space="preserve">  لا يجوز لمساعد وكيل وزارة أن يقبل عرضا لعضوية نادٍ ريفي مُقدّم إلى كل أعضاء أمانة الوزارة ويتضمن إعفاءا من رسوم تسجيل العضوية البالغة 5000 دولار. </w:t>
      </w:r>
      <w:r w:rsidR="00D73CBA">
        <w:rPr>
          <w:rFonts w:ascii="Times New Roman" w:hAnsi="Times New Roman" w:cs="Times New Roman" w:hint="cs"/>
          <w:i/>
          <w:iCs/>
          <w:sz w:val="24"/>
          <w:szCs w:val="24"/>
          <w:rtl/>
        </w:rPr>
        <w:t xml:space="preserve">ومع </w:t>
      </w:r>
      <w:r w:rsidR="00F052FF" w:rsidRPr="00844728">
        <w:rPr>
          <w:rFonts w:ascii="Times New Roman" w:hAnsi="Times New Roman" w:cs="Times New Roman"/>
          <w:i/>
          <w:iCs/>
          <w:sz w:val="24"/>
          <w:szCs w:val="24"/>
          <w:rtl/>
        </w:rPr>
        <w:t xml:space="preserve"> أن </w:t>
      </w:r>
      <w:r w:rsidR="00D73CBA">
        <w:rPr>
          <w:rFonts w:ascii="Times New Roman" w:hAnsi="Times New Roman" w:cs="Times New Roman" w:hint="cs"/>
          <w:i/>
          <w:iCs/>
          <w:sz w:val="24"/>
          <w:szCs w:val="24"/>
          <w:rtl/>
        </w:rPr>
        <w:t>النادي</w:t>
      </w:r>
      <w:r w:rsidR="00F052FF" w:rsidRPr="00844728">
        <w:rPr>
          <w:rFonts w:ascii="Times New Roman" w:hAnsi="Times New Roman" w:cs="Times New Roman"/>
          <w:i/>
          <w:iCs/>
          <w:sz w:val="24"/>
          <w:szCs w:val="24"/>
          <w:rtl/>
        </w:rPr>
        <w:t xml:space="preserve"> الريفي ليس مصدرا محظورا، إلا أن العرض يميز لصالح الموظفين الأعلى مرتبة.</w:t>
      </w:r>
    </w:p>
    <w:p w:rsidR="00F052FF" w:rsidRPr="00844728" w:rsidRDefault="00F052FF" w:rsidP="00F052FF">
      <w:pPr>
        <w:bidi/>
        <w:spacing w:after="0"/>
        <w:ind w:left="720"/>
        <w:rPr>
          <w:rFonts w:ascii="Times New Roman" w:hAnsi="Times New Roman" w:cs="Times New Roman"/>
          <w:i/>
          <w:iCs/>
          <w:sz w:val="24"/>
          <w:szCs w:val="24"/>
          <w:rtl/>
        </w:rPr>
      </w:pPr>
    </w:p>
    <w:p w:rsidR="00B02B3A" w:rsidRPr="00844728" w:rsidRDefault="00F052FF" w:rsidP="00D73CBA">
      <w:pPr>
        <w:bidi/>
        <w:spacing w:after="0"/>
        <w:ind w:left="720"/>
        <w:rPr>
          <w:rFonts w:ascii="Times New Roman" w:hAnsi="Times New Roman" w:cs="Times New Roman"/>
          <w:i/>
          <w:iCs/>
          <w:sz w:val="24"/>
          <w:szCs w:val="24"/>
          <w:rtl/>
        </w:rPr>
      </w:pPr>
      <w:r w:rsidRPr="00844728">
        <w:rPr>
          <w:rFonts w:ascii="Times New Roman" w:hAnsi="Times New Roman" w:cs="Times New Roman"/>
          <w:sz w:val="24"/>
          <w:szCs w:val="24"/>
          <w:rtl/>
        </w:rPr>
        <w:t xml:space="preserve">مثال رقم 3:  </w:t>
      </w:r>
      <w:r w:rsidRPr="00844728">
        <w:rPr>
          <w:rFonts w:ascii="Times New Roman" w:hAnsi="Times New Roman" w:cs="Times New Roman"/>
          <w:i/>
          <w:iCs/>
          <w:sz w:val="24"/>
          <w:szCs w:val="24"/>
          <w:rtl/>
        </w:rPr>
        <w:t xml:space="preserve">قام الضابط الإداري بمكتب إقليمي تابع لإدارة الهجرة والجنسية بالتوقيع على طلب خاص بإدارة الهجرة والجنسية لشراء 50 صندوقا من ورق النسخ، وذلك من مورّد أعلن في </w:t>
      </w:r>
      <w:r w:rsidR="00D73CBA">
        <w:rPr>
          <w:rFonts w:ascii="Times New Roman" w:hAnsi="Times New Roman" w:cs="Times New Roman" w:hint="cs"/>
          <w:i/>
          <w:iCs/>
          <w:sz w:val="24"/>
          <w:szCs w:val="24"/>
          <w:rtl/>
        </w:rPr>
        <w:t>منشوراته</w:t>
      </w:r>
      <w:r w:rsidRPr="00844728">
        <w:rPr>
          <w:rFonts w:ascii="Times New Roman" w:hAnsi="Times New Roman" w:cs="Times New Roman"/>
          <w:i/>
          <w:iCs/>
          <w:sz w:val="24"/>
          <w:szCs w:val="24"/>
          <w:rtl/>
        </w:rPr>
        <w:t xml:space="preserve"> أنه سوف يعطي محفظة أوراق مجانية </w:t>
      </w:r>
      <w:r w:rsidR="000469F1" w:rsidRPr="00844728">
        <w:rPr>
          <w:rFonts w:ascii="Times New Roman" w:hAnsi="Times New Roman" w:cs="Times New Roman"/>
          <w:i/>
          <w:iCs/>
          <w:sz w:val="24"/>
          <w:szCs w:val="24"/>
          <w:rtl/>
        </w:rPr>
        <w:t xml:space="preserve">لأي شخص يشتري 50 صندوقا أو أكثر. ولأن الورق قد تم </w:t>
      </w:r>
      <w:r w:rsidR="00D73CBA">
        <w:rPr>
          <w:rFonts w:ascii="Times New Roman" w:hAnsi="Times New Roman" w:cs="Times New Roman" w:hint="cs"/>
          <w:i/>
          <w:iCs/>
          <w:sz w:val="24"/>
          <w:szCs w:val="24"/>
          <w:rtl/>
        </w:rPr>
        <w:t>شراؤه</w:t>
      </w:r>
      <w:r w:rsidR="000469F1" w:rsidRPr="00844728">
        <w:rPr>
          <w:rFonts w:ascii="Times New Roman" w:hAnsi="Times New Roman" w:cs="Times New Roman"/>
          <w:i/>
          <w:iCs/>
          <w:sz w:val="24"/>
          <w:szCs w:val="24"/>
          <w:rtl/>
        </w:rPr>
        <w:t xml:space="preserve"> بأموال إدارة الهجرة والجنسية، لا يمكن للضابط الإداري الاحتفاظ بمحفظة الأوراق التي تكون من ممتلكات الحكومة إذا تمت المطالبة بها واستلامها.</w:t>
      </w:r>
    </w:p>
    <w:p w:rsidR="000469F1" w:rsidRPr="00844728" w:rsidRDefault="000469F1" w:rsidP="000469F1">
      <w:pPr>
        <w:bidi/>
        <w:spacing w:after="0"/>
        <w:ind w:left="720"/>
        <w:rPr>
          <w:rFonts w:ascii="Times New Roman" w:hAnsi="Times New Roman" w:cs="Times New Roman"/>
          <w:i/>
          <w:iCs/>
          <w:sz w:val="24"/>
          <w:szCs w:val="24"/>
          <w:rtl/>
        </w:rPr>
      </w:pPr>
    </w:p>
    <w:p w:rsidR="000469F1" w:rsidRPr="00844728" w:rsidRDefault="000469F1" w:rsidP="001C7532">
      <w:pPr>
        <w:pStyle w:val="ListParagraph"/>
        <w:numPr>
          <w:ilvl w:val="0"/>
          <w:numId w:val="16"/>
        </w:numPr>
        <w:bidi/>
        <w:spacing w:after="0"/>
        <w:ind w:left="360"/>
        <w:rPr>
          <w:rFonts w:ascii="Times New Roman" w:hAnsi="Times New Roman" w:cs="Times New Roman"/>
          <w:sz w:val="24"/>
          <w:szCs w:val="24"/>
          <w:rtl/>
        </w:rPr>
      </w:pPr>
      <w:r w:rsidRPr="00844728">
        <w:rPr>
          <w:rFonts w:ascii="Times New Roman" w:hAnsi="Times New Roman" w:cs="Times New Roman"/>
          <w:i/>
          <w:iCs/>
          <w:sz w:val="24"/>
          <w:szCs w:val="24"/>
          <w:rtl/>
        </w:rPr>
        <w:t>الجوائز والدرجات العلمية الفخرية</w:t>
      </w:r>
      <w:r w:rsidRPr="00844728">
        <w:rPr>
          <w:rFonts w:ascii="Times New Roman" w:hAnsi="Times New Roman" w:cs="Times New Roman"/>
          <w:sz w:val="24"/>
          <w:szCs w:val="24"/>
          <w:rtl/>
        </w:rPr>
        <w:t>.</w:t>
      </w:r>
    </w:p>
    <w:p w:rsidR="000469F1" w:rsidRPr="00844728" w:rsidRDefault="000469F1" w:rsidP="000469F1">
      <w:pPr>
        <w:bidi/>
        <w:spacing w:after="0"/>
        <w:rPr>
          <w:rFonts w:ascii="Times New Roman" w:hAnsi="Times New Roman" w:cs="Times New Roman"/>
          <w:sz w:val="24"/>
          <w:szCs w:val="24"/>
          <w:rtl/>
        </w:rPr>
      </w:pPr>
    </w:p>
    <w:p w:rsidR="000469F1" w:rsidRPr="00844728" w:rsidRDefault="000469F1" w:rsidP="00D73CBA">
      <w:pPr>
        <w:pStyle w:val="ListParagraph"/>
        <w:numPr>
          <w:ilvl w:val="0"/>
          <w:numId w:val="18"/>
        </w:numPr>
        <w:bidi/>
        <w:spacing w:after="0"/>
        <w:rPr>
          <w:rFonts w:ascii="Times New Roman" w:hAnsi="Times New Roman" w:cs="Times New Roman"/>
          <w:sz w:val="24"/>
          <w:szCs w:val="24"/>
        </w:rPr>
      </w:pPr>
      <w:r w:rsidRPr="00844728">
        <w:rPr>
          <w:rFonts w:ascii="Times New Roman" w:hAnsi="Times New Roman" w:cs="Times New Roman"/>
          <w:sz w:val="24"/>
          <w:szCs w:val="24"/>
          <w:rtl/>
        </w:rPr>
        <w:t xml:space="preserve">يجوز للموظف أن يقبل هدايا، عدا عن الهدايا النقدية أو التي </w:t>
      </w:r>
      <w:r w:rsidR="00D73CBA">
        <w:rPr>
          <w:rFonts w:ascii="Times New Roman" w:hAnsi="Times New Roman" w:cs="Times New Roman" w:hint="cs"/>
          <w:sz w:val="24"/>
          <w:szCs w:val="24"/>
          <w:rtl/>
        </w:rPr>
        <w:t>على</w:t>
      </w:r>
      <w:r w:rsidRPr="00844728">
        <w:rPr>
          <w:rFonts w:ascii="Times New Roman" w:hAnsi="Times New Roman" w:cs="Times New Roman"/>
          <w:sz w:val="24"/>
          <w:szCs w:val="24"/>
          <w:rtl/>
        </w:rPr>
        <w:t xml:space="preserve"> شكل مصلحة استثمارية، التي تبلغ قيمتها الإجمالية 200 دولارا أو أقل، إذا كانت هذه الهدايا عبارة عن جائزة بحسن نية أو </w:t>
      </w:r>
      <w:r w:rsidR="00A578EC" w:rsidRPr="00844728">
        <w:rPr>
          <w:rFonts w:ascii="Times New Roman" w:hAnsi="Times New Roman" w:cs="Times New Roman"/>
          <w:sz w:val="24"/>
          <w:szCs w:val="24"/>
          <w:rtl/>
        </w:rPr>
        <w:t>تتبع</w:t>
      </w:r>
      <w:r w:rsidRPr="00844728">
        <w:rPr>
          <w:rFonts w:ascii="Times New Roman" w:hAnsi="Times New Roman" w:cs="Times New Roman"/>
          <w:sz w:val="24"/>
          <w:szCs w:val="24"/>
          <w:rtl/>
        </w:rPr>
        <w:t xml:space="preserve"> </w:t>
      </w:r>
      <w:r w:rsidR="00A578EC" w:rsidRPr="00844728">
        <w:rPr>
          <w:rFonts w:ascii="Times New Roman" w:hAnsi="Times New Roman" w:cs="Times New Roman"/>
          <w:sz w:val="24"/>
          <w:szCs w:val="24"/>
          <w:rtl/>
        </w:rPr>
        <w:t>ل</w:t>
      </w:r>
      <w:r w:rsidRPr="00844728">
        <w:rPr>
          <w:rFonts w:ascii="Times New Roman" w:hAnsi="Times New Roman" w:cs="Times New Roman"/>
          <w:sz w:val="24"/>
          <w:szCs w:val="24"/>
          <w:rtl/>
        </w:rPr>
        <w:t xml:space="preserve">جائزة عن حسن نية </w:t>
      </w:r>
      <w:r w:rsidR="00A578EC" w:rsidRPr="00844728">
        <w:rPr>
          <w:rFonts w:ascii="Times New Roman" w:hAnsi="Times New Roman" w:cs="Times New Roman"/>
          <w:sz w:val="24"/>
          <w:szCs w:val="24"/>
          <w:rtl/>
        </w:rPr>
        <w:t xml:space="preserve">أ ُعطيت لخدمة عامة أو إنجاز جدير بالتقدير، وقد أ ُعطيت بواسطة شخص ليست له مصالح قد تتأثر بشكل كبير بقيام الموظف بواجبه الرسمي أو عدم قيامه بذلك الواجب، أو أ ُعطيت بواسطة جمعية أو منظمة أخرى ليس لغالبية أعضائها مثل هذه المصالح. الهدايا التي تتجاوز قيمتها الإجمالية 200 دولار والجوائز النقدية أو </w:t>
      </w:r>
      <w:r w:rsidR="004D54D3" w:rsidRPr="00844728">
        <w:rPr>
          <w:rFonts w:ascii="Times New Roman" w:hAnsi="Times New Roman" w:cs="Times New Roman"/>
          <w:sz w:val="24"/>
          <w:szCs w:val="24"/>
          <w:rtl/>
        </w:rPr>
        <w:t xml:space="preserve">تلك </w:t>
      </w:r>
      <w:r w:rsidR="00A578EC" w:rsidRPr="00844728">
        <w:rPr>
          <w:rFonts w:ascii="Times New Roman" w:hAnsi="Times New Roman" w:cs="Times New Roman"/>
          <w:sz w:val="24"/>
          <w:szCs w:val="24"/>
          <w:rtl/>
        </w:rPr>
        <w:t xml:space="preserve">التي </w:t>
      </w:r>
      <w:r w:rsidR="00D73CBA">
        <w:rPr>
          <w:rFonts w:ascii="Times New Roman" w:hAnsi="Times New Roman" w:cs="Times New Roman" w:hint="cs"/>
          <w:sz w:val="24"/>
          <w:szCs w:val="24"/>
          <w:rtl/>
        </w:rPr>
        <w:t>على</w:t>
      </w:r>
      <w:r w:rsidR="00A578EC" w:rsidRPr="00844728">
        <w:rPr>
          <w:rFonts w:ascii="Times New Roman" w:hAnsi="Times New Roman" w:cs="Times New Roman"/>
          <w:sz w:val="24"/>
          <w:szCs w:val="24"/>
          <w:rtl/>
        </w:rPr>
        <w:t xml:space="preserve"> شكل مصالح استثمارية تُعرض بواسطة مثل هؤلاء الأشخاص كجوائز أو باعتبارها متصلة بالجوائز التي أ ُعطيت لهذه الأغراض، يمكن قبولها بعد قرار مكتوب</w:t>
      </w:r>
      <w:r w:rsidR="004D54D3" w:rsidRPr="00844728">
        <w:rPr>
          <w:rFonts w:ascii="Times New Roman" w:hAnsi="Times New Roman" w:cs="Times New Roman"/>
          <w:sz w:val="24"/>
          <w:szCs w:val="24"/>
          <w:rtl/>
        </w:rPr>
        <w:t xml:space="preserve"> بواسطة </w:t>
      </w:r>
      <w:r w:rsidR="00747EE4">
        <w:rPr>
          <w:rFonts w:ascii="Times New Roman" w:hAnsi="Times New Roman" w:cs="Times New Roman"/>
          <w:sz w:val="24"/>
          <w:szCs w:val="24"/>
          <w:rtl/>
        </w:rPr>
        <w:t>مسؤول</w:t>
      </w:r>
      <w:r w:rsidR="004D54D3" w:rsidRPr="00844728">
        <w:rPr>
          <w:rFonts w:ascii="Times New Roman" w:hAnsi="Times New Roman" w:cs="Times New Roman"/>
          <w:sz w:val="24"/>
          <w:szCs w:val="24"/>
          <w:rtl/>
        </w:rPr>
        <w:t xml:space="preserve"> الأخلاقيات </w:t>
      </w:r>
      <w:r w:rsidR="005C65A7">
        <w:rPr>
          <w:rFonts w:ascii="Times New Roman" w:hAnsi="Times New Roman" w:cs="Times New Roman"/>
          <w:sz w:val="24"/>
          <w:szCs w:val="24"/>
          <w:rtl/>
        </w:rPr>
        <w:t>في الوكالة</w:t>
      </w:r>
      <w:r w:rsidR="004D54D3" w:rsidRPr="00844728">
        <w:rPr>
          <w:rFonts w:ascii="Times New Roman" w:hAnsi="Times New Roman" w:cs="Times New Roman"/>
          <w:sz w:val="24"/>
          <w:szCs w:val="24"/>
          <w:rtl/>
        </w:rPr>
        <w:t xml:space="preserve"> يفيد بأن الجائزة قد قُدّمت كجزء من برنامج </w:t>
      </w:r>
      <w:r w:rsidR="00D73CBA">
        <w:rPr>
          <w:rFonts w:ascii="Times New Roman" w:hAnsi="Times New Roman" w:cs="Times New Roman" w:hint="cs"/>
          <w:sz w:val="24"/>
          <w:szCs w:val="24"/>
          <w:rtl/>
        </w:rPr>
        <w:t>قائم</w:t>
      </w:r>
      <w:r w:rsidR="004D54D3" w:rsidRPr="00844728">
        <w:rPr>
          <w:rFonts w:ascii="Times New Roman" w:hAnsi="Times New Roman" w:cs="Times New Roman"/>
          <w:sz w:val="24"/>
          <w:szCs w:val="24"/>
          <w:rtl/>
        </w:rPr>
        <w:t xml:space="preserve"> يتعلق بإبداء التقدير وينطبق عليه الآتي:</w:t>
      </w:r>
    </w:p>
    <w:p w:rsidR="004D54D3" w:rsidRPr="00844728" w:rsidRDefault="004D54D3" w:rsidP="004D54D3">
      <w:pPr>
        <w:pStyle w:val="ListParagraph"/>
        <w:bidi/>
        <w:spacing w:after="0"/>
        <w:rPr>
          <w:rFonts w:ascii="Times New Roman" w:hAnsi="Times New Roman" w:cs="Times New Roman"/>
          <w:sz w:val="24"/>
          <w:szCs w:val="24"/>
          <w:rtl/>
        </w:rPr>
      </w:pPr>
    </w:p>
    <w:p w:rsidR="004D54D3" w:rsidRDefault="00D73CBA" w:rsidP="00D73CBA">
      <w:pPr>
        <w:pStyle w:val="ListParagraph"/>
        <w:numPr>
          <w:ilvl w:val="0"/>
          <w:numId w:val="104"/>
        </w:numPr>
        <w:bidi/>
        <w:spacing w:after="0"/>
        <w:rPr>
          <w:rFonts w:ascii="Times New Roman" w:hAnsi="Times New Roman" w:cs="Times New Roman"/>
          <w:sz w:val="24"/>
          <w:szCs w:val="24"/>
        </w:rPr>
      </w:pPr>
      <w:r>
        <w:rPr>
          <w:rFonts w:ascii="Times New Roman" w:hAnsi="Times New Roman" w:cs="Times New Roman" w:hint="cs"/>
          <w:sz w:val="24"/>
          <w:szCs w:val="24"/>
          <w:rtl/>
        </w:rPr>
        <w:t>قُدمت بموجبه</w:t>
      </w:r>
      <w:r w:rsidR="004D54D3" w:rsidRPr="00844728">
        <w:rPr>
          <w:rFonts w:ascii="Times New Roman" w:hAnsi="Times New Roman" w:cs="Times New Roman"/>
          <w:sz w:val="24"/>
          <w:szCs w:val="24"/>
          <w:rtl/>
        </w:rPr>
        <w:t xml:space="preserve"> الجوائز بشكل منتظم، أو تم تمويله – بشكل كلي أو جزئي، لضمان استمراره بشكل منتظم، و</w:t>
      </w:r>
    </w:p>
    <w:p w:rsidR="00106EBB" w:rsidRPr="00106EBB" w:rsidRDefault="00106EBB" w:rsidP="00106EBB">
      <w:pPr>
        <w:bidi/>
        <w:spacing w:after="0"/>
        <w:ind w:left="864"/>
        <w:rPr>
          <w:rFonts w:ascii="Times New Roman" w:hAnsi="Times New Roman" w:cs="Times New Roman"/>
          <w:sz w:val="24"/>
          <w:szCs w:val="24"/>
        </w:rPr>
      </w:pPr>
    </w:p>
    <w:p w:rsidR="004D54D3" w:rsidRPr="00844728" w:rsidRDefault="004D54D3" w:rsidP="00D73CBA">
      <w:pPr>
        <w:pStyle w:val="ListParagraph"/>
        <w:numPr>
          <w:ilvl w:val="0"/>
          <w:numId w:val="104"/>
        </w:numPr>
        <w:bidi/>
        <w:spacing w:after="0"/>
        <w:rPr>
          <w:rFonts w:ascii="Times New Roman" w:hAnsi="Times New Roman" w:cs="Times New Roman"/>
          <w:sz w:val="24"/>
          <w:szCs w:val="24"/>
        </w:rPr>
      </w:pPr>
      <w:r w:rsidRPr="00844728">
        <w:rPr>
          <w:rFonts w:ascii="Times New Roman" w:hAnsi="Times New Roman" w:cs="Times New Roman"/>
          <w:sz w:val="24"/>
          <w:szCs w:val="24"/>
          <w:rtl/>
        </w:rPr>
        <w:t xml:space="preserve">يتم بموجبه اختيار مستلمي الجوائز وفقا لمعايير مكتوبة. </w:t>
      </w:r>
    </w:p>
    <w:p w:rsidR="00991594" w:rsidRPr="00844728" w:rsidRDefault="00991594" w:rsidP="00991594">
      <w:pPr>
        <w:bidi/>
        <w:spacing w:after="0"/>
        <w:ind w:left="504"/>
        <w:rPr>
          <w:rFonts w:ascii="Times New Roman" w:hAnsi="Times New Roman" w:cs="Times New Roman"/>
          <w:sz w:val="24"/>
          <w:szCs w:val="24"/>
        </w:rPr>
      </w:pPr>
    </w:p>
    <w:p w:rsidR="00991594" w:rsidRDefault="00991594" w:rsidP="00222B13">
      <w:pPr>
        <w:pStyle w:val="ListParagraph"/>
        <w:numPr>
          <w:ilvl w:val="0"/>
          <w:numId w:val="18"/>
        </w:numPr>
        <w:bidi/>
        <w:spacing w:after="0"/>
        <w:rPr>
          <w:rFonts w:ascii="Times New Roman" w:hAnsi="Times New Roman" w:cs="Times New Roman"/>
          <w:sz w:val="24"/>
          <w:szCs w:val="24"/>
        </w:rPr>
      </w:pPr>
      <w:r w:rsidRPr="00844728">
        <w:rPr>
          <w:rFonts w:ascii="Times New Roman" w:hAnsi="Times New Roman" w:cs="Times New Roman"/>
          <w:sz w:val="24"/>
          <w:szCs w:val="24"/>
          <w:rtl/>
        </w:rPr>
        <w:t xml:space="preserve">يجوز للموظف  أن يقبل درجة علمية فخرية من إحدى مؤسسات التعليم العالي حسب تعريفها الوارد بالقانون </w:t>
      </w:r>
      <w:r w:rsidRPr="00844728">
        <w:rPr>
          <w:rFonts w:ascii="Times New Roman" w:hAnsi="Times New Roman" w:cs="Times New Roman"/>
          <w:sz w:val="24"/>
          <w:szCs w:val="24"/>
        </w:rPr>
        <w:t>20 U.S.C. 1141</w:t>
      </w:r>
      <w:r w:rsidR="00222B13">
        <w:rPr>
          <w:rFonts w:ascii="Times New Roman" w:hAnsi="Times New Roman" w:cs="Times New Roman" w:hint="cs"/>
          <w:sz w:val="24"/>
          <w:szCs w:val="24"/>
          <w:rtl/>
        </w:rPr>
        <w:t xml:space="preserve"> (أ)</w:t>
      </w:r>
      <w:r w:rsidRPr="00844728">
        <w:rPr>
          <w:rFonts w:ascii="Times New Roman" w:hAnsi="Times New Roman" w:cs="Times New Roman"/>
          <w:sz w:val="24"/>
          <w:szCs w:val="24"/>
          <w:rtl/>
        </w:rPr>
        <w:t xml:space="preserve"> وذلك </w:t>
      </w:r>
      <w:r w:rsidR="00DC45FB">
        <w:rPr>
          <w:rFonts w:ascii="Times New Roman" w:hAnsi="Times New Roman" w:cs="Times New Roman"/>
          <w:sz w:val="24"/>
          <w:szCs w:val="24"/>
          <w:rtl/>
        </w:rPr>
        <w:t>بناءً</w:t>
      </w:r>
      <w:r w:rsidRPr="00844728">
        <w:rPr>
          <w:rFonts w:ascii="Times New Roman" w:hAnsi="Times New Roman" w:cs="Times New Roman"/>
          <w:sz w:val="24"/>
          <w:szCs w:val="24"/>
          <w:rtl/>
        </w:rPr>
        <w:t xml:space="preserve"> على قرار مكتوب من </w:t>
      </w:r>
      <w:r w:rsidR="00747EE4">
        <w:rPr>
          <w:rFonts w:ascii="Times New Roman" w:hAnsi="Times New Roman" w:cs="Times New Roman"/>
          <w:sz w:val="24"/>
          <w:szCs w:val="24"/>
          <w:rtl/>
        </w:rPr>
        <w:t>مسؤول</w:t>
      </w:r>
      <w:r w:rsidRPr="00844728">
        <w:rPr>
          <w:rFonts w:ascii="Times New Roman" w:hAnsi="Times New Roman" w:cs="Times New Roman"/>
          <w:sz w:val="24"/>
          <w:szCs w:val="24"/>
          <w:rtl/>
        </w:rPr>
        <w:t xml:space="preserve"> الأخلاقيات </w:t>
      </w:r>
      <w:r w:rsidR="005C65A7">
        <w:rPr>
          <w:rFonts w:ascii="Times New Roman" w:hAnsi="Times New Roman" w:cs="Times New Roman"/>
          <w:sz w:val="24"/>
          <w:szCs w:val="24"/>
          <w:rtl/>
        </w:rPr>
        <w:t>في الوكالة</w:t>
      </w:r>
      <w:r w:rsidRPr="00844728">
        <w:rPr>
          <w:rFonts w:ascii="Times New Roman" w:hAnsi="Times New Roman" w:cs="Times New Roman"/>
          <w:sz w:val="24"/>
          <w:szCs w:val="24"/>
          <w:rtl/>
        </w:rPr>
        <w:t xml:space="preserve"> يفيد بأن توقيت منح الدرجة العلمية لن </w:t>
      </w:r>
      <w:r w:rsidR="002A4257" w:rsidRPr="00844728">
        <w:rPr>
          <w:rFonts w:ascii="Times New Roman" w:hAnsi="Times New Roman" w:cs="Times New Roman"/>
          <w:sz w:val="24"/>
          <w:szCs w:val="24"/>
          <w:rtl/>
        </w:rPr>
        <w:t xml:space="preserve">يدعو </w:t>
      </w:r>
      <w:r w:rsidR="00B21E8D">
        <w:rPr>
          <w:rFonts w:ascii="Times New Roman" w:hAnsi="Times New Roman" w:cs="Times New Roman"/>
          <w:sz w:val="24"/>
          <w:szCs w:val="24"/>
          <w:rtl/>
        </w:rPr>
        <w:t>الشخص العقلاني</w:t>
      </w:r>
      <w:r w:rsidR="002A4257" w:rsidRPr="00844728">
        <w:rPr>
          <w:rFonts w:ascii="Times New Roman" w:hAnsi="Times New Roman" w:cs="Times New Roman"/>
          <w:sz w:val="24"/>
          <w:szCs w:val="24"/>
          <w:rtl/>
        </w:rPr>
        <w:t xml:space="preserve"> للشك في حياد الموظف فيما يتعلق بشأن يؤثر على المؤسسة. </w:t>
      </w:r>
    </w:p>
    <w:p w:rsidR="00106EBB" w:rsidRPr="00106EBB" w:rsidRDefault="00106EBB" w:rsidP="00106EBB">
      <w:pPr>
        <w:bidi/>
        <w:spacing w:after="0"/>
        <w:ind w:left="360"/>
        <w:rPr>
          <w:rFonts w:ascii="Times New Roman" w:hAnsi="Times New Roman" w:cs="Times New Roman"/>
          <w:sz w:val="24"/>
          <w:szCs w:val="24"/>
        </w:rPr>
      </w:pPr>
    </w:p>
    <w:p w:rsidR="002A4257" w:rsidRPr="00844728" w:rsidRDefault="002A4257" w:rsidP="000864E6">
      <w:pPr>
        <w:pStyle w:val="ListParagraph"/>
        <w:numPr>
          <w:ilvl w:val="0"/>
          <w:numId w:val="18"/>
        </w:numPr>
        <w:bidi/>
        <w:spacing w:after="0"/>
        <w:rPr>
          <w:rFonts w:ascii="Times New Roman" w:hAnsi="Times New Roman" w:cs="Times New Roman"/>
          <w:sz w:val="24"/>
          <w:szCs w:val="24"/>
        </w:rPr>
      </w:pPr>
      <w:r w:rsidRPr="00844728">
        <w:rPr>
          <w:rFonts w:ascii="Times New Roman" w:hAnsi="Times New Roman" w:cs="Times New Roman"/>
          <w:sz w:val="24"/>
          <w:szCs w:val="24"/>
          <w:rtl/>
        </w:rPr>
        <w:t xml:space="preserve">الموظف الذي يجوز له قبول جائزة أو درجة علمية وفقا للفقرة </w:t>
      </w:r>
      <w:r w:rsidR="00C94B97" w:rsidRPr="00844728">
        <w:rPr>
          <w:rFonts w:ascii="Times New Roman" w:hAnsi="Times New Roman" w:cs="Times New Roman"/>
          <w:sz w:val="24"/>
          <w:szCs w:val="24"/>
          <w:rtl/>
        </w:rPr>
        <w:t xml:space="preserve">(ث)(1) أو (2) </w:t>
      </w:r>
      <w:r w:rsidR="0001740D">
        <w:rPr>
          <w:rFonts w:ascii="Times New Roman" w:hAnsi="Times New Roman" w:cs="Times New Roman"/>
          <w:sz w:val="24"/>
          <w:szCs w:val="24"/>
          <w:rtl/>
        </w:rPr>
        <w:t>في هذا القسم</w:t>
      </w:r>
      <w:r w:rsidR="00C94B97" w:rsidRPr="00844728">
        <w:rPr>
          <w:rFonts w:ascii="Times New Roman" w:hAnsi="Times New Roman" w:cs="Times New Roman"/>
          <w:sz w:val="24"/>
          <w:szCs w:val="24"/>
          <w:rtl/>
        </w:rPr>
        <w:t xml:space="preserve"> يجوز له أيضا قبول وجبات</w:t>
      </w:r>
      <w:r w:rsidR="00222B13">
        <w:rPr>
          <w:rFonts w:ascii="Times New Roman" w:hAnsi="Times New Roman" w:cs="Times New Roman" w:hint="cs"/>
          <w:sz w:val="24"/>
          <w:szCs w:val="24"/>
          <w:rtl/>
        </w:rPr>
        <w:t xml:space="preserve"> طعام</w:t>
      </w:r>
      <w:r w:rsidR="00C94B97" w:rsidRPr="00844728">
        <w:rPr>
          <w:rFonts w:ascii="Times New Roman" w:hAnsi="Times New Roman" w:cs="Times New Roman"/>
          <w:sz w:val="24"/>
          <w:szCs w:val="24"/>
          <w:rtl/>
        </w:rPr>
        <w:t xml:space="preserve"> وتسلية أ ُعطيت له ولأفراد عائلته أثناء الحدث الذي تم فيه تقديم الجائزة أو الدرجة العلمية.</w:t>
      </w:r>
    </w:p>
    <w:p w:rsidR="00C94B97" w:rsidRPr="00844728" w:rsidRDefault="00C94B97" w:rsidP="00C94B97">
      <w:pPr>
        <w:bidi/>
        <w:spacing w:after="0"/>
        <w:ind w:left="720"/>
        <w:rPr>
          <w:rFonts w:ascii="Times New Roman" w:hAnsi="Times New Roman" w:cs="Times New Roman"/>
          <w:sz w:val="24"/>
          <w:szCs w:val="24"/>
          <w:rtl/>
        </w:rPr>
      </w:pPr>
    </w:p>
    <w:p w:rsidR="00C94B97" w:rsidRPr="00844728" w:rsidRDefault="00C94B97" w:rsidP="00BD35D5">
      <w:pPr>
        <w:bidi/>
        <w:spacing w:after="0"/>
        <w:ind w:left="720"/>
        <w:rPr>
          <w:rFonts w:ascii="Times New Roman" w:hAnsi="Times New Roman" w:cs="Times New Roman"/>
          <w:i/>
          <w:iCs/>
          <w:sz w:val="24"/>
          <w:szCs w:val="24"/>
          <w:rtl/>
        </w:rPr>
      </w:pPr>
      <w:r w:rsidRPr="00844728">
        <w:rPr>
          <w:rFonts w:ascii="Times New Roman" w:hAnsi="Times New Roman" w:cs="Times New Roman"/>
          <w:sz w:val="24"/>
          <w:szCs w:val="24"/>
          <w:rtl/>
        </w:rPr>
        <w:t xml:space="preserve">المثال رقم 1:  </w:t>
      </w:r>
      <w:r w:rsidR="00DC45FB">
        <w:rPr>
          <w:rFonts w:ascii="Times New Roman" w:hAnsi="Times New Roman" w:cs="Times New Roman"/>
          <w:i/>
          <w:iCs/>
          <w:sz w:val="24"/>
          <w:szCs w:val="24"/>
          <w:rtl/>
        </w:rPr>
        <w:t>بناءً</w:t>
      </w:r>
      <w:r w:rsidRPr="00844728">
        <w:rPr>
          <w:rFonts w:ascii="Times New Roman" w:hAnsi="Times New Roman" w:cs="Times New Roman"/>
          <w:i/>
          <w:iCs/>
          <w:sz w:val="24"/>
          <w:szCs w:val="24"/>
          <w:rtl/>
        </w:rPr>
        <w:t xml:space="preserve"> على قرار من </w:t>
      </w:r>
      <w:r w:rsidR="00747EE4">
        <w:rPr>
          <w:rFonts w:ascii="Times New Roman" w:hAnsi="Times New Roman" w:cs="Times New Roman"/>
          <w:i/>
          <w:iCs/>
          <w:sz w:val="24"/>
          <w:szCs w:val="24"/>
          <w:rtl/>
        </w:rPr>
        <w:t>مسؤول</w:t>
      </w:r>
      <w:r w:rsidRPr="00844728">
        <w:rPr>
          <w:rFonts w:ascii="Times New Roman" w:hAnsi="Times New Roman" w:cs="Times New Roman"/>
          <w:i/>
          <w:iCs/>
          <w:sz w:val="24"/>
          <w:szCs w:val="24"/>
          <w:rtl/>
        </w:rPr>
        <w:t xml:space="preserve"> الأخلاقيات </w:t>
      </w:r>
      <w:r w:rsidR="005C65A7">
        <w:rPr>
          <w:rFonts w:ascii="Times New Roman" w:hAnsi="Times New Roman" w:cs="Times New Roman"/>
          <w:i/>
          <w:iCs/>
          <w:sz w:val="24"/>
          <w:szCs w:val="24"/>
          <w:rtl/>
        </w:rPr>
        <w:t>في الوكالة</w:t>
      </w:r>
      <w:r w:rsidRPr="00844728">
        <w:rPr>
          <w:rFonts w:ascii="Times New Roman" w:hAnsi="Times New Roman" w:cs="Times New Roman"/>
          <w:i/>
          <w:iCs/>
          <w:sz w:val="24"/>
          <w:szCs w:val="24"/>
          <w:rtl/>
        </w:rPr>
        <w:t xml:space="preserve"> يفيد بأن الجائزة تستوفي المعايير المنصوص عليها </w:t>
      </w:r>
      <w:r w:rsidR="00B66ADB">
        <w:rPr>
          <w:rFonts w:ascii="Times New Roman" w:hAnsi="Times New Roman" w:cs="Times New Roman"/>
          <w:i/>
          <w:iCs/>
          <w:sz w:val="24"/>
          <w:szCs w:val="24"/>
          <w:rtl/>
        </w:rPr>
        <w:t>في</w:t>
      </w:r>
      <w:r w:rsidRPr="00844728">
        <w:rPr>
          <w:rFonts w:ascii="Times New Roman" w:hAnsi="Times New Roman" w:cs="Times New Roman"/>
          <w:i/>
          <w:iCs/>
          <w:sz w:val="24"/>
          <w:szCs w:val="24"/>
          <w:rtl/>
        </w:rPr>
        <w:t xml:space="preserve"> </w:t>
      </w:r>
      <w:r w:rsidRPr="00844728">
        <w:rPr>
          <w:rFonts w:ascii="Times New Roman" w:hAnsi="Times New Roman" w:cs="Times New Roman"/>
          <w:i/>
          <w:iCs/>
          <w:sz w:val="24"/>
          <w:szCs w:val="24"/>
        </w:rPr>
        <w:t>2635.204</w:t>
      </w:r>
      <w:r w:rsidR="00B71836">
        <w:rPr>
          <w:rFonts w:ascii="Times New Roman" w:hAnsi="Times New Roman" w:cs="Times New Roman" w:hint="cs"/>
          <w:i/>
          <w:iCs/>
          <w:sz w:val="24"/>
          <w:szCs w:val="24"/>
          <w:rtl/>
        </w:rPr>
        <w:t xml:space="preserve"> (ث)(1)</w:t>
      </w:r>
      <w:r w:rsidR="00BD35D5">
        <w:rPr>
          <w:rFonts w:ascii="Times New Roman" w:hAnsi="Times New Roman" w:cs="Times New Roman" w:hint="cs"/>
          <w:i/>
          <w:iCs/>
          <w:sz w:val="24"/>
          <w:szCs w:val="24"/>
          <w:rtl/>
        </w:rPr>
        <w:t xml:space="preserve"> </w:t>
      </w:r>
      <w:r w:rsidR="00BD35D5" w:rsidRPr="00104273">
        <w:rPr>
          <w:rFonts w:ascii="Times New Roman" w:hAnsi="Times New Roman" w:cs="Times New Roman"/>
          <w:sz w:val="24"/>
          <w:szCs w:val="24"/>
          <w:rtl/>
        </w:rPr>
        <w:t>§</w:t>
      </w:r>
      <w:r w:rsidRPr="00844728">
        <w:rPr>
          <w:rFonts w:ascii="Times New Roman" w:hAnsi="Times New Roman" w:cs="Times New Roman"/>
          <w:i/>
          <w:iCs/>
          <w:sz w:val="24"/>
          <w:szCs w:val="24"/>
          <w:rtl/>
        </w:rPr>
        <w:t xml:space="preserve">، يجوز لموظف في المعهد الوطني للصحة قبول جائزة نوبل في الطب، بما في ذلك </w:t>
      </w:r>
      <w:r w:rsidR="00BD35D5">
        <w:rPr>
          <w:rFonts w:ascii="Times New Roman" w:hAnsi="Times New Roman" w:cs="Times New Roman" w:hint="cs"/>
          <w:i/>
          <w:iCs/>
          <w:sz w:val="24"/>
          <w:szCs w:val="24"/>
          <w:rtl/>
        </w:rPr>
        <w:t>المكافأة</w:t>
      </w:r>
      <w:r w:rsidRPr="00844728">
        <w:rPr>
          <w:rFonts w:ascii="Times New Roman" w:hAnsi="Times New Roman" w:cs="Times New Roman"/>
          <w:i/>
          <w:iCs/>
          <w:sz w:val="24"/>
          <w:szCs w:val="24"/>
          <w:rtl/>
        </w:rPr>
        <w:t xml:space="preserve"> النقدية التي تصاحب الجائزة، رغم أن الجائزة قد مُنحت على أساس العمل المختبري الذي تم في المعهد الوطني للصحة. </w:t>
      </w:r>
    </w:p>
    <w:p w:rsidR="00194409" w:rsidRPr="00844728" w:rsidRDefault="00194409" w:rsidP="00194409">
      <w:pPr>
        <w:bidi/>
        <w:spacing w:after="0"/>
        <w:ind w:left="720"/>
        <w:rPr>
          <w:rFonts w:ascii="Times New Roman" w:hAnsi="Times New Roman" w:cs="Times New Roman"/>
          <w:i/>
          <w:iCs/>
          <w:sz w:val="24"/>
          <w:szCs w:val="24"/>
          <w:rtl/>
        </w:rPr>
      </w:pPr>
    </w:p>
    <w:p w:rsidR="00194409" w:rsidRPr="00844728" w:rsidRDefault="00C94B97" w:rsidP="00363C0C">
      <w:pPr>
        <w:bidi/>
        <w:spacing w:after="0"/>
        <w:ind w:left="720"/>
        <w:rPr>
          <w:rFonts w:ascii="Times New Roman" w:hAnsi="Times New Roman" w:cs="Times New Roman"/>
          <w:i/>
          <w:iCs/>
          <w:sz w:val="24"/>
          <w:szCs w:val="24"/>
          <w:rtl/>
        </w:rPr>
      </w:pPr>
      <w:r w:rsidRPr="00844728">
        <w:rPr>
          <w:rFonts w:ascii="Times New Roman" w:hAnsi="Times New Roman" w:cs="Times New Roman"/>
          <w:sz w:val="24"/>
          <w:szCs w:val="24"/>
          <w:rtl/>
        </w:rPr>
        <w:t xml:space="preserve">المثال رقم 2:  </w:t>
      </w:r>
      <w:r w:rsidRPr="00844728">
        <w:rPr>
          <w:rFonts w:ascii="Times New Roman" w:hAnsi="Times New Roman" w:cs="Times New Roman"/>
          <w:i/>
          <w:iCs/>
          <w:sz w:val="24"/>
          <w:szCs w:val="24"/>
          <w:rtl/>
        </w:rPr>
        <w:t xml:space="preserve">ترغب جامعة مرموقة في منح درجة علمية فخرية لوزير العمل. يجوز للوزير قبول الدرجة الفخرية فقط إذا قرر </w:t>
      </w:r>
      <w:r w:rsidR="00747EE4">
        <w:rPr>
          <w:rFonts w:ascii="Times New Roman" w:hAnsi="Times New Roman" w:cs="Times New Roman"/>
          <w:i/>
          <w:iCs/>
          <w:sz w:val="24"/>
          <w:szCs w:val="24"/>
          <w:rtl/>
        </w:rPr>
        <w:t>مسؤول</w:t>
      </w:r>
      <w:r w:rsidRPr="00844728">
        <w:rPr>
          <w:rFonts w:ascii="Times New Roman" w:hAnsi="Times New Roman" w:cs="Times New Roman"/>
          <w:i/>
          <w:iCs/>
          <w:sz w:val="24"/>
          <w:szCs w:val="24"/>
          <w:rtl/>
        </w:rPr>
        <w:t xml:space="preserve"> الأخلاقيات </w:t>
      </w:r>
      <w:r w:rsidR="005C65A7">
        <w:rPr>
          <w:rFonts w:ascii="Times New Roman" w:hAnsi="Times New Roman" w:cs="Times New Roman"/>
          <w:i/>
          <w:iCs/>
          <w:sz w:val="24"/>
          <w:szCs w:val="24"/>
          <w:rtl/>
        </w:rPr>
        <w:t>في الوكالة</w:t>
      </w:r>
      <w:r w:rsidRPr="00844728">
        <w:rPr>
          <w:rFonts w:ascii="Times New Roman" w:hAnsi="Times New Roman" w:cs="Times New Roman"/>
          <w:i/>
          <w:iCs/>
          <w:sz w:val="24"/>
          <w:szCs w:val="24"/>
          <w:rtl/>
        </w:rPr>
        <w:t xml:space="preserve"> بشكل مكتوب أن توقيت </w:t>
      </w:r>
      <w:r w:rsidR="00862546" w:rsidRPr="00844728">
        <w:rPr>
          <w:rFonts w:ascii="Times New Roman" w:hAnsi="Times New Roman" w:cs="Times New Roman"/>
          <w:i/>
          <w:iCs/>
          <w:sz w:val="24"/>
          <w:szCs w:val="24"/>
          <w:rtl/>
        </w:rPr>
        <w:t xml:space="preserve">منح الدرجة العلمية لن يدعو </w:t>
      </w:r>
      <w:r w:rsidR="00B21E8D">
        <w:rPr>
          <w:rFonts w:ascii="Times New Roman" w:hAnsi="Times New Roman" w:cs="Times New Roman" w:hint="cs"/>
          <w:i/>
          <w:iCs/>
          <w:sz w:val="24"/>
          <w:szCs w:val="24"/>
          <w:rtl/>
        </w:rPr>
        <w:t>الشخص العقلاني</w:t>
      </w:r>
      <w:r w:rsidR="00862546" w:rsidRPr="00844728">
        <w:rPr>
          <w:rFonts w:ascii="Times New Roman" w:hAnsi="Times New Roman" w:cs="Times New Roman"/>
          <w:i/>
          <w:iCs/>
          <w:sz w:val="24"/>
          <w:szCs w:val="24"/>
          <w:rtl/>
        </w:rPr>
        <w:t xml:space="preserve"> للشك في </w:t>
      </w:r>
      <w:r w:rsidR="00363C0C">
        <w:rPr>
          <w:rFonts w:ascii="Times New Roman" w:hAnsi="Times New Roman" w:cs="Times New Roman" w:hint="cs"/>
          <w:i/>
          <w:iCs/>
          <w:sz w:val="24"/>
          <w:szCs w:val="24"/>
          <w:rtl/>
        </w:rPr>
        <w:t>نزاهة</w:t>
      </w:r>
      <w:r w:rsidR="00862546" w:rsidRPr="00844728">
        <w:rPr>
          <w:rFonts w:ascii="Times New Roman" w:hAnsi="Times New Roman" w:cs="Times New Roman"/>
          <w:i/>
          <w:iCs/>
          <w:sz w:val="24"/>
          <w:szCs w:val="24"/>
          <w:rtl/>
        </w:rPr>
        <w:t xml:space="preserve"> الوزير فيما يتعلق بشأن يؤثر على الجامعة.</w:t>
      </w:r>
    </w:p>
    <w:p w:rsidR="00194409" w:rsidRPr="00844728" w:rsidRDefault="00194409" w:rsidP="00194409">
      <w:pPr>
        <w:bidi/>
        <w:spacing w:after="0"/>
        <w:ind w:left="720"/>
        <w:rPr>
          <w:rFonts w:ascii="Times New Roman" w:hAnsi="Times New Roman" w:cs="Times New Roman"/>
          <w:i/>
          <w:iCs/>
          <w:sz w:val="24"/>
          <w:szCs w:val="24"/>
          <w:rtl/>
        </w:rPr>
      </w:pPr>
    </w:p>
    <w:p w:rsidR="00194409" w:rsidRPr="00844728" w:rsidRDefault="00194409" w:rsidP="006C74B9">
      <w:pPr>
        <w:bidi/>
        <w:spacing w:after="0"/>
        <w:ind w:left="720"/>
        <w:rPr>
          <w:rFonts w:ascii="Times New Roman" w:hAnsi="Times New Roman" w:cs="Times New Roman"/>
          <w:i/>
          <w:iCs/>
          <w:sz w:val="24"/>
          <w:szCs w:val="24"/>
          <w:rtl/>
        </w:rPr>
      </w:pPr>
      <w:r w:rsidRPr="00844728">
        <w:rPr>
          <w:rFonts w:ascii="Times New Roman" w:hAnsi="Times New Roman" w:cs="Times New Roman"/>
          <w:sz w:val="24"/>
          <w:szCs w:val="24"/>
          <w:rtl/>
        </w:rPr>
        <w:t>المثال رقم 3:</w:t>
      </w:r>
      <w:r w:rsidRPr="00844728">
        <w:rPr>
          <w:rFonts w:ascii="Times New Roman" w:hAnsi="Times New Roman" w:cs="Times New Roman"/>
          <w:i/>
          <w:iCs/>
          <w:sz w:val="24"/>
          <w:szCs w:val="24"/>
          <w:rtl/>
        </w:rPr>
        <w:t xml:space="preserve"> سفير اختارته منظمة غير ربحية لاستلام جائزتها السنوية للخدمة المتميزة لصالح السلام العالمي</w:t>
      </w:r>
      <w:r w:rsidR="00DC415F" w:rsidRPr="00844728">
        <w:rPr>
          <w:rFonts w:ascii="Times New Roman" w:hAnsi="Times New Roman" w:cs="Times New Roman"/>
          <w:i/>
          <w:iCs/>
          <w:sz w:val="24"/>
          <w:szCs w:val="24"/>
          <w:rtl/>
        </w:rPr>
        <w:t xml:space="preserve">. يجوز لهذا السفير، مع زوجته وأطفاله، حضور حفل العشاء الخاص بالجائزة واستلام </w:t>
      </w:r>
      <w:r w:rsidR="006C74B9">
        <w:rPr>
          <w:rFonts w:ascii="Times New Roman" w:hAnsi="Times New Roman" w:cs="Times New Roman" w:hint="cs"/>
          <w:i/>
          <w:iCs/>
          <w:sz w:val="24"/>
          <w:szCs w:val="24"/>
          <w:rtl/>
        </w:rPr>
        <w:t>طاس</w:t>
      </w:r>
      <w:r w:rsidR="00DC415F" w:rsidRPr="00844728">
        <w:rPr>
          <w:rFonts w:ascii="Times New Roman" w:hAnsi="Times New Roman" w:cs="Times New Roman"/>
          <w:i/>
          <w:iCs/>
          <w:sz w:val="24"/>
          <w:szCs w:val="24"/>
          <w:rtl/>
        </w:rPr>
        <w:t xml:space="preserve"> من الكريستال يُقدّم أثناء الاحتفال وتبلغ قيمته 200 دولار. </w:t>
      </w:r>
      <w:r w:rsidR="00AC1AFD">
        <w:rPr>
          <w:rFonts w:ascii="Times New Roman" w:hAnsi="Times New Roman" w:cs="Times New Roman"/>
          <w:i/>
          <w:iCs/>
          <w:sz w:val="24"/>
          <w:szCs w:val="24"/>
          <w:rtl/>
        </w:rPr>
        <w:t>ومع ذلك</w:t>
      </w:r>
      <w:r w:rsidR="00DC415F" w:rsidRPr="00844728">
        <w:rPr>
          <w:rFonts w:ascii="Times New Roman" w:hAnsi="Times New Roman" w:cs="Times New Roman"/>
          <w:i/>
          <w:iCs/>
          <w:sz w:val="24"/>
          <w:szCs w:val="24"/>
          <w:rtl/>
        </w:rPr>
        <w:t xml:space="preserve">، حينما تكون المنظمة قد عرضت أيضا تذاكر طائرة  للسفير وعائلته إلى المدينة التي يُقام بها الاحتفال، فإن القيمة الإجمالية لتذاكر الطائرة </w:t>
      </w:r>
      <w:r w:rsidR="006C74B9">
        <w:rPr>
          <w:rFonts w:ascii="Times New Roman" w:hAnsi="Times New Roman" w:cs="Times New Roman" w:hint="cs"/>
          <w:i/>
          <w:iCs/>
          <w:sz w:val="24"/>
          <w:szCs w:val="24"/>
          <w:rtl/>
        </w:rPr>
        <w:t>وطاس</w:t>
      </w:r>
      <w:r w:rsidR="00DC415F" w:rsidRPr="00844728">
        <w:rPr>
          <w:rFonts w:ascii="Times New Roman" w:hAnsi="Times New Roman" w:cs="Times New Roman"/>
          <w:i/>
          <w:iCs/>
          <w:sz w:val="24"/>
          <w:szCs w:val="24"/>
          <w:rtl/>
        </w:rPr>
        <w:t xml:space="preserve"> الكريستال تزيد عن 200 دولار، ويجوز له فقط قبول ذلك بعد قرار </w:t>
      </w:r>
      <w:r w:rsidR="001F38B9">
        <w:rPr>
          <w:rFonts w:ascii="Times New Roman" w:hAnsi="Times New Roman" w:cs="Times New Roman"/>
          <w:i/>
          <w:iCs/>
          <w:sz w:val="24"/>
          <w:szCs w:val="24"/>
          <w:rtl/>
        </w:rPr>
        <w:t>خطي</w:t>
      </w:r>
      <w:r w:rsidR="00DC415F" w:rsidRPr="00844728">
        <w:rPr>
          <w:rFonts w:ascii="Times New Roman" w:hAnsi="Times New Roman" w:cs="Times New Roman"/>
          <w:i/>
          <w:iCs/>
          <w:sz w:val="24"/>
          <w:szCs w:val="24"/>
          <w:rtl/>
        </w:rPr>
        <w:t xml:space="preserve"> من </w:t>
      </w:r>
      <w:r w:rsidR="00747EE4">
        <w:rPr>
          <w:rFonts w:ascii="Times New Roman" w:hAnsi="Times New Roman" w:cs="Times New Roman"/>
          <w:i/>
          <w:iCs/>
          <w:sz w:val="24"/>
          <w:szCs w:val="24"/>
          <w:rtl/>
        </w:rPr>
        <w:t>مسؤول</w:t>
      </w:r>
      <w:r w:rsidR="00DC415F" w:rsidRPr="00844728">
        <w:rPr>
          <w:rFonts w:ascii="Times New Roman" w:hAnsi="Times New Roman" w:cs="Times New Roman"/>
          <w:i/>
          <w:iCs/>
          <w:sz w:val="24"/>
          <w:szCs w:val="24"/>
          <w:rtl/>
        </w:rPr>
        <w:t xml:space="preserve"> الأخلاقيات </w:t>
      </w:r>
      <w:r w:rsidR="005C65A7">
        <w:rPr>
          <w:rFonts w:ascii="Times New Roman" w:hAnsi="Times New Roman" w:cs="Times New Roman"/>
          <w:i/>
          <w:iCs/>
          <w:sz w:val="24"/>
          <w:szCs w:val="24"/>
          <w:rtl/>
        </w:rPr>
        <w:t>في الوكالة</w:t>
      </w:r>
      <w:r w:rsidR="00DC415F" w:rsidRPr="00844728">
        <w:rPr>
          <w:rFonts w:ascii="Times New Roman" w:hAnsi="Times New Roman" w:cs="Times New Roman"/>
          <w:i/>
          <w:iCs/>
          <w:sz w:val="24"/>
          <w:szCs w:val="24"/>
          <w:rtl/>
        </w:rPr>
        <w:t xml:space="preserve"> يفيد بأن الجائزة قد مُنحت بموجب برنامج </w:t>
      </w:r>
      <w:r w:rsidR="006C74B9">
        <w:rPr>
          <w:rFonts w:ascii="Times New Roman" w:hAnsi="Times New Roman" w:cs="Times New Roman" w:hint="cs"/>
          <w:i/>
          <w:iCs/>
          <w:sz w:val="24"/>
          <w:szCs w:val="24"/>
          <w:rtl/>
        </w:rPr>
        <w:t>قائم</w:t>
      </w:r>
      <w:r w:rsidR="00DC415F" w:rsidRPr="00844728">
        <w:rPr>
          <w:rFonts w:ascii="Times New Roman" w:hAnsi="Times New Roman" w:cs="Times New Roman"/>
          <w:i/>
          <w:iCs/>
          <w:sz w:val="24"/>
          <w:szCs w:val="24"/>
          <w:rtl/>
        </w:rPr>
        <w:t xml:space="preserve"> لإبداء التقدير. </w:t>
      </w:r>
    </w:p>
    <w:p w:rsidR="001A1159" w:rsidRPr="00844728" w:rsidRDefault="001A1159" w:rsidP="001A1159">
      <w:pPr>
        <w:bidi/>
        <w:spacing w:after="0"/>
        <w:rPr>
          <w:rFonts w:ascii="Times New Roman" w:hAnsi="Times New Roman" w:cs="Times New Roman"/>
          <w:i/>
          <w:iCs/>
          <w:sz w:val="24"/>
          <w:szCs w:val="24"/>
          <w:rtl/>
        </w:rPr>
      </w:pPr>
    </w:p>
    <w:p w:rsidR="001A1159" w:rsidRPr="00844728" w:rsidRDefault="001A1159" w:rsidP="001C7532">
      <w:pPr>
        <w:pStyle w:val="ListParagraph"/>
        <w:numPr>
          <w:ilvl w:val="0"/>
          <w:numId w:val="16"/>
        </w:numPr>
        <w:bidi/>
        <w:spacing w:after="0"/>
        <w:ind w:left="360"/>
        <w:rPr>
          <w:rFonts w:ascii="Times New Roman" w:hAnsi="Times New Roman" w:cs="Times New Roman"/>
          <w:i/>
          <w:iCs/>
          <w:sz w:val="24"/>
          <w:szCs w:val="24"/>
        </w:rPr>
      </w:pPr>
      <w:r w:rsidRPr="00844728">
        <w:rPr>
          <w:rFonts w:ascii="Times New Roman" w:hAnsi="Times New Roman" w:cs="Times New Roman"/>
          <w:i/>
          <w:iCs/>
          <w:sz w:val="24"/>
          <w:szCs w:val="24"/>
          <w:rtl/>
        </w:rPr>
        <w:t>هدايا على أساس علاقات تجارية أو وظيفية خارجية</w:t>
      </w:r>
      <w:r w:rsidRPr="00844728">
        <w:rPr>
          <w:rFonts w:ascii="Times New Roman" w:hAnsi="Times New Roman" w:cs="Times New Roman"/>
          <w:sz w:val="24"/>
          <w:szCs w:val="24"/>
          <w:rtl/>
        </w:rPr>
        <w:t>.  يجوز للموظف أن يقبل وجبات</w:t>
      </w:r>
      <w:r w:rsidR="006C74B9">
        <w:rPr>
          <w:rFonts w:ascii="Times New Roman" w:hAnsi="Times New Roman" w:cs="Times New Roman" w:hint="cs"/>
          <w:sz w:val="24"/>
          <w:szCs w:val="24"/>
          <w:rtl/>
        </w:rPr>
        <w:t xml:space="preserve"> طعام</w:t>
      </w:r>
      <w:r w:rsidRPr="00844728">
        <w:rPr>
          <w:rFonts w:ascii="Times New Roman" w:hAnsi="Times New Roman" w:cs="Times New Roman"/>
          <w:sz w:val="24"/>
          <w:szCs w:val="24"/>
          <w:rtl/>
        </w:rPr>
        <w:t xml:space="preserve"> وإقامة وخدمات نقل ومزايا أخرى:</w:t>
      </w:r>
    </w:p>
    <w:p w:rsidR="001A1159" w:rsidRPr="00844728" w:rsidRDefault="001A1159" w:rsidP="001A1159">
      <w:pPr>
        <w:bidi/>
        <w:spacing w:after="0"/>
        <w:rPr>
          <w:rFonts w:ascii="Times New Roman" w:hAnsi="Times New Roman" w:cs="Times New Roman"/>
          <w:i/>
          <w:iCs/>
          <w:sz w:val="24"/>
          <w:szCs w:val="24"/>
          <w:rtl/>
        </w:rPr>
      </w:pPr>
    </w:p>
    <w:p w:rsidR="001A1159" w:rsidRPr="00844728" w:rsidRDefault="001A1159" w:rsidP="000864E6">
      <w:pPr>
        <w:pStyle w:val="ListParagraph"/>
        <w:numPr>
          <w:ilvl w:val="0"/>
          <w:numId w:val="19"/>
        </w:numPr>
        <w:bidi/>
        <w:spacing w:after="0"/>
        <w:rPr>
          <w:rFonts w:ascii="Times New Roman" w:hAnsi="Times New Roman" w:cs="Times New Roman"/>
          <w:sz w:val="24"/>
          <w:szCs w:val="24"/>
        </w:rPr>
      </w:pPr>
      <w:r w:rsidRPr="00844728">
        <w:rPr>
          <w:rFonts w:ascii="Times New Roman" w:hAnsi="Times New Roman" w:cs="Times New Roman"/>
          <w:sz w:val="24"/>
          <w:szCs w:val="24"/>
          <w:rtl/>
        </w:rPr>
        <w:t>تنتج عن أنشطة تجارية أو وظيفية</w:t>
      </w:r>
      <w:r w:rsidR="00106EBB">
        <w:rPr>
          <w:rFonts w:ascii="Times New Roman" w:hAnsi="Times New Roman" w:cs="Times New Roman" w:hint="cs"/>
          <w:sz w:val="24"/>
          <w:szCs w:val="24"/>
          <w:rtl/>
        </w:rPr>
        <w:t xml:space="preserve"> </w:t>
      </w:r>
      <w:r w:rsidRPr="00844728">
        <w:rPr>
          <w:rFonts w:ascii="Times New Roman" w:hAnsi="Times New Roman" w:cs="Times New Roman"/>
          <w:sz w:val="24"/>
          <w:szCs w:val="24"/>
          <w:rtl/>
        </w:rPr>
        <w:t xml:space="preserve">خاصة بزوجة الموظف عندما يكون من الواضح أنه لم يتم تقديم أو تحسين مثل هذه المزايا </w:t>
      </w:r>
      <w:r w:rsidR="00352337" w:rsidRPr="00844728">
        <w:rPr>
          <w:rFonts w:ascii="Times New Roman" w:hAnsi="Times New Roman" w:cs="Times New Roman"/>
          <w:sz w:val="24"/>
          <w:szCs w:val="24"/>
          <w:rtl/>
        </w:rPr>
        <w:t>بسبب المنصب</w:t>
      </w:r>
      <w:r w:rsidR="000B3EBC" w:rsidRPr="00844728">
        <w:rPr>
          <w:rFonts w:ascii="Times New Roman" w:hAnsi="Times New Roman" w:cs="Times New Roman"/>
          <w:sz w:val="24"/>
          <w:szCs w:val="24"/>
          <w:rtl/>
        </w:rPr>
        <w:t xml:space="preserve"> الرسمي للموظف،</w:t>
      </w:r>
    </w:p>
    <w:p w:rsidR="000B3EBC" w:rsidRPr="00844728" w:rsidRDefault="000B3EBC" w:rsidP="000B3EBC">
      <w:pPr>
        <w:bidi/>
        <w:spacing w:after="0"/>
        <w:rPr>
          <w:rFonts w:ascii="Times New Roman" w:hAnsi="Times New Roman" w:cs="Times New Roman"/>
          <w:sz w:val="24"/>
          <w:szCs w:val="24"/>
          <w:rtl/>
        </w:rPr>
      </w:pPr>
    </w:p>
    <w:p w:rsidR="000B3EBC" w:rsidRPr="00844728" w:rsidRDefault="000B3EBC" w:rsidP="009B26C0">
      <w:pPr>
        <w:bidi/>
        <w:spacing w:after="0"/>
        <w:ind w:left="720"/>
        <w:rPr>
          <w:rFonts w:ascii="Times New Roman" w:hAnsi="Times New Roman" w:cs="Times New Roman"/>
          <w:i/>
          <w:iCs/>
          <w:sz w:val="24"/>
          <w:szCs w:val="24"/>
          <w:rtl/>
        </w:rPr>
      </w:pPr>
      <w:r w:rsidRPr="00844728">
        <w:rPr>
          <w:rFonts w:ascii="Times New Roman" w:hAnsi="Times New Roman" w:cs="Times New Roman"/>
          <w:sz w:val="24"/>
          <w:szCs w:val="24"/>
          <w:rtl/>
        </w:rPr>
        <w:t xml:space="preserve">مثال رقم 1: </w:t>
      </w:r>
      <w:r w:rsidR="00352337" w:rsidRPr="00844728">
        <w:rPr>
          <w:rFonts w:ascii="Times New Roman" w:hAnsi="Times New Roman" w:cs="Times New Roman"/>
          <w:i/>
          <w:iCs/>
          <w:sz w:val="24"/>
          <w:szCs w:val="24"/>
          <w:rtl/>
        </w:rPr>
        <w:t xml:space="preserve">موظفة بوزارة الزراعة يعمل زوجها كمبرمج حاسوب لدى شركة تقدم خدمات تعاقدية لوزارة الزراعة. يجوز لهذه الموظفة حضور ترتيبات </w:t>
      </w:r>
      <w:r w:rsidR="00DF522D">
        <w:rPr>
          <w:rFonts w:ascii="Times New Roman" w:hAnsi="Times New Roman" w:cs="Times New Roman" w:hint="cs"/>
          <w:i/>
          <w:iCs/>
          <w:sz w:val="24"/>
          <w:szCs w:val="24"/>
          <w:rtl/>
        </w:rPr>
        <w:t>الخلوات</w:t>
      </w:r>
      <w:r w:rsidR="00352337" w:rsidRPr="00844728">
        <w:rPr>
          <w:rFonts w:ascii="Times New Roman" w:hAnsi="Times New Roman" w:cs="Times New Roman"/>
          <w:i/>
          <w:iCs/>
          <w:sz w:val="24"/>
          <w:szCs w:val="24"/>
          <w:rtl/>
        </w:rPr>
        <w:t xml:space="preserve"> السنوية التي تقيمها الشركة لكل موظفيها وعائلاتهم في أحد المنتجعات. </w:t>
      </w:r>
      <w:r w:rsidR="00AC1AFD">
        <w:rPr>
          <w:rFonts w:ascii="Times New Roman" w:hAnsi="Times New Roman" w:cs="Times New Roman"/>
          <w:i/>
          <w:iCs/>
          <w:sz w:val="24"/>
          <w:szCs w:val="24"/>
          <w:rtl/>
        </w:rPr>
        <w:t>ومع ذلك</w:t>
      </w:r>
      <w:r w:rsidR="00352337" w:rsidRPr="00844728">
        <w:rPr>
          <w:rFonts w:ascii="Times New Roman" w:hAnsi="Times New Roman" w:cs="Times New Roman"/>
          <w:i/>
          <w:iCs/>
          <w:sz w:val="24"/>
          <w:szCs w:val="24"/>
          <w:rtl/>
        </w:rPr>
        <w:t xml:space="preserve">، وفقا للقانون رقم </w:t>
      </w:r>
      <w:r w:rsidR="00352337" w:rsidRPr="00844728">
        <w:rPr>
          <w:rFonts w:ascii="Times New Roman" w:hAnsi="Times New Roman" w:cs="Times New Roman"/>
          <w:i/>
          <w:iCs/>
          <w:sz w:val="24"/>
          <w:szCs w:val="24"/>
        </w:rPr>
        <w:t>2635.502</w:t>
      </w:r>
      <w:r w:rsidR="00DF522D" w:rsidRPr="00104273">
        <w:rPr>
          <w:rFonts w:ascii="Times New Roman" w:hAnsi="Times New Roman" w:cs="Times New Roman"/>
          <w:sz w:val="24"/>
          <w:szCs w:val="24"/>
          <w:rtl/>
        </w:rPr>
        <w:t>§</w:t>
      </w:r>
      <w:r w:rsidR="00352337" w:rsidRPr="00844728">
        <w:rPr>
          <w:rFonts w:ascii="Times New Roman" w:hAnsi="Times New Roman" w:cs="Times New Roman"/>
          <w:i/>
          <w:iCs/>
          <w:sz w:val="24"/>
          <w:szCs w:val="24"/>
          <w:rtl/>
        </w:rPr>
        <w:t xml:space="preserve">، </w:t>
      </w:r>
      <w:r w:rsidR="009B26C0">
        <w:rPr>
          <w:rFonts w:ascii="Times New Roman" w:hAnsi="Times New Roman" w:cs="Times New Roman" w:hint="cs"/>
          <w:i/>
          <w:iCs/>
          <w:sz w:val="24"/>
          <w:szCs w:val="24"/>
          <w:rtl/>
        </w:rPr>
        <w:t>يمكن</w:t>
      </w:r>
      <w:r w:rsidR="00352337" w:rsidRPr="00844728">
        <w:rPr>
          <w:rFonts w:ascii="Times New Roman" w:hAnsi="Times New Roman" w:cs="Times New Roman"/>
          <w:i/>
          <w:iCs/>
          <w:sz w:val="24"/>
          <w:szCs w:val="24"/>
          <w:rtl/>
        </w:rPr>
        <w:t xml:space="preserve"> أن تفقد الموظفة أهليتها للقيام بواجبات رسمية تؤثر على رب عمل زوجها. </w:t>
      </w:r>
    </w:p>
    <w:p w:rsidR="00E62139" w:rsidRPr="00844728" w:rsidRDefault="00E62139" w:rsidP="00E62139">
      <w:pPr>
        <w:bidi/>
        <w:spacing w:after="0"/>
        <w:ind w:left="720"/>
        <w:rPr>
          <w:rFonts w:ascii="Times New Roman" w:hAnsi="Times New Roman" w:cs="Times New Roman"/>
          <w:i/>
          <w:iCs/>
          <w:sz w:val="24"/>
          <w:szCs w:val="24"/>
          <w:rtl/>
        </w:rPr>
      </w:pPr>
    </w:p>
    <w:p w:rsidR="00E62139" w:rsidRPr="00844728" w:rsidRDefault="00E62139" w:rsidP="00216B60">
      <w:pPr>
        <w:bidi/>
        <w:spacing w:after="0"/>
        <w:ind w:left="720"/>
        <w:rPr>
          <w:rFonts w:ascii="Times New Roman" w:hAnsi="Times New Roman" w:cs="Times New Roman"/>
          <w:i/>
          <w:iCs/>
          <w:sz w:val="24"/>
          <w:szCs w:val="24"/>
          <w:rtl/>
        </w:rPr>
      </w:pPr>
      <w:r w:rsidRPr="00844728">
        <w:rPr>
          <w:rFonts w:ascii="Times New Roman" w:hAnsi="Times New Roman" w:cs="Times New Roman"/>
          <w:sz w:val="24"/>
          <w:szCs w:val="24"/>
          <w:rtl/>
        </w:rPr>
        <w:t xml:space="preserve">مثال رقم 2:  </w:t>
      </w:r>
      <w:r w:rsidRPr="00844728">
        <w:rPr>
          <w:rFonts w:ascii="Times New Roman" w:hAnsi="Times New Roman" w:cs="Times New Roman"/>
          <w:i/>
          <w:iCs/>
          <w:sz w:val="24"/>
          <w:szCs w:val="24"/>
          <w:rtl/>
        </w:rPr>
        <w:t xml:space="preserve">عندما يكون أزواج الموظفين </w:t>
      </w:r>
      <w:r w:rsidR="009B26C0">
        <w:rPr>
          <w:rFonts w:ascii="Times New Roman" w:hAnsi="Times New Roman" w:cs="Times New Roman" w:hint="cs"/>
          <w:i/>
          <w:iCs/>
          <w:sz w:val="24"/>
          <w:szCs w:val="24"/>
          <w:rtl/>
        </w:rPr>
        <w:t>العاملين ككتبة</w:t>
      </w:r>
      <w:r w:rsidR="009B26C0">
        <w:rPr>
          <w:rFonts w:ascii="Times New Roman" w:hAnsi="Times New Roman" w:cs="Times New Roman"/>
          <w:i/>
          <w:iCs/>
          <w:sz w:val="24"/>
          <w:szCs w:val="24"/>
          <w:rtl/>
        </w:rPr>
        <w:t xml:space="preserve"> غير مدعويين، لا يجوز لموظ</w:t>
      </w:r>
      <w:r w:rsidR="009B26C0">
        <w:rPr>
          <w:rFonts w:ascii="Times New Roman" w:hAnsi="Times New Roman" w:cs="Times New Roman" w:hint="cs"/>
          <w:i/>
          <w:iCs/>
          <w:sz w:val="24"/>
          <w:szCs w:val="24"/>
          <w:rtl/>
        </w:rPr>
        <w:t>ف في وكالة</w:t>
      </w:r>
      <w:r w:rsidRPr="00844728">
        <w:rPr>
          <w:rFonts w:ascii="Times New Roman" w:hAnsi="Times New Roman" w:cs="Times New Roman"/>
          <w:i/>
          <w:iCs/>
          <w:sz w:val="24"/>
          <w:szCs w:val="24"/>
          <w:rtl/>
        </w:rPr>
        <w:t xml:space="preserve"> تدقيق عقود الدفاع، تعمل زوجته ككاتبة لدى أحد مقاولي الدفاع، حضور </w:t>
      </w:r>
      <w:r w:rsidR="00216B60">
        <w:rPr>
          <w:rFonts w:ascii="Times New Roman" w:hAnsi="Times New Roman" w:cs="Times New Roman" w:hint="cs"/>
          <w:i/>
          <w:iCs/>
          <w:sz w:val="24"/>
          <w:szCs w:val="24"/>
          <w:rtl/>
        </w:rPr>
        <w:t>الخلوة</w:t>
      </w:r>
      <w:r w:rsidRPr="00844728">
        <w:rPr>
          <w:rFonts w:ascii="Times New Roman" w:hAnsi="Times New Roman" w:cs="Times New Roman"/>
          <w:i/>
          <w:iCs/>
          <w:sz w:val="24"/>
          <w:szCs w:val="24"/>
          <w:rtl/>
        </w:rPr>
        <w:t xml:space="preserve"> السنوية التي يقيمها المقاول في هاواي ل</w:t>
      </w:r>
      <w:r w:rsidR="00747EE4">
        <w:rPr>
          <w:rFonts w:ascii="Times New Roman" w:hAnsi="Times New Roman" w:cs="Times New Roman"/>
          <w:i/>
          <w:iCs/>
          <w:sz w:val="24"/>
          <w:szCs w:val="24"/>
          <w:rtl/>
        </w:rPr>
        <w:t>مسؤول</w:t>
      </w:r>
      <w:r w:rsidRPr="00844728">
        <w:rPr>
          <w:rFonts w:ascii="Times New Roman" w:hAnsi="Times New Roman" w:cs="Times New Roman"/>
          <w:i/>
          <w:iCs/>
          <w:sz w:val="24"/>
          <w:szCs w:val="24"/>
          <w:rtl/>
        </w:rPr>
        <w:t xml:space="preserve">ي المؤسسة وأعضاء مجلس الإدارة، رغم أن زوجته تلقت دعوة </w:t>
      </w:r>
      <w:r w:rsidR="00216B60">
        <w:rPr>
          <w:rFonts w:ascii="Times New Roman" w:hAnsi="Times New Roman" w:cs="Times New Roman" w:hint="cs"/>
          <w:i/>
          <w:iCs/>
          <w:sz w:val="24"/>
          <w:szCs w:val="24"/>
          <w:rtl/>
        </w:rPr>
        <w:t>لها</w:t>
      </w:r>
      <w:r w:rsidRPr="00844728">
        <w:rPr>
          <w:rFonts w:ascii="Times New Roman" w:hAnsi="Times New Roman" w:cs="Times New Roman"/>
          <w:i/>
          <w:iCs/>
          <w:sz w:val="24"/>
          <w:szCs w:val="24"/>
          <w:rtl/>
        </w:rPr>
        <w:t xml:space="preserve"> </w:t>
      </w:r>
      <w:r w:rsidR="00216B60">
        <w:rPr>
          <w:rFonts w:ascii="Times New Roman" w:hAnsi="Times New Roman" w:cs="Times New Roman" w:hint="cs"/>
          <w:i/>
          <w:iCs/>
          <w:sz w:val="24"/>
          <w:szCs w:val="24"/>
          <w:rtl/>
        </w:rPr>
        <w:t>ولزوجها</w:t>
      </w:r>
      <w:r w:rsidRPr="00844728">
        <w:rPr>
          <w:rFonts w:ascii="Times New Roman" w:hAnsi="Times New Roman" w:cs="Times New Roman"/>
          <w:i/>
          <w:iCs/>
          <w:sz w:val="24"/>
          <w:szCs w:val="24"/>
          <w:rtl/>
        </w:rPr>
        <w:t xml:space="preserve">. </w:t>
      </w:r>
    </w:p>
    <w:p w:rsidR="00E62139" w:rsidRPr="00844728" w:rsidRDefault="00E62139" w:rsidP="00E62139">
      <w:pPr>
        <w:bidi/>
        <w:spacing w:after="0"/>
        <w:rPr>
          <w:rFonts w:ascii="Times New Roman" w:hAnsi="Times New Roman" w:cs="Times New Roman"/>
          <w:i/>
          <w:iCs/>
          <w:sz w:val="24"/>
          <w:szCs w:val="24"/>
          <w:rtl/>
        </w:rPr>
      </w:pPr>
    </w:p>
    <w:p w:rsidR="002F0561" w:rsidRPr="00844728" w:rsidRDefault="000E35AC" w:rsidP="000864E6">
      <w:pPr>
        <w:pStyle w:val="ListParagraph"/>
        <w:numPr>
          <w:ilvl w:val="0"/>
          <w:numId w:val="19"/>
        </w:numPr>
        <w:bidi/>
        <w:spacing w:after="0"/>
        <w:rPr>
          <w:rFonts w:ascii="Times New Roman" w:hAnsi="Times New Roman" w:cs="Times New Roman"/>
          <w:i/>
          <w:iCs/>
          <w:sz w:val="24"/>
          <w:szCs w:val="24"/>
        </w:rPr>
      </w:pPr>
      <w:r w:rsidRPr="00844728">
        <w:rPr>
          <w:rFonts w:ascii="Times New Roman" w:hAnsi="Times New Roman" w:cs="Times New Roman"/>
          <w:sz w:val="24"/>
          <w:szCs w:val="24"/>
          <w:rtl/>
        </w:rPr>
        <w:t>تنتج عن أنشطة</w:t>
      </w:r>
      <w:r w:rsidR="00A62CD2">
        <w:rPr>
          <w:rFonts w:ascii="Times New Roman" w:hAnsi="Times New Roman" w:cs="Times New Roman" w:hint="cs"/>
          <w:sz w:val="24"/>
          <w:szCs w:val="24"/>
          <w:rtl/>
        </w:rPr>
        <w:t xml:space="preserve"> الموظفين</w:t>
      </w:r>
      <w:r w:rsidRPr="00844728">
        <w:rPr>
          <w:rFonts w:ascii="Times New Roman" w:hAnsi="Times New Roman" w:cs="Times New Roman"/>
          <w:sz w:val="24"/>
          <w:szCs w:val="24"/>
          <w:rtl/>
        </w:rPr>
        <w:t xml:space="preserve"> </w:t>
      </w:r>
      <w:r w:rsidR="00A62CD2">
        <w:rPr>
          <w:rFonts w:ascii="Times New Roman" w:hAnsi="Times New Roman" w:cs="Times New Roman" w:hint="cs"/>
          <w:sz w:val="24"/>
          <w:szCs w:val="24"/>
          <w:rtl/>
        </w:rPr>
        <w:t>ال</w:t>
      </w:r>
      <w:r w:rsidRPr="00844728">
        <w:rPr>
          <w:rFonts w:ascii="Times New Roman" w:hAnsi="Times New Roman" w:cs="Times New Roman"/>
          <w:sz w:val="24"/>
          <w:szCs w:val="24"/>
          <w:rtl/>
        </w:rPr>
        <w:t>تجارية أو و</w:t>
      </w:r>
      <w:r w:rsidR="00A62CD2">
        <w:rPr>
          <w:rFonts w:ascii="Times New Roman" w:hAnsi="Times New Roman" w:cs="Times New Roman" w:hint="cs"/>
          <w:sz w:val="24"/>
          <w:szCs w:val="24"/>
          <w:rtl/>
        </w:rPr>
        <w:t>ال</w:t>
      </w:r>
      <w:r w:rsidRPr="00844728">
        <w:rPr>
          <w:rFonts w:ascii="Times New Roman" w:hAnsi="Times New Roman" w:cs="Times New Roman"/>
          <w:sz w:val="24"/>
          <w:szCs w:val="24"/>
          <w:rtl/>
        </w:rPr>
        <w:t xml:space="preserve">ظيفية </w:t>
      </w:r>
      <w:r w:rsidR="00A62CD2">
        <w:rPr>
          <w:rFonts w:ascii="Times New Roman" w:hAnsi="Times New Roman" w:cs="Times New Roman" w:hint="cs"/>
          <w:sz w:val="24"/>
          <w:szCs w:val="24"/>
          <w:rtl/>
        </w:rPr>
        <w:t>ال</w:t>
      </w:r>
      <w:r w:rsidRPr="00844728">
        <w:rPr>
          <w:rFonts w:ascii="Times New Roman" w:hAnsi="Times New Roman" w:cs="Times New Roman"/>
          <w:sz w:val="24"/>
          <w:szCs w:val="24"/>
          <w:rtl/>
        </w:rPr>
        <w:t>خارجية، عندما يكون من الواضح أنه لم يتم تقديم أو تحسين مثل هذه المزايا بسبب منصبه الرسمي، أو</w:t>
      </w:r>
    </w:p>
    <w:p w:rsidR="000E35AC" w:rsidRPr="00844728" w:rsidRDefault="000E35AC" w:rsidP="000E35AC">
      <w:pPr>
        <w:bidi/>
        <w:spacing w:after="0"/>
        <w:ind w:left="720"/>
        <w:rPr>
          <w:rFonts w:ascii="Times New Roman" w:hAnsi="Times New Roman" w:cs="Times New Roman"/>
          <w:i/>
          <w:iCs/>
          <w:sz w:val="24"/>
          <w:szCs w:val="24"/>
          <w:rtl/>
        </w:rPr>
      </w:pPr>
    </w:p>
    <w:p w:rsidR="002F0561" w:rsidRPr="00844728" w:rsidRDefault="000E35AC" w:rsidP="00A62CD2">
      <w:pPr>
        <w:bidi/>
        <w:spacing w:after="0"/>
        <w:ind w:left="720"/>
        <w:rPr>
          <w:rFonts w:ascii="Times New Roman" w:hAnsi="Times New Roman" w:cs="Times New Roman"/>
          <w:sz w:val="24"/>
          <w:szCs w:val="24"/>
          <w:rtl/>
        </w:rPr>
      </w:pPr>
      <w:r w:rsidRPr="00844728">
        <w:rPr>
          <w:rFonts w:ascii="Times New Roman" w:hAnsi="Times New Roman" w:cs="Times New Roman"/>
          <w:sz w:val="24"/>
          <w:szCs w:val="24"/>
          <w:rtl/>
        </w:rPr>
        <w:t xml:space="preserve">مثال رقم 1: </w:t>
      </w:r>
      <w:r w:rsidRPr="00844728">
        <w:rPr>
          <w:rFonts w:ascii="Times New Roman" w:hAnsi="Times New Roman" w:cs="Times New Roman"/>
          <w:i/>
          <w:iCs/>
          <w:sz w:val="24"/>
          <w:szCs w:val="24"/>
          <w:rtl/>
        </w:rPr>
        <w:t xml:space="preserve">أعضاء اللجنة الاستشارية البيئية </w:t>
      </w:r>
      <w:r w:rsidR="00A62CD2">
        <w:rPr>
          <w:rFonts w:ascii="Times New Roman" w:hAnsi="Times New Roman" w:cs="Times New Roman" w:hint="cs"/>
          <w:i/>
          <w:iCs/>
          <w:sz w:val="24"/>
          <w:szCs w:val="24"/>
          <w:rtl/>
        </w:rPr>
        <w:t>في سلاح</w:t>
      </w:r>
      <w:r w:rsidRPr="00844728">
        <w:rPr>
          <w:rFonts w:ascii="Times New Roman" w:hAnsi="Times New Roman" w:cs="Times New Roman"/>
          <w:i/>
          <w:iCs/>
          <w:sz w:val="24"/>
          <w:szCs w:val="24"/>
          <w:rtl/>
        </w:rPr>
        <w:t xml:space="preserve"> الهندسة بالجيش، الذين يجتمعون ست مرات بالعام، يُعتبرون موظ</w:t>
      </w:r>
      <w:r w:rsidR="00A62CD2">
        <w:rPr>
          <w:rFonts w:ascii="Times New Roman" w:hAnsi="Times New Roman" w:cs="Times New Roman" w:hint="cs"/>
          <w:i/>
          <w:iCs/>
          <w:sz w:val="24"/>
          <w:szCs w:val="24"/>
          <w:rtl/>
        </w:rPr>
        <w:t>في</w:t>
      </w:r>
      <w:r w:rsidRPr="00844728">
        <w:rPr>
          <w:rFonts w:ascii="Times New Roman" w:hAnsi="Times New Roman" w:cs="Times New Roman"/>
          <w:i/>
          <w:iCs/>
          <w:sz w:val="24"/>
          <w:szCs w:val="24"/>
          <w:rtl/>
        </w:rPr>
        <w:t>ن حكوم</w:t>
      </w:r>
      <w:r w:rsidR="00A62CD2">
        <w:rPr>
          <w:rFonts w:ascii="Times New Roman" w:hAnsi="Times New Roman" w:cs="Times New Roman" w:hint="cs"/>
          <w:i/>
          <w:iCs/>
          <w:sz w:val="24"/>
          <w:szCs w:val="24"/>
          <w:rtl/>
        </w:rPr>
        <w:t>يي</w:t>
      </w:r>
      <w:r w:rsidRPr="00844728">
        <w:rPr>
          <w:rFonts w:ascii="Times New Roman" w:hAnsi="Times New Roman" w:cs="Times New Roman"/>
          <w:i/>
          <w:iCs/>
          <w:sz w:val="24"/>
          <w:szCs w:val="24"/>
          <w:rtl/>
        </w:rPr>
        <w:t>ن استثنائ</w:t>
      </w:r>
      <w:r w:rsidR="00A62CD2">
        <w:rPr>
          <w:rFonts w:ascii="Times New Roman" w:hAnsi="Times New Roman" w:cs="Times New Roman" w:hint="cs"/>
          <w:i/>
          <w:iCs/>
          <w:sz w:val="24"/>
          <w:szCs w:val="24"/>
          <w:rtl/>
        </w:rPr>
        <w:t>يي</w:t>
      </w:r>
      <w:r w:rsidRPr="00844728">
        <w:rPr>
          <w:rFonts w:ascii="Times New Roman" w:hAnsi="Times New Roman" w:cs="Times New Roman"/>
          <w:i/>
          <w:iCs/>
          <w:sz w:val="24"/>
          <w:szCs w:val="24"/>
          <w:rtl/>
        </w:rPr>
        <w:t xml:space="preserve">ن. يجوز لعضوة اللجنة التي لديها شركة استشارية أن تقبل دعوة لعشاء تبلغ قيمته 50 دولارا مقدمة من شركة العميل وهو مقاول إنشاءات بالجيش، ما لم يتم </w:t>
      </w:r>
      <w:r w:rsidR="003269AC" w:rsidRPr="00844728">
        <w:rPr>
          <w:rFonts w:ascii="Times New Roman" w:hAnsi="Times New Roman" w:cs="Times New Roman"/>
          <w:i/>
          <w:iCs/>
          <w:sz w:val="24"/>
          <w:szCs w:val="24"/>
          <w:rtl/>
        </w:rPr>
        <w:t xml:space="preserve">تقديم الدعوة </w:t>
      </w:r>
      <w:r w:rsidRPr="00844728">
        <w:rPr>
          <w:rFonts w:ascii="Times New Roman" w:hAnsi="Times New Roman" w:cs="Times New Roman"/>
          <w:i/>
          <w:iCs/>
          <w:sz w:val="24"/>
          <w:szCs w:val="24"/>
          <w:rtl/>
        </w:rPr>
        <w:t xml:space="preserve">– على </w:t>
      </w:r>
      <w:r w:rsidR="003269AC" w:rsidRPr="00844728">
        <w:rPr>
          <w:rFonts w:ascii="Times New Roman" w:hAnsi="Times New Roman" w:cs="Times New Roman"/>
          <w:i/>
          <w:iCs/>
          <w:sz w:val="24"/>
          <w:szCs w:val="24"/>
          <w:rtl/>
        </w:rPr>
        <w:t>سبيل المثال،</w:t>
      </w:r>
      <w:r w:rsidRPr="00844728">
        <w:rPr>
          <w:rFonts w:ascii="Times New Roman" w:hAnsi="Times New Roman" w:cs="Times New Roman"/>
          <w:i/>
          <w:iCs/>
          <w:sz w:val="24"/>
          <w:szCs w:val="24"/>
          <w:rtl/>
        </w:rPr>
        <w:t xml:space="preserve"> </w:t>
      </w:r>
      <w:r w:rsidR="003269AC" w:rsidRPr="00844728">
        <w:rPr>
          <w:rFonts w:ascii="Times New Roman" w:hAnsi="Times New Roman" w:cs="Times New Roman"/>
          <w:i/>
          <w:iCs/>
          <w:sz w:val="24"/>
          <w:szCs w:val="24"/>
          <w:rtl/>
        </w:rPr>
        <w:t>لمناقشة أنشطة اللجنة.</w:t>
      </w:r>
    </w:p>
    <w:p w:rsidR="003269AC" w:rsidRPr="00844728" w:rsidRDefault="003269AC" w:rsidP="003269AC">
      <w:pPr>
        <w:bidi/>
        <w:spacing w:after="0"/>
        <w:rPr>
          <w:rFonts w:ascii="Times New Roman" w:hAnsi="Times New Roman" w:cs="Times New Roman"/>
          <w:sz w:val="24"/>
          <w:szCs w:val="24"/>
          <w:rtl/>
        </w:rPr>
      </w:pPr>
    </w:p>
    <w:p w:rsidR="00C94B97" w:rsidRPr="00844728" w:rsidRDefault="003269AC" w:rsidP="000864E6">
      <w:pPr>
        <w:pStyle w:val="ListParagraph"/>
        <w:numPr>
          <w:ilvl w:val="0"/>
          <w:numId w:val="19"/>
        </w:numPr>
        <w:bidi/>
        <w:spacing w:after="0"/>
        <w:rPr>
          <w:rFonts w:ascii="Times New Roman" w:hAnsi="Times New Roman" w:cs="Times New Roman"/>
          <w:i/>
          <w:iCs/>
          <w:sz w:val="24"/>
          <w:szCs w:val="24"/>
        </w:rPr>
      </w:pPr>
      <w:r w:rsidRPr="00844728">
        <w:rPr>
          <w:rFonts w:ascii="Times New Roman" w:hAnsi="Times New Roman" w:cs="Times New Roman"/>
          <w:sz w:val="24"/>
          <w:szCs w:val="24"/>
          <w:rtl/>
        </w:rPr>
        <w:t>تُقدّم عادة بواسطة رب</w:t>
      </w:r>
      <w:r w:rsidR="00412D0A">
        <w:rPr>
          <w:rFonts w:ascii="Times New Roman" w:hAnsi="Times New Roman" w:cs="Times New Roman" w:hint="cs"/>
          <w:sz w:val="24"/>
          <w:szCs w:val="24"/>
          <w:rtl/>
        </w:rPr>
        <w:t xml:space="preserve"> عمل</w:t>
      </w:r>
      <w:r w:rsidRPr="00844728">
        <w:rPr>
          <w:rFonts w:ascii="Times New Roman" w:hAnsi="Times New Roman" w:cs="Times New Roman"/>
          <w:sz w:val="24"/>
          <w:szCs w:val="24"/>
          <w:rtl/>
        </w:rPr>
        <w:t xml:space="preserve"> محتمل ومتصلة بمناقشات</w:t>
      </w:r>
      <w:r w:rsidR="00862546" w:rsidRPr="00844728">
        <w:rPr>
          <w:rFonts w:ascii="Times New Roman" w:hAnsi="Times New Roman" w:cs="Times New Roman"/>
          <w:i/>
          <w:iCs/>
          <w:sz w:val="24"/>
          <w:szCs w:val="24"/>
          <w:rtl/>
        </w:rPr>
        <w:t xml:space="preserve"> </w:t>
      </w:r>
      <w:r w:rsidRPr="00844728">
        <w:rPr>
          <w:rFonts w:ascii="Times New Roman" w:hAnsi="Times New Roman" w:cs="Times New Roman"/>
          <w:sz w:val="24"/>
          <w:szCs w:val="24"/>
          <w:rtl/>
        </w:rPr>
        <w:t>تتم بحسن نية بخصوص مسألة التوظيف. إذا كان لرب العمل المحتمل مصالح يمكن أن تتأثر بقيام الموظف بواجبه أو عدم قيامه بذلك الواجب، فإنه يُسمح بقبول الدعوة فقط إذا كان الموظف قد امتثل لشروط فقدان الأهلية الواردة بالجزء الفرعي "ح" من هذا الجزء والتي تنطبق في حالة السعي للحصول على وظيفة.</w:t>
      </w:r>
    </w:p>
    <w:p w:rsidR="003269AC" w:rsidRPr="00844728" w:rsidRDefault="003269AC" w:rsidP="003269AC">
      <w:pPr>
        <w:bidi/>
        <w:spacing w:after="0"/>
        <w:ind w:left="720"/>
        <w:rPr>
          <w:rFonts w:ascii="Times New Roman" w:hAnsi="Times New Roman" w:cs="Times New Roman"/>
          <w:i/>
          <w:iCs/>
          <w:sz w:val="24"/>
          <w:szCs w:val="24"/>
          <w:rtl/>
        </w:rPr>
      </w:pPr>
    </w:p>
    <w:p w:rsidR="00106EBB" w:rsidRDefault="003269AC" w:rsidP="00116AFD">
      <w:pPr>
        <w:bidi/>
        <w:spacing w:after="0"/>
        <w:ind w:left="720"/>
        <w:rPr>
          <w:rFonts w:ascii="Times New Roman" w:hAnsi="Times New Roman" w:cs="Times New Roman"/>
          <w:i/>
          <w:iCs/>
          <w:sz w:val="24"/>
          <w:szCs w:val="24"/>
          <w:rtl/>
        </w:rPr>
      </w:pPr>
      <w:r w:rsidRPr="00844728">
        <w:rPr>
          <w:rFonts w:ascii="Times New Roman" w:hAnsi="Times New Roman" w:cs="Times New Roman"/>
          <w:sz w:val="24"/>
          <w:szCs w:val="24"/>
          <w:rtl/>
        </w:rPr>
        <w:t xml:space="preserve">مثال رقم 1:  </w:t>
      </w:r>
      <w:r w:rsidR="00801C18" w:rsidRPr="00844728">
        <w:rPr>
          <w:rFonts w:ascii="Times New Roman" w:hAnsi="Times New Roman" w:cs="Times New Roman"/>
          <w:i/>
          <w:iCs/>
          <w:sz w:val="24"/>
          <w:szCs w:val="24"/>
          <w:rtl/>
        </w:rPr>
        <w:t xml:space="preserve">موظفة لدى </w:t>
      </w:r>
      <w:r w:rsidR="00116AFD">
        <w:rPr>
          <w:rFonts w:ascii="Times New Roman" w:hAnsi="Times New Roman" w:cs="Times New Roman" w:hint="cs"/>
          <w:i/>
          <w:iCs/>
          <w:sz w:val="24"/>
          <w:szCs w:val="24"/>
          <w:rtl/>
        </w:rPr>
        <w:t>اللجنة</w:t>
      </w:r>
      <w:r w:rsidR="00801C18" w:rsidRPr="00844728">
        <w:rPr>
          <w:rFonts w:ascii="Times New Roman" w:hAnsi="Times New Roman" w:cs="Times New Roman"/>
          <w:i/>
          <w:iCs/>
          <w:sz w:val="24"/>
          <w:szCs w:val="24"/>
          <w:rtl/>
        </w:rPr>
        <w:t xml:space="preserve"> الفدرالية للاتصالات </w:t>
      </w:r>
      <w:r w:rsidR="006B2942" w:rsidRPr="00844728">
        <w:rPr>
          <w:rFonts w:ascii="Times New Roman" w:hAnsi="Times New Roman" w:cs="Times New Roman"/>
          <w:i/>
          <w:iCs/>
          <w:sz w:val="24"/>
          <w:szCs w:val="24"/>
          <w:rtl/>
        </w:rPr>
        <w:t>ت</w:t>
      </w:r>
      <w:r w:rsidR="00801C18" w:rsidRPr="00844728">
        <w:rPr>
          <w:rFonts w:ascii="Times New Roman" w:hAnsi="Times New Roman" w:cs="Times New Roman"/>
          <w:i/>
          <w:iCs/>
          <w:sz w:val="24"/>
          <w:szCs w:val="24"/>
          <w:rtl/>
        </w:rPr>
        <w:t>ضطلع ب</w:t>
      </w:r>
      <w:r w:rsidR="00747EE4">
        <w:rPr>
          <w:rFonts w:ascii="Times New Roman" w:hAnsi="Times New Roman" w:cs="Times New Roman"/>
          <w:i/>
          <w:iCs/>
          <w:sz w:val="24"/>
          <w:szCs w:val="24"/>
          <w:rtl/>
        </w:rPr>
        <w:t>مسؤول</w:t>
      </w:r>
      <w:r w:rsidR="00801C18" w:rsidRPr="00844728">
        <w:rPr>
          <w:rFonts w:ascii="Times New Roman" w:hAnsi="Times New Roman" w:cs="Times New Roman"/>
          <w:i/>
          <w:iCs/>
          <w:sz w:val="24"/>
          <w:szCs w:val="24"/>
          <w:rtl/>
        </w:rPr>
        <w:t>يات تتعلق بصياغة القوانين التي تؤثر على كل شركات خدمة الكيبل التلفزيوني و</w:t>
      </w:r>
      <w:r w:rsidR="006B2942" w:rsidRPr="00844728">
        <w:rPr>
          <w:rFonts w:ascii="Times New Roman" w:hAnsi="Times New Roman" w:cs="Times New Roman"/>
          <w:i/>
          <w:iCs/>
          <w:sz w:val="24"/>
          <w:szCs w:val="24"/>
          <w:rtl/>
        </w:rPr>
        <w:t>ت</w:t>
      </w:r>
      <w:r w:rsidR="00801C18" w:rsidRPr="00844728">
        <w:rPr>
          <w:rFonts w:ascii="Times New Roman" w:hAnsi="Times New Roman" w:cs="Times New Roman"/>
          <w:i/>
          <w:iCs/>
          <w:sz w:val="24"/>
          <w:szCs w:val="24"/>
          <w:rtl/>
        </w:rPr>
        <w:t xml:space="preserve">رغب في التقدم لوظيفة </w:t>
      </w:r>
      <w:r w:rsidR="00116AFD">
        <w:rPr>
          <w:rFonts w:ascii="Times New Roman" w:hAnsi="Times New Roman" w:cs="Times New Roman" w:hint="cs"/>
          <w:i/>
          <w:iCs/>
          <w:sz w:val="24"/>
          <w:szCs w:val="24"/>
          <w:rtl/>
        </w:rPr>
        <w:t>شاغرة</w:t>
      </w:r>
      <w:r w:rsidR="00801C18" w:rsidRPr="00844728">
        <w:rPr>
          <w:rFonts w:ascii="Times New Roman" w:hAnsi="Times New Roman" w:cs="Times New Roman"/>
          <w:i/>
          <w:iCs/>
          <w:sz w:val="24"/>
          <w:szCs w:val="24"/>
          <w:rtl/>
        </w:rPr>
        <w:t xml:space="preserve"> لدى شركة قابضة في مجال خدمة الكيبل التلفزيوني. بمجرد قيامها بتنحية نفسها عن أي عمل آخر يتعلق بالقوانين، بالشكل الملائم الذي يتطلبه الجزء الفرعي "ح" من هذا الجزء، يجوز لها الدخول في مناقشات تتعلق بالتوظيف لد</w:t>
      </w:r>
      <w:r w:rsidR="006B2942" w:rsidRPr="00844728">
        <w:rPr>
          <w:rFonts w:ascii="Times New Roman" w:hAnsi="Times New Roman" w:cs="Times New Roman"/>
          <w:i/>
          <w:iCs/>
          <w:sz w:val="24"/>
          <w:szCs w:val="24"/>
          <w:rtl/>
        </w:rPr>
        <w:t>ى</w:t>
      </w:r>
      <w:r w:rsidR="00801C18" w:rsidRPr="00844728">
        <w:rPr>
          <w:rFonts w:ascii="Times New Roman" w:hAnsi="Times New Roman" w:cs="Times New Roman"/>
          <w:i/>
          <w:iCs/>
          <w:sz w:val="24"/>
          <w:szCs w:val="24"/>
          <w:rtl/>
        </w:rPr>
        <w:t xml:space="preserve"> الشركة كما يجوز لها قبول </w:t>
      </w:r>
      <w:r w:rsidR="006B2942" w:rsidRPr="00844728">
        <w:rPr>
          <w:rFonts w:ascii="Times New Roman" w:hAnsi="Times New Roman" w:cs="Times New Roman"/>
          <w:i/>
          <w:iCs/>
          <w:sz w:val="24"/>
          <w:szCs w:val="24"/>
          <w:rtl/>
        </w:rPr>
        <w:t>ال</w:t>
      </w:r>
      <w:r w:rsidR="00801C18" w:rsidRPr="00844728">
        <w:rPr>
          <w:rFonts w:ascii="Times New Roman" w:hAnsi="Times New Roman" w:cs="Times New Roman"/>
          <w:i/>
          <w:iCs/>
          <w:sz w:val="24"/>
          <w:szCs w:val="24"/>
          <w:rtl/>
        </w:rPr>
        <w:t xml:space="preserve">عرض المقدم من الشركة لتسديد تكلفة السفر بالطائرة والفندق والوجبات فيما يتصل بالرحلة لإجراء المقابلة. </w:t>
      </w:r>
    </w:p>
    <w:p w:rsidR="003269AC" w:rsidRPr="00844728" w:rsidRDefault="00801C18" w:rsidP="00106EBB">
      <w:pPr>
        <w:bidi/>
        <w:spacing w:after="0"/>
        <w:ind w:left="720"/>
        <w:rPr>
          <w:rFonts w:ascii="Times New Roman" w:hAnsi="Times New Roman" w:cs="Times New Roman"/>
          <w:i/>
          <w:iCs/>
          <w:sz w:val="24"/>
          <w:szCs w:val="24"/>
          <w:rtl/>
        </w:rPr>
      </w:pPr>
      <w:r w:rsidRPr="00844728">
        <w:rPr>
          <w:rFonts w:ascii="Times New Roman" w:hAnsi="Times New Roman" w:cs="Times New Roman"/>
          <w:i/>
          <w:iCs/>
          <w:sz w:val="24"/>
          <w:szCs w:val="24"/>
          <w:rtl/>
        </w:rPr>
        <w:t xml:space="preserve"> </w:t>
      </w:r>
    </w:p>
    <w:p w:rsidR="006158CA" w:rsidRPr="00844728" w:rsidRDefault="006158CA" w:rsidP="00AE4C81">
      <w:pPr>
        <w:pStyle w:val="ListParagraph"/>
        <w:numPr>
          <w:ilvl w:val="0"/>
          <w:numId w:val="19"/>
        </w:numPr>
        <w:bidi/>
        <w:spacing w:after="0"/>
        <w:rPr>
          <w:rFonts w:ascii="Times New Roman" w:hAnsi="Times New Roman" w:cs="Times New Roman"/>
          <w:sz w:val="24"/>
          <w:szCs w:val="24"/>
        </w:rPr>
      </w:pPr>
      <w:r w:rsidRPr="00844728">
        <w:rPr>
          <w:rFonts w:ascii="Times New Roman" w:hAnsi="Times New Roman" w:cs="Times New Roman"/>
          <w:sz w:val="24"/>
          <w:szCs w:val="24"/>
          <w:rtl/>
        </w:rPr>
        <w:t xml:space="preserve">لأغراض الفقرات من (ج)(1) إلى (3) </w:t>
      </w:r>
      <w:r w:rsidR="0001740D">
        <w:rPr>
          <w:rFonts w:ascii="Times New Roman" w:hAnsi="Times New Roman" w:cs="Times New Roman"/>
          <w:sz w:val="24"/>
          <w:szCs w:val="24"/>
          <w:rtl/>
        </w:rPr>
        <w:t>في هذا القسم</w:t>
      </w:r>
      <w:r w:rsidRPr="00844728">
        <w:rPr>
          <w:rFonts w:ascii="Times New Roman" w:hAnsi="Times New Roman" w:cs="Times New Roman"/>
          <w:sz w:val="24"/>
          <w:szCs w:val="24"/>
          <w:rtl/>
        </w:rPr>
        <w:t xml:space="preserve">، فإن مصطلح </w:t>
      </w:r>
      <w:r w:rsidR="00AE4C81">
        <w:rPr>
          <w:rFonts w:ascii="Times New Roman" w:hAnsi="Times New Roman" w:cs="Times New Roman" w:hint="cs"/>
          <w:sz w:val="24"/>
          <w:szCs w:val="24"/>
          <w:rtl/>
        </w:rPr>
        <w:t>ال</w:t>
      </w:r>
      <w:r w:rsidRPr="00844728">
        <w:rPr>
          <w:rFonts w:ascii="Times New Roman" w:hAnsi="Times New Roman" w:cs="Times New Roman"/>
          <w:sz w:val="24"/>
          <w:szCs w:val="24"/>
          <w:rtl/>
        </w:rPr>
        <w:t xml:space="preserve">توظيف يحمل المعنى المنصوص عليه </w:t>
      </w:r>
      <w:r w:rsidR="00B66ADB">
        <w:rPr>
          <w:rFonts w:ascii="Times New Roman" w:hAnsi="Times New Roman" w:cs="Times New Roman"/>
          <w:sz w:val="24"/>
          <w:szCs w:val="24"/>
          <w:rtl/>
        </w:rPr>
        <w:t>في</w:t>
      </w:r>
      <w:r w:rsidRPr="00844728">
        <w:rPr>
          <w:rFonts w:ascii="Times New Roman" w:hAnsi="Times New Roman" w:cs="Times New Roman"/>
          <w:sz w:val="24"/>
          <w:szCs w:val="24"/>
          <w:rtl/>
        </w:rPr>
        <w:t xml:space="preserve"> </w:t>
      </w:r>
      <w:r w:rsidRPr="00844728">
        <w:rPr>
          <w:rFonts w:ascii="Times New Roman" w:hAnsi="Times New Roman" w:cs="Times New Roman"/>
          <w:sz w:val="24"/>
          <w:szCs w:val="24"/>
        </w:rPr>
        <w:t>2635.603</w:t>
      </w:r>
      <w:r w:rsidR="00B71836">
        <w:rPr>
          <w:rFonts w:ascii="Times New Roman" w:hAnsi="Times New Roman" w:cs="Times New Roman" w:hint="cs"/>
          <w:sz w:val="24"/>
          <w:szCs w:val="24"/>
          <w:rtl/>
        </w:rPr>
        <w:t xml:space="preserve"> (أ)</w:t>
      </w:r>
      <w:r w:rsidR="00AE4C81">
        <w:rPr>
          <w:rFonts w:ascii="Times New Roman" w:hAnsi="Times New Roman" w:cs="Times New Roman" w:hint="cs"/>
          <w:sz w:val="24"/>
          <w:szCs w:val="24"/>
          <w:rtl/>
        </w:rPr>
        <w:t xml:space="preserve"> </w:t>
      </w:r>
      <w:r w:rsidR="00AE4C81" w:rsidRPr="00104273">
        <w:rPr>
          <w:rFonts w:ascii="Times New Roman" w:hAnsi="Times New Roman" w:cs="Times New Roman"/>
          <w:sz w:val="24"/>
          <w:szCs w:val="24"/>
          <w:rtl/>
        </w:rPr>
        <w:t>§</w:t>
      </w:r>
      <w:r w:rsidRPr="00844728">
        <w:rPr>
          <w:rFonts w:ascii="Times New Roman" w:hAnsi="Times New Roman" w:cs="Times New Roman"/>
          <w:sz w:val="24"/>
          <w:szCs w:val="24"/>
          <w:rtl/>
        </w:rPr>
        <w:t>.</w:t>
      </w:r>
    </w:p>
    <w:p w:rsidR="006158CA" w:rsidRPr="00844728" w:rsidRDefault="006158CA" w:rsidP="006158CA">
      <w:pPr>
        <w:bidi/>
        <w:spacing w:after="0"/>
        <w:ind w:left="360"/>
        <w:rPr>
          <w:rFonts w:ascii="Times New Roman" w:hAnsi="Times New Roman" w:cs="Times New Roman"/>
          <w:sz w:val="24"/>
          <w:szCs w:val="24"/>
        </w:rPr>
      </w:pPr>
    </w:p>
    <w:p w:rsidR="006158CA" w:rsidRPr="00844728" w:rsidRDefault="006158CA" w:rsidP="001C7532">
      <w:pPr>
        <w:pStyle w:val="ListParagraph"/>
        <w:numPr>
          <w:ilvl w:val="0"/>
          <w:numId w:val="16"/>
        </w:numPr>
        <w:bidi/>
        <w:spacing w:after="0"/>
        <w:ind w:left="360"/>
        <w:rPr>
          <w:rFonts w:ascii="Times New Roman" w:hAnsi="Times New Roman" w:cs="Times New Roman"/>
          <w:sz w:val="24"/>
          <w:szCs w:val="24"/>
        </w:rPr>
      </w:pPr>
      <w:r w:rsidRPr="00844728">
        <w:rPr>
          <w:rFonts w:ascii="Times New Roman" w:hAnsi="Times New Roman" w:cs="Times New Roman"/>
          <w:i/>
          <w:iCs/>
          <w:sz w:val="24"/>
          <w:szCs w:val="24"/>
          <w:rtl/>
        </w:rPr>
        <w:t>الهدايا المتعلقة بالأنشطة السياسية التي تسمح بها تعديلات إصلاح قانون هاتش</w:t>
      </w:r>
      <w:r w:rsidRPr="00844728">
        <w:rPr>
          <w:rFonts w:ascii="Times New Roman" w:hAnsi="Times New Roman" w:cs="Times New Roman"/>
          <w:sz w:val="24"/>
          <w:szCs w:val="24"/>
          <w:rtl/>
        </w:rPr>
        <w:t xml:space="preserve">. الموظف الذي يجوز له بموجب تعديلات إصلاح قانون هاتش لعام 1993، الواردة بالقانون رقم </w:t>
      </w:r>
      <w:r w:rsidRPr="00844728">
        <w:rPr>
          <w:rFonts w:ascii="Times New Roman" w:hAnsi="Times New Roman" w:cs="Times New Roman"/>
          <w:sz w:val="24"/>
          <w:szCs w:val="24"/>
        </w:rPr>
        <w:t>5 U.S.C. 7323</w:t>
      </w:r>
      <w:r w:rsidR="0088460E" w:rsidRPr="00844728">
        <w:rPr>
          <w:rFonts w:ascii="Times New Roman" w:hAnsi="Times New Roman" w:cs="Times New Roman"/>
          <w:sz w:val="24"/>
          <w:szCs w:val="24"/>
          <w:rtl/>
        </w:rPr>
        <w:t>، القيام بدور نشط في الإدارة السياسية أو الحملات السياسية، يجوز له قبول وجبات وإقامة وخدمات نقل ومزايا أخرى – تشمل الحضور المجاني للأنشطة، عندما يتم توفير ذلك فيما يتصل بهذه المشاركة النشطة من قِبل منظمة سياسية موضحة بالقانون</w:t>
      </w:r>
      <w:r w:rsidR="006356BA">
        <w:rPr>
          <w:rFonts w:ascii="Times New Roman" w:hAnsi="Times New Roman" w:cs="Times New Roman" w:hint="cs"/>
          <w:sz w:val="24"/>
          <w:szCs w:val="24"/>
          <w:rtl/>
        </w:rPr>
        <w:t xml:space="preserve"> </w:t>
      </w:r>
      <w:r w:rsidR="0088460E" w:rsidRPr="00844728">
        <w:rPr>
          <w:rFonts w:ascii="Times New Roman" w:hAnsi="Times New Roman" w:cs="Times New Roman"/>
          <w:sz w:val="24"/>
          <w:szCs w:val="24"/>
        </w:rPr>
        <w:t>26 U.S.C. 527</w:t>
      </w:r>
      <w:r w:rsidR="006356BA">
        <w:rPr>
          <w:rFonts w:ascii="Times New Roman" w:hAnsi="Times New Roman" w:cs="Times New Roman" w:hint="cs"/>
          <w:sz w:val="24"/>
          <w:szCs w:val="24"/>
          <w:rtl/>
        </w:rPr>
        <w:t xml:space="preserve"> (ج)</w:t>
      </w:r>
      <w:r w:rsidR="0088460E" w:rsidRPr="00844728">
        <w:rPr>
          <w:rFonts w:ascii="Times New Roman" w:hAnsi="Times New Roman" w:cs="Times New Roman"/>
          <w:sz w:val="24"/>
          <w:szCs w:val="24"/>
          <w:rtl/>
        </w:rPr>
        <w:t>. يجوز لأي موظف آخر، مثل ضابط الأمن الذي تتطلب مهامه الرسمية مرافقة الموظف</w:t>
      </w:r>
      <w:r w:rsidRPr="00844728">
        <w:rPr>
          <w:rFonts w:ascii="Times New Roman" w:hAnsi="Times New Roman" w:cs="Times New Roman"/>
          <w:sz w:val="24"/>
          <w:szCs w:val="24"/>
          <w:rtl/>
        </w:rPr>
        <w:t xml:space="preserve"> </w:t>
      </w:r>
      <w:r w:rsidR="0088460E" w:rsidRPr="00844728">
        <w:rPr>
          <w:rFonts w:ascii="Times New Roman" w:hAnsi="Times New Roman" w:cs="Times New Roman"/>
          <w:sz w:val="24"/>
          <w:szCs w:val="24"/>
          <w:rtl/>
        </w:rPr>
        <w:t>إلى حدث سياسي، أن يقبل وجبات</w:t>
      </w:r>
      <w:r w:rsidR="006E678E">
        <w:rPr>
          <w:rFonts w:ascii="Times New Roman" w:hAnsi="Times New Roman" w:cs="Times New Roman" w:hint="cs"/>
          <w:sz w:val="24"/>
          <w:szCs w:val="24"/>
          <w:rtl/>
        </w:rPr>
        <w:t xml:space="preserve"> الطعام</w:t>
      </w:r>
      <w:r w:rsidR="0088460E" w:rsidRPr="00844728">
        <w:rPr>
          <w:rFonts w:ascii="Times New Roman" w:hAnsi="Times New Roman" w:cs="Times New Roman"/>
          <w:sz w:val="24"/>
          <w:szCs w:val="24"/>
          <w:rtl/>
        </w:rPr>
        <w:t xml:space="preserve"> والحضور المجاني والتسلية المقدمة في الحدث بواسطة مثل هذه المنظمة</w:t>
      </w:r>
      <w:r w:rsidR="0088460E" w:rsidRPr="00844728">
        <w:rPr>
          <w:rFonts w:ascii="Times New Roman" w:hAnsi="Times New Roman" w:cs="Times New Roman"/>
          <w:i/>
          <w:iCs/>
          <w:sz w:val="24"/>
          <w:szCs w:val="24"/>
          <w:rtl/>
        </w:rPr>
        <w:t>.</w:t>
      </w:r>
    </w:p>
    <w:p w:rsidR="0088460E" w:rsidRPr="00844728" w:rsidRDefault="0088460E" w:rsidP="0088460E">
      <w:pPr>
        <w:bidi/>
        <w:spacing w:after="0"/>
        <w:rPr>
          <w:rFonts w:ascii="Times New Roman" w:hAnsi="Times New Roman" w:cs="Times New Roman"/>
          <w:sz w:val="24"/>
          <w:szCs w:val="24"/>
          <w:rtl/>
        </w:rPr>
      </w:pPr>
    </w:p>
    <w:p w:rsidR="0088460E" w:rsidRPr="00844728" w:rsidRDefault="0088460E" w:rsidP="00C93326">
      <w:pPr>
        <w:bidi/>
        <w:spacing w:after="0"/>
        <w:ind w:left="360"/>
        <w:rPr>
          <w:rFonts w:ascii="Times New Roman" w:hAnsi="Times New Roman" w:cs="Times New Roman"/>
          <w:sz w:val="24"/>
          <w:szCs w:val="24"/>
          <w:rtl/>
        </w:rPr>
      </w:pPr>
      <w:r w:rsidRPr="00844728">
        <w:rPr>
          <w:rFonts w:ascii="Times New Roman" w:hAnsi="Times New Roman" w:cs="Times New Roman"/>
          <w:sz w:val="24"/>
          <w:szCs w:val="24"/>
          <w:rtl/>
        </w:rPr>
        <w:t xml:space="preserve">مثال رقم 1:  </w:t>
      </w:r>
      <w:r w:rsidRPr="00844728">
        <w:rPr>
          <w:rFonts w:ascii="Times New Roman" w:hAnsi="Times New Roman" w:cs="Times New Roman"/>
          <w:i/>
          <w:iCs/>
          <w:sz w:val="24"/>
          <w:szCs w:val="24"/>
          <w:rtl/>
        </w:rPr>
        <w:t>يجوز لوزير</w:t>
      </w:r>
      <w:r w:rsidR="00C93326" w:rsidRPr="00844728">
        <w:rPr>
          <w:rFonts w:ascii="Times New Roman" w:hAnsi="Times New Roman" w:cs="Times New Roman"/>
          <w:i/>
          <w:iCs/>
          <w:sz w:val="24"/>
          <w:szCs w:val="24"/>
          <w:rtl/>
        </w:rPr>
        <w:t xml:space="preserve"> الصحة والخدمات الإنسانية أن يقبل تذكرة طائرة وإقامة بالفندق تقدمها اللجنة ال</w:t>
      </w:r>
      <w:r w:rsidR="00747EE4">
        <w:rPr>
          <w:rFonts w:ascii="Times New Roman" w:hAnsi="Times New Roman" w:cs="Times New Roman"/>
          <w:i/>
          <w:iCs/>
          <w:sz w:val="24"/>
          <w:szCs w:val="24"/>
          <w:rtl/>
        </w:rPr>
        <w:t>مسؤول</w:t>
      </w:r>
      <w:r w:rsidR="00C93326" w:rsidRPr="00844728">
        <w:rPr>
          <w:rFonts w:ascii="Times New Roman" w:hAnsi="Times New Roman" w:cs="Times New Roman"/>
          <w:i/>
          <w:iCs/>
          <w:sz w:val="24"/>
          <w:szCs w:val="24"/>
          <w:rtl/>
        </w:rPr>
        <w:t>ة عن حملة أحد المرشحين لمجلس الشيوخ الأمريكي لكي يلقي خطابا يدعم المرشح</w:t>
      </w:r>
      <w:r w:rsidR="00C93326" w:rsidRPr="00844728">
        <w:rPr>
          <w:rFonts w:ascii="Times New Roman" w:hAnsi="Times New Roman" w:cs="Times New Roman"/>
          <w:sz w:val="24"/>
          <w:szCs w:val="24"/>
          <w:rtl/>
        </w:rPr>
        <w:t>.</w:t>
      </w:r>
    </w:p>
    <w:p w:rsidR="00C93326" w:rsidRPr="00844728" w:rsidRDefault="00C93326" w:rsidP="00C93326">
      <w:pPr>
        <w:bidi/>
        <w:spacing w:after="0"/>
        <w:ind w:left="360"/>
        <w:rPr>
          <w:rFonts w:ascii="Times New Roman" w:hAnsi="Times New Roman" w:cs="Times New Roman"/>
          <w:sz w:val="24"/>
          <w:szCs w:val="24"/>
          <w:rtl/>
        </w:rPr>
      </w:pPr>
    </w:p>
    <w:p w:rsidR="00C93326" w:rsidRPr="00844728" w:rsidRDefault="00C93326" w:rsidP="001C7532">
      <w:pPr>
        <w:pStyle w:val="ListParagraph"/>
        <w:numPr>
          <w:ilvl w:val="0"/>
          <w:numId w:val="16"/>
        </w:numPr>
        <w:bidi/>
        <w:spacing w:after="0"/>
        <w:ind w:left="360"/>
        <w:rPr>
          <w:rFonts w:ascii="Times New Roman" w:hAnsi="Times New Roman" w:cs="Times New Roman"/>
          <w:sz w:val="24"/>
          <w:szCs w:val="24"/>
        </w:rPr>
      </w:pPr>
      <w:r w:rsidRPr="00844728">
        <w:rPr>
          <w:rFonts w:ascii="Times New Roman" w:hAnsi="Times New Roman" w:cs="Times New Roman"/>
          <w:i/>
          <w:iCs/>
          <w:sz w:val="24"/>
          <w:szCs w:val="24"/>
          <w:rtl/>
        </w:rPr>
        <w:t>التجمعات التي يحضرها جمع غفير والأحداث الأخرى –</w:t>
      </w:r>
    </w:p>
    <w:p w:rsidR="00C93326" w:rsidRPr="00844728" w:rsidRDefault="00C93326" w:rsidP="00C93326">
      <w:pPr>
        <w:bidi/>
        <w:spacing w:after="0"/>
        <w:rPr>
          <w:rFonts w:ascii="Times New Roman" w:hAnsi="Times New Roman" w:cs="Times New Roman"/>
          <w:sz w:val="24"/>
          <w:szCs w:val="24"/>
          <w:rtl/>
        </w:rPr>
      </w:pPr>
    </w:p>
    <w:p w:rsidR="00C93326" w:rsidRDefault="00D75B48" w:rsidP="006E678E">
      <w:pPr>
        <w:pStyle w:val="ListParagraph"/>
        <w:numPr>
          <w:ilvl w:val="0"/>
          <w:numId w:val="20"/>
        </w:numPr>
        <w:bidi/>
        <w:spacing w:after="0"/>
        <w:rPr>
          <w:rFonts w:ascii="Times New Roman" w:hAnsi="Times New Roman" w:cs="Times New Roman"/>
          <w:sz w:val="24"/>
          <w:szCs w:val="24"/>
        </w:rPr>
      </w:pPr>
      <w:r>
        <w:rPr>
          <w:rFonts w:ascii="Times New Roman" w:hAnsi="Times New Roman" w:cs="Times New Roman"/>
          <w:i/>
          <w:iCs/>
          <w:sz w:val="24"/>
          <w:szCs w:val="24"/>
          <w:rtl/>
        </w:rPr>
        <w:t>إلقاء الكلمات</w:t>
      </w:r>
      <w:r w:rsidR="00C93326" w:rsidRPr="00844728">
        <w:rPr>
          <w:rFonts w:ascii="Times New Roman" w:hAnsi="Times New Roman" w:cs="Times New Roman"/>
          <w:i/>
          <w:iCs/>
          <w:sz w:val="24"/>
          <w:szCs w:val="24"/>
          <w:rtl/>
        </w:rPr>
        <w:t xml:space="preserve"> والمشاركات المشابهة</w:t>
      </w:r>
      <w:r w:rsidR="00C93326" w:rsidRPr="00844728">
        <w:rPr>
          <w:rFonts w:ascii="Times New Roman" w:hAnsi="Times New Roman" w:cs="Times New Roman"/>
          <w:sz w:val="24"/>
          <w:szCs w:val="24"/>
          <w:rtl/>
        </w:rPr>
        <w:t xml:space="preserve">. عندما يتم تكليف موظف </w:t>
      </w:r>
      <w:r w:rsidR="00C63F56" w:rsidRPr="00844728">
        <w:rPr>
          <w:rFonts w:ascii="Times New Roman" w:hAnsi="Times New Roman" w:cs="Times New Roman"/>
          <w:sz w:val="24"/>
          <w:szCs w:val="24"/>
          <w:rtl/>
        </w:rPr>
        <w:t>با</w:t>
      </w:r>
      <w:r w:rsidR="00C93326" w:rsidRPr="00844728">
        <w:rPr>
          <w:rFonts w:ascii="Times New Roman" w:hAnsi="Times New Roman" w:cs="Times New Roman"/>
          <w:sz w:val="24"/>
          <w:szCs w:val="24"/>
          <w:rtl/>
        </w:rPr>
        <w:t>لمشاركة كمتحدث أو كمشارك في لجنة</w:t>
      </w:r>
      <w:r w:rsidR="008A3D14" w:rsidRPr="00844728">
        <w:rPr>
          <w:rFonts w:ascii="Times New Roman" w:hAnsi="Times New Roman" w:cs="Times New Roman"/>
          <w:sz w:val="24"/>
          <w:szCs w:val="24"/>
        </w:rPr>
        <w:t xml:space="preserve"> </w:t>
      </w:r>
      <w:r w:rsidR="008A3D14" w:rsidRPr="00844728">
        <w:rPr>
          <w:rFonts w:ascii="Times New Roman" w:hAnsi="Times New Roman" w:cs="Times New Roman"/>
          <w:sz w:val="24"/>
          <w:szCs w:val="24"/>
          <w:rtl/>
        </w:rPr>
        <w:t xml:space="preserve"> خبراء</w:t>
      </w:r>
      <w:r w:rsidR="00C93326" w:rsidRPr="00844728">
        <w:rPr>
          <w:rFonts w:ascii="Times New Roman" w:hAnsi="Times New Roman" w:cs="Times New Roman"/>
          <w:sz w:val="24"/>
          <w:szCs w:val="24"/>
          <w:rtl/>
        </w:rPr>
        <w:t xml:space="preserve"> أو لتقديم معلوما</w:t>
      </w:r>
      <w:r w:rsidR="00C63F56" w:rsidRPr="00844728">
        <w:rPr>
          <w:rFonts w:ascii="Times New Roman" w:hAnsi="Times New Roman" w:cs="Times New Roman"/>
          <w:sz w:val="24"/>
          <w:szCs w:val="24"/>
          <w:rtl/>
        </w:rPr>
        <w:t>ت</w:t>
      </w:r>
      <w:r w:rsidR="00C93326" w:rsidRPr="00844728">
        <w:rPr>
          <w:rFonts w:ascii="Times New Roman" w:hAnsi="Times New Roman" w:cs="Times New Roman"/>
          <w:sz w:val="24"/>
          <w:szCs w:val="24"/>
          <w:rtl/>
        </w:rPr>
        <w:t xml:space="preserve"> بشكل آخر نيابة عن الوكالة في مؤتمر أو حدث آخر، فإن قبوله لعرض بالحضور المجاني للحدث في اليوم الذي يقدم فيه مشاركته يُعتبر مسموحا به عندما يُق</w:t>
      </w:r>
      <w:r w:rsidR="00890F8C" w:rsidRPr="00844728">
        <w:rPr>
          <w:rFonts w:ascii="Times New Roman" w:hAnsi="Times New Roman" w:cs="Times New Roman"/>
          <w:sz w:val="24"/>
          <w:szCs w:val="24"/>
          <w:rtl/>
        </w:rPr>
        <w:t>دّ</w:t>
      </w:r>
      <w:r w:rsidR="00C93326" w:rsidRPr="00844728">
        <w:rPr>
          <w:rFonts w:ascii="Times New Roman" w:hAnsi="Times New Roman" w:cs="Times New Roman"/>
          <w:sz w:val="24"/>
          <w:szCs w:val="24"/>
          <w:rtl/>
        </w:rPr>
        <w:t>م</w:t>
      </w:r>
      <w:r w:rsidR="00C63F56" w:rsidRPr="00844728">
        <w:rPr>
          <w:rFonts w:ascii="Times New Roman" w:hAnsi="Times New Roman" w:cs="Times New Roman"/>
          <w:sz w:val="24"/>
          <w:szCs w:val="24"/>
          <w:rtl/>
        </w:rPr>
        <w:t xml:space="preserve"> هذا العرض</w:t>
      </w:r>
      <w:r w:rsidR="00C93326" w:rsidRPr="00844728">
        <w:rPr>
          <w:rFonts w:ascii="Times New Roman" w:hAnsi="Times New Roman" w:cs="Times New Roman"/>
          <w:sz w:val="24"/>
          <w:szCs w:val="24"/>
          <w:rtl/>
        </w:rPr>
        <w:t xml:space="preserve"> بواسطة راعي الحدث. </w:t>
      </w:r>
      <w:r w:rsidR="00C63F56" w:rsidRPr="00844728">
        <w:rPr>
          <w:rFonts w:ascii="Times New Roman" w:hAnsi="Times New Roman" w:cs="Times New Roman"/>
          <w:sz w:val="24"/>
          <w:szCs w:val="24"/>
          <w:rtl/>
        </w:rPr>
        <w:t xml:space="preserve">يُنظر إلى مشاركة الموظف في الحدث في ذلك اليوم </w:t>
      </w:r>
      <w:r w:rsidR="006E678E">
        <w:rPr>
          <w:rFonts w:ascii="Times New Roman" w:hAnsi="Times New Roman" w:cs="Times New Roman" w:hint="cs"/>
          <w:sz w:val="24"/>
          <w:szCs w:val="24"/>
          <w:rtl/>
        </w:rPr>
        <w:t>على اعتبار أنها</w:t>
      </w:r>
      <w:r w:rsidR="00C63F56" w:rsidRPr="00844728">
        <w:rPr>
          <w:rFonts w:ascii="Times New Roman" w:hAnsi="Times New Roman" w:cs="Times New Roman"/>
          <w:sz w:val="24"/>
          <w:szCs w:val="24"/>
          <w:rtl/>
        </w:rPr>
        <w:t xml:space="preserve"> شيء عادي وجزء ضروري من القيام بالمهمة المكلف بها ولا تنطوي على هدية لشخصه أو للوكالة. </w:t>
      </w:r>
    </w:p>
    <w:p w:rsidR="00106EBB" w:rsidRPr="00106EBB" w:rsidRDefault="00106EBB" w:rsidP="00106EBB">
      <w:pPr>
        <w:bidi/>
        <w:spacing w:after="0"/>
        <w:ind w:left="360"/>
        <w:rPr>
          <w:rFonts w:ascii="Times New Roman" w:hAnsi="Times New Roman" w:cs="Times New Roman"/>
          <w:sz w:val="24"/>
          <w:szCs w:val="24"/>
        </w:rPr>
      </w:pPr>
    </w:p>
    <w:p w:rsidR="00C63F56" w:rsidRPr="00106EBB" w:rsidRDefault="00C63F56" w:rsidP="00400252">
      <w:pPr>
        <w:pStyle w:val="ListParagraph"/>
        <w:numPr>
          <w:ilvl w:val="0"/>
          <w:numId w:val="20"/>
        </w:numPr>
        <w:bidi/>
        <w:spacing w:after="0"/>
        <w:rPr>
          <w:rFonts w:ascii="Times New Roman" w:hAnsi="Times New Roman" w:cs="Times New Roman"/>
          <w:i/>
          <w:iCs/>
          <w:sz w:val="24"/>
          <w:szCs w:val="24"/>
        </w:rPr>
      </w:pPr>
      <w:r w:rsidRPr="00844728">
        <w:rPr>
          <w:rFonts w:ascii="Times New Roman" w:hAnsi="Times New Roman" w:cs="Times New Roman"/>
          <w:i/>
          <w:iCs/>
          <w:sz w:val="24"/>
          <w:szCs w:val="24"/>
          <w:rtl/>
        </w:rPr>
        <w:t xml:space="preserve">التجمعات التي يحضرها جمع غفير. </w:t>
      </w:r>
      <w:r w:rsidRPr="00844728">
        <w:rPr>
          <w:rFonts w:ascii="Times New Roman" w:hAnsi="Times New Roman" w:cs="Times New Roman"/>
          <w:sz w:val="24"/>
          <w:szCs w:val="24"/>
          <w:rtl/>
        </w:rPr>
        <w:t xml:space="preserve">عندما يتم اتخاذ قرار بأن مشاركة الموظف تكون من مصلحة الوكالة لأنها سوف تعزز برامج وعمليات الوكالة، يجوز للموظف أن يقبل هدية غير مُلتمسة، يقدمها راعي الحدث، للحضور المجاني لتجمع يحضره جمع غفير وينطوي على مصلحة متبادلة لعدد من الأطراف، سواء كان ذلك الحضور لكافة الأنشطة أو </w:t>
      </w:r>
      <w:r w:rsidR="00C97545" w:rsidRPr="00844728">
        <w:rPr>
          <w:rFonts w:ascii="Times New Roman" w:hAnsi="Times New Roman" w:cs="Times New Roman"/>
          <w:sz w:val="24"/>
          <w:szCs w:val="24"/>
          <w:rtl/>
        </w:rPr>
        <w:t>ل</w:t>
      </w:r>
      <w:r w:rsidRPr="00844728">
        <w:rPr>
          <w:rFonts w:ascii="Times New Roman" w:hAnsi="Times New Roman" w:cs="Times New Roman"/>
          <w:sz w:val="24"/>
          <w:szCs w:val="24"/>
          <w:rtl/>
        </w:rPr>
        <w:t>أجزاء مناسبة منه</w:t>
      </w:r>
      <w:r w:rsidR="00FC6209">
        <w:rPr>
          <w:rFonts w:ascii="Times New Roman" w:hAnsi="Times New Roman" w:cs="Times New Roman" w:hint="cs"/>
          <w:sz w:val="24"/>
          <w:szCs w:val="24"/>
          <w:rtl/>
        </w:rPr>
        <w:t>ا</w:t>
      </w:r>
      <w:r w:rsidRPr="00844728">
        <w:rPr>
          <w:rFonts w:ascii="Times New Roman" w:hAnsi="Times New Roman" w:cs="Times New Roman"/>
          <w:sz w:val="24"/>
          <w:szCs w:val="24"/>
          <w:rtl/>
        </w:rPr>
        <w:t xml:space="preserve">. </w:t>
      </w:r>
      <w:r w:rsidR="00FC6209">
        <w:rPr>
          <w:rFonts w:ascii="Times New Roman" w:hAnsi="Times New Roman" w:cs="Times New Roman" w:hint="cs"/>
          <w:sz w:val="24"/>
          <w:szCs w:val="24"/>
          <w:rtl/>
        </w:rPr>
        <w:t>و</w:t>
      </w:r>
      <w:r w:rsidR="00C97545" w:rsidRPr="00844728">
        <w:rPr>
          <w:rFonts w:ascii="Times New Roman" w:hAnsi="Times New Roman" w:cs="Times New Roman"/>
          <w:sz w:val="24"/>
          <w:szCs w:val="24"/>
          <w:rtl/>
        </w:rPr>
        <w:t xml:space="preserve">إذا كان من المتوقع حضور أكثر من 100 شخص للحدث وكانت القيمة السوقية لهدية </w:t>
      </w:r>
      <w:r w:rsidR="004401BD" w:rsidRPr="00844728">
        <w:rPr>
          <w:rFonts w:ascii="Times New Roman" w:hAnsi="Times New Roman" w:cs="Times New Roman"/>
          <w:sz w:val="24"/>
          <w:szCs w:val="24"/>
          <w:rtl/>
        </w:rPr>
        <w:t>ا</w:t>
      </w:r>
      <w:r w:rsidR="00C97545" w:rsidRPr="00844728">
        <w:rPr>
          <w:rFonts w:ascii="Times New Roman" w:hAnsi="Times New Roman" w:cs="Times New Roman"/>
          <w:sz w:val="24"/>
          <w:szCs w:val="24"/>
          <w:rtl/>
        </w:rPr>
        <w:t xml:space="preserve">لحضور المجاني تبلغ 350 دولارا أو أقل، فيجوز قبول الهدية من شخص آخر غير راعي الحدث. يعُتبر التجمع </w:t>
      </w:r>
      <w:r w:rsidR="00FC6209">
        <w:rPr>
          <w:rFonts w:ascii="Times New Roman" w:hAnsi="Times New Roman" w:cs="Times New Roman" w:hint="cs"/>
          <w:sz w:val="24"/>
          <w:szCs w:val="24"/>
          <w:rtl/>
        </w:rPr>
        <w:t>غفيرا</w:t>
      </w:r>
      <w:r w:rsidR="00C97545" w:rsidRPr="00844728">
        <w:rPr>
          <w:rFonts w:ascii="Times New Roman" w:hAnsi="Times New Roman" w:cs="Times New Roman"/>
          <w:sz w:val="24"/>
          <w:szCs w:val="24"/>
          <w:rtl/>
        </w:rPr>
        <w:t xml:space="preserve"> إذا كان من المتوقع</w:t>
      </w:r>
      <w:r w:rsidR="00801809" w:rsidRPr="00844728">
        <w:rPr>
          <w:rFonts w:ascii="Times New Roman" w:hAnsi="Times New Roman" w:cs="Times New Roman"/>
          <w:sz w:val="24"/>
          <w:szCs w:val="24"/>
          <w:rtl/>
        </w:rPr>
        <w:t xml:space="preserve"> حضور عدد كبير من الأشخاص، وأنه سيحضره أشخاص لديهم وجهات نظر ومصالح متنوعة</w:t>
      </w:r>
      <w:r w:rsidR="00FC6209">
        <w:rPr>
          <w:rFonts w:ascii="Times New Roman" w:hAnsi="Times New Roman" w:cs="Times New Roman" w:hint="cs"/>
          <w:sz w:val="24"/>
          <w:szCs w:val="24"/>
          <w:rtl/>
        </w:rPr>
        <w:t xml:space="preserve">. </w:t>
      </w:r>
      <w:r w:rsidR="00801809" w:rsidRPr="00844728">
        <w:rPr>
          <w:rFonts w:ascii="Times New Roman" w:hAnsi="Times New Roman" w:cs="Times New Roman"/>
          <w:sz w:val="24"/>
          <w:szCs w:val="24"/>
          <w:rtl/>
        </w:rPr>
        <w:t>على سبيل المثال، إذا كان التجمع مفتوحا للأعضاء من كافة أطراف الصناعة أو المهنة المهتمة بالحدث، أو إذا كان الحاضرون يمثلون نطاقا من الأشخاص المهتمين ب</w:t>
      </w:r>
      <w:r w:rsidR="00620E2A">
        <w:rPr>
          <w:rFonts w:ascii="Times New Roman" w:hAnsi="Times New Roman" w:cs="Times New Roman"/>
          <w:sz w:val="24"/>
          <w:szCs w:val="24"/>
          <w:rtl/>
        </w:rPr>
        <w:t>مسألة معينة</w:t>
      </w:r>
      <w:r w:rsidR="00801809" w:rsidRPr="00844728">
        <w:rPr>
          <w:rFonts w:ascii="Times New Roman" w:hAnsi="Times New Roman" w:cs="Times New Roman"/>
          <w:sz w:val="24"/>
          <w:szCs w:val="24"/>
          <w:rtl/>
        </w:rPr>
        <w:t xml:space="preserve">. بالنسبة للموظفين الخاضعين لنظام الإجازات، فإن حضور الحدث سيكون </w:t>
      </w:r>
      <w:r w:rsidR="00350967">
        <w:rPr>
          <w:rFonts w:ascii="Times New Roman" w:hAnsi="Times New Roman" w:cs="Times New Roman" w:hint="cs"/>
          <w:sz w:val="24"/>
          <w:szCs w:val="24"/>
          <w:rtl/>
        </w:rPr>
        <w:t>على حساب</w:t>
      </w:r>
      <w:r w:rsidR="00801809" w:rsidRPr="00844728">
        <w:rPr>
          <w:rFonts w:ascii="Times New Roman" w:hAnsi="Times New Roman" w:cs="Times New Roman"/>
          <w:sz w:val="24"/>
          <w:szCs w:val="24"/>
          <w:rtl/>
        </w:rPr>
        <w:t xml:space="preserve"> الوقت الخاص </w:t>
      </w:r>
      <w:r w:rsidR="00DD5EB6" w:rsidRPr="00844728">
        <w:rPr>
          <w:rFonts w:ascii="Times New Roman" w:hAnsi="Times New Roman" w:cs="Times New Roman"/>
          <w:sz w:val="24"/>
          <w:szCs w:val="24"/>
          <w:rtl/>
        </w:rPr>
        <w:t>با</w:t>
      </w:r>
      <w:r w:rsidR="00801809" w:rsidRPr="00844728">
        <w:rPr>
          <w:rFonts w:ascii="Times New Roman" w:hAnsi="Times New Roman" w:cs="Times New Roman"/>
          <w:sz w:val="24"/>
          <w:szCs w:val="24"/>
          <w:rtl/>
        </w:rPr>
        <w:t xml:space="preserve">لموظف، أو على أساس الغياب المبرر إذا وافقت الوكالة التي يعمل بها الموظف، وذلك بمقتضى </w:t>
      </w:r>
      <w:r w:rsidR="00456FBA">
        <w:rPr>
          <w:rFonts w:ascii="Times New Roman" w:hAnsi="Times New Roman" w:cs="Times New Roman"/>
          <w:sz w:val="24"/>
          <w:szCs w:val="24"/>
          <w:rtl/>
        </w:rPr>
        <w:t>المبادئ</w:t>
      </w:r>
      <w:r w:rsidR="00801809" w:rsidRPr="00844728">
        <w:rPr>
          <w:rFonts w:ascii="Times New Roman" w:hAnsi="Times New Roman" w:cs="Times New Roman"/>
          <w:sz w:val="24"/>
          <w:szCs w:val="24"/>
          <w:rtl/>
        </w:rPr>
        <w:t xml:space="preserve"> التوجيهية المطبقة والمتعلقة </w:t>
      </w:r>
      <w:r w:rsidR="00400252">
        <w:rPr>
          <w:rFonts w:ascii="Times New Roman" w:hAnsi="Times New Roman" w:cs="Times New Roman" w:hint="cs"/>
          <w:sz w:val="24"/>
          <w:szCs w:val="24"/>
          <w:rtl/>
        </w:rPr>
        <w:t>بالموافقة على التغيب</w:t>
      </w:r>
      <w:r w:rsidR="004401BD" w:rsidRPr="00844728">
        <w:rPr>
          <w:rFonts w:ascii="Times New Roman" w:hAnsi="Times New Roman" w:cs="Times New Roman"/>
          <w:sz w:val="24"/>
          <w:szCs w:val="24"/>
          <w:rtl/>
        </w:rPr>
        <w:t xml:space="preserve">، أو – </w:t>
      </w:r>
      <w:r w:rsidR="00DD5EB6" w:rsidRPr="00844728">
        <w:rPr>
          <w:rFonts w:ascii="Times New Roman" w:hAnsi="Times New Roman" w:cs="Times New Roman"/>
          <w:sz w:val="24"/>
          <w:szCs w:val="24"/>
          <w:rtl/>
        </w:rPr>
        <w:t>ما عدا ذلك</w:t>
      </w:r>
      <w:r w:rsidR="004401BD" w:rsidRPr="00844728">
        <w:rPr>
          <w:rFonts w:ascii="Times New Roman" w:hAnsi="Times New Roman" w:cs="Times New Roman"/>
          <w:sz w:val="24"/>
          <w:szCs w:val="24"/>
          <w:rtl/>
        </w:rPr>
        <w:t xml:space="preserve">، يكون بدون </w:t>
      </w:r>
      <w:r w:rsidR="00400252">
        <w:rPr>
          <w:rFonts w:ascii="Times New Roman" w:hAnsi="Times New Roman" w:cs="Times New Roman" w:hint="cs"/>
          <w:sz w:val="24"/>
          <w:szCs w:val="24"/>
          <w:rtl/>
        </w:rPr>
        <w:t>اقتطاع</w:t>
      </w:r>
      <w:r w:rsidR="004401BD" w:rsidRPr="00844728">
        <w:rPr>
          <w:rFonts w:ascii="Times New Roman" w:hAnsi="Times New Roman" w:cs="Times New Roman"/>
          <w:sz w:val="24"/>
          <w:szCs w:val="24"/>
          <w:rtl/>
        </w:rPr>
        <w:t xml:space="preserve"> ذلك الوقت من إجازة الموظف.</w:t>
      </w:r>
    </w:p>
    <w:p w:rsidR="00106EBB" w:rsidRPr="00106EBB" w:rsidRDefault="00106EBB" w:rsidP="00106EBB">
      <w:pPr>
        <w:pStyle w:val="ListParagraph"/>
        <w:rPr>
          <w:rFonts w:ascii="Times New Roman" w:hAnsi="Times New Roman" w:cs="Times New Roman"/>
          <w:i/>
          <w:iCs/>
          <w:sz w:val="24"/>
          <w:szCs w:val="24"/>
          <w:rtl/>
        </w:rPr>
      </w:pPr>
    </w:p>
    <w:p w:rsidR="00DD5EB6" w:rsidRPr="00106EBB" w:rsidRDefault="00DD5EB6" w:rsidP="00400252">
      <w:pPr>
        <w:pStyle w:val="ListParagraph"/>
        <w:numPr>
          <w:ilvl w:val="0"/>
          <w:numId w:val="20"/>
        </w:numPr>
        <w:bidi/>
        <w:spacing w:after="0"/>
        <w:rPr>
          <w:rFonts w:ascii="Times New Roman" w:hAnsi="Times New Roman" w:cs="Times New Roman"/>
          <w:i/>
          <w:iCs/>
          <w:sz w:val="24"/>
          <w:szCs w:val="24"/>
        </w:rPr>
      </w:pPr>
      <w:r w:rsidRPr="00844728">
        <w:rPr>
          <w:rFonts w:ascii="Times New Roman" w:hAnsi="Times New Roman" w:cs="Times New Roman"/>
          <w:i/>
          <w:iCs/>
          <w:sz w:val="24"/>
          <w:szCs w:val="24"/>
          <w:rtl/>
        </w:rPr>
        <w:t xml:space="preserve">القرار المتعلق بالفائدة التي تجنيها الوكالة. </w:t>
      </w:r>
      <w:r w:rsidRPr="00844728">
        <w:rPr>
          <w:rFonts w:ascii="Times New Roman" w:hAnsi="Times New Roman" w:cs="Times New Roman"/>
          <w:sz w:val="24"/>
          <w:szCs w:val="24"/>
          <w:rtl/>
        </w:rPr>
        <w:t xml:space="preserve">يتعين أن يُتّخذ القرار المتعلق بالفائدة التي تجنيها الوكالة، الذي تشترطه الفقرة (خ)(2) </w:t>
      </w:r>
      <w:r w:rsidR="0001740D">
        <w:rPr>
          <w:rFonts w:ascii="Times New Roman" w:hAnsi="Times New Roman" w:cs="Times New Roman"/>
          <w:sz w:val="24"/>
          <w:szCs w:val="24"/>
          <w:rtl/>
        </w:rPr>
        <w:t>في هذا القسم</w:t>
      </w:r>
      <w:r w:rsidRPr="00844728">
        <w:rPr>
          <w:rFonts w:ascii="Times New Roman" w:hAnsi="Times New Roman" w:cs="Times New Roman"/>
          <w:sz w:val="24"/>
          <w:szCs w:val="24"/>
          <w:rtl/>
        </w:rPr>
        <w:t xml:space="preserve">، بشكل شفهي أو </w:t>
      </w:r>
      <w:r w:rsidR="001F38B9">
        <w:rPr>
          <w:rFonts w:ascii="Times New Roman" w:hAnsi="Times New Roman" w:cs="Times New Roman"/>
          <w:sz w:val="24"/>
          <w:szCs w:val="24"/>
          <w:rtl/>
        </w:rPr>
        <w:t>خطي</w:t>
      </w:r>
      <w:r w:rsidRPr="00844728">
        <w:rPr>
          <w:rFonts w:ascii="Times New Roman" w:hAnsi="Times New Roman" w:cs="Times New Roman"/>
          <w:sz w:val="24"/>
          <w:szCs w:val="24"/>
          <w:rtl/>
        </w:rPr>
        <w:t xml:space="preserve"> بواسطة الشخص </w:t>
      </w:r>
      <w:r w:rsidR="003667E7">
        <w:rPr>
          <w:rFonts w:ascii="Times New Roman" w:hAnsi="Times New Roman" w:cs="Times New Roman"/>
          <w:sz w:val="24"/>
          <w:szCs w:val="24"/>
          <w:rtl/>
        </w:rPr>
        <w:t>المخول من الوكالة</w:t>
      </w:r>
      <w:r w:rsidRPr="00844728">
        <w:rPr>
          <w:rFonts w:ascii="Times New Roman" w:hAnsi="Times New Roman" w:cs="Times New Roman"/>
          <w:sz w:val="24"/>
          <w:szCs w:val="24"/>
          <w:rtl/>
        </w:rPr>
        <w:t>.</w:t>
      </w:r>
    </w:p>
    <w:p w:rsidR="00106EBB" w:rsidRPr="00106EBB" w:rsidRDefault="00106EBB" w:rsidP="00106EBB">
      <w:pPr>
        <w:pStyle w:val="ListParagraph"/>
        <w:rPr>
          <w:rFonts w:ascii="Times New Roman" w:hAnsi="Times New Roman" w:cs="Times New Roman"/>
          <w:i/>
          <w:iCs/>
          <w:sz w:val="24"/>
          <w:szCs w:val="24"/>
          <w:rtl/>
        </w:rPr>
      </w:pPr>
    </w:p>
    <w:p w:rsidR="00DD5EB6" w:rsidRPr="00106EBB" w:rsidRDefault="00DD5EB6" w:rsidP="001C7532">
      <w:pPr>
        <w:pStyle w:val="ListParagraph"/>
        <w:numPr>
          <w:ilvl w:val="1"/>
          <w:numId w:val="20"/>
        </w:numPr>
        <w:bidi/>
        <w:spacing w:after="0"/>
        <w:ind w:left="1224"/>
        <w:rPr>
          <w:rFonts w:ascii="Times New Roman" w:hAnsi="Times New Roman" w:cs="Times New Roman"/>
          <w:i/>
          <w:iCs/>
          <w:sz w:val="24"/>
          <w:szCs w:val="24"/>
        </w:rPr>
      </w:pPr>
      <w:r w:rsidRPr="00844728">
        <w:rPr>
          <w:rFonts w:ascii="Times New Roman" w:hAnsi="Times New Roman" w:cs="Times New Roman"/>
          <w:sz w:val="24"/>
          <w:szCs w:val="24"/>
          <w:rtl/>
        </w:rPr>
        <w:t>إذا كان للشخص الذي قدّم الدعوة مصالح قد تتأثر بشكل كبير من خلال قيام الموظف بواجباته الرسمية أو عدم قيامه بتلك الواجبات</w:t>
      </w:r>
      <w:r w:rsidR="00E45C3C" w:rsidRPr="00844728">
        <w:rPr>
          <w:rFonts w:ascii="Times New Roman" w:hAnsi="Times New Roman" w:cs="Times New Roman"/>
          <w:sz w:val="24"/>
          <w:szCs w:val="24"/>
          <w:rtl/>
        </w:rPr>
        <w:t xml:space="preserve">، أو إذا كانت الجهة جمعية أو منظمة معظم أعضائها لديهم مثل هذه المصلحة، يجوز البت في مشاركة الموظف باعتبارها في مصلحة الوكالة فقط إذا توصّل الشخص </w:t>
      </w:r>
      <w:r w:rsidR="003667E7">
        <w:rPr>
          <w:rFonts w:ascii="Times New Roman" w:hAnsi="Times New Roman" w:cs="Times New Roman"/>
          <w:sz w:val="24"/>
          <w:szCs w:val="24"/>
          <w:rtl/>
        </w:rPr>
        <w:t>المخول من الوكالة</w:t>
      </w:r>
      <w:r w:rsidR="00E45C3C" w:rsidRPr="00844728">
        <w:rPr>
          <w:rFonts w:ascii="Times New Roman" w:hAnsi="Times New Roman" w:cs="Times New Roman"/>
          <w:sz w:val="24"/>
          <w:szCs w:val="24"/>
          <w:rtl/>
        </w:rPr>
        <w:t xml:space="preserve"> – بشكل </w:t>
      </w:r>
      <w:r w:rsidR="001F38B9">
        <w:rPr>
          <w:rFonts w:ascii="Times New Roman" w:hAnsi="Times New Roman" w:cs="Times New Roman"/>
          <w:sz w:val="24"/>
          <w:szCs w:val="24"/>
          <w:rtl/>
        </w:rPr>
        <w:t>خطي</w:t>
      </w:r>
      <w:r w:rsidR="00E45C3C" w:rsidRPr="00844728">
        <w:rPr>
          <w:rFonts w:ascii="Times New Roman" w:hAnsi="Times New Roman" w:cs="Times New Roman"/>
          <w:sz w:val="24"/>
          <w:szCs w:val="24"/>
          <w:rtl/>
        </w:rPr>
        <w:t xml:space="preserve">، إلى </w:t>
      </w:r>
      <w:r w:rsidR="00C27DAC" w:rsidRPr="00844728">
        <w:rPr>
          <w:rFonts w:ascii="Times New Roman" w:hAnsi="Times New Roman" w:cs="Times New Roman"/>
          <w:sz w:val="24"/>
          <w:szCs w:val="24"/>
          <w:rtl/>
        </w:rPr>
        <w:t>حيثية</w:t>
      </w:r>
      <w:r w:rsidR="00E45C3C" w:rsidRPr="00844728">
        <w:rPr>
          <w:rFonts w:ascii="Times New Roman" w:hAnsi="Times New Roman" w:cs="Times New Roman"/>
          <w:sz w:val="24"/>
          <w:szCs w:val="24"/>
          <w:rtl/>
        </w:rPr>
        <w:t xml:space="preserve"> مفادها أن المصلحة التي تجنيها الوكالة من مشاركة الموظف تفوق </w:t>
      </w:r>
      <w:r w:rsidR="003F60B1" w:rsidRPr="00844728">
        <w:rPr>
          <w:rFonts w:ascii="Times New Roman" w:hAnsi="Times New Roman" w:cs="Times New Roman"/>
          <w:sz w:val="24"/>
          <w:szCs w:val="24"/>
          <w:rtl/>
        </w:rPr>
        <w:t>المخاوف</w:t>
      </w:r>
      <w:r w:rsidR="00E45C3C" w:rsidRPr="00844728">
        <w:rPr>
          <w:rFonts w:ascii="Times New Roman" w:hAnsi="Times New Roman" w:cs="Times New Roman"/>
          <w:sz w:val="24"/>
          <w:szCs w:val="24"/>
          <w:rtl/>
        </w:rPr>
        <w:t xml:space="preserve"> القائمة على أن قبول الهدية المتعلقة بالحضور المجاني قد تؤثر – أو تبدو أنها تؤثر – </w:t>
      </w:r>
      <w:r w:rsidR="003F60B1" w:rsidRPr="00844728">
        <w:rPr>
          <w:rFonts w:ascii="Times New Roman" w:hAnsi="Times New Roman" w:cs="Times New Roman"/>
          <w:sz w:val="24"/>
          <w:szCs w:val="24"/>
          <w:rtl/>
        </w:rPr>
        <w:t xml:space="preserve">بشكل غير ملائم </w:t>
      </w:r>
      <w:r w:rsidR="00E45C3C" w:rsidRPr="00844728">
        <w:rPr>
          <w:rFonts w:ascii="Times New Roman" w:hAnsi="Times New Roman" w:cs="Times New Roman"/>
          <w:sz w:val="24"/>
          <w:szCs w:val="24"/>
          <w:rtl/>
        </w:rPr>
        <w:t xml:space="preserve">على الموظف أثناء قيامه بمهامه الرسمية. </w:t>
      </w:r>
      <w:r w:rsidR="00C27DAC" w:rsidRPr="00844728">
        <w:rPr>
          <w:rFonts w:ascii="Times New Roman" w:hAnsi="Times New Roman" w:cs="Times New Roman"/>
          <w:sz w:val="24"/>
          <w:szCs w:val="24"/>
          <w:rtl/>
        </w:rPr>
        <w:t xml:space="preserve">تشمل </w:t>
      </w:r>
      <w:r w:rsidR="003F60B1" w:rsidRPr="00844728">
        <w:rPr>
          <w:rFonts w:ascii="Times New Roman" w:hAnsi="Times New Roman" w:cs="Times New Roman"/>
          <w:sz w:val="24"/>
          <w:szCs w:val="24"/>
          <w:rtl/>
        </w:rPr>
        <w:t>العوامل ذات الصلة</w:t>
      </w:r>
      <w:r w:rsidR="00C27DAC" w:rsidRPr="00844728">
        <w:rPr>
          <w:rFonts w:ascii="Times New Roman" w:hAnsi="Times New Roman" w:cs="Times New Roman"/>
          <w:sz w:val="24"/>
          <w:szCs w:val="24"/>
          <w:rtl/>
        </w:rPr>
        <w:t>،</w:t>
      </w:r>
      <w:r w:rsidR="003F60B1" w:rsidRPr="00844728">
        <w:rPr>
          <w:rFonts w:ascii="Times New Roman" w:hAnsi="Times New Roman" w:cs="Times New Roman"/>
          <w:sz w:val="24"/>
          <w:szCs w:val="24"/>
          <w:rtl/>
        </w:rPr>
        <w:t xml:space="preserve"> التي يجب على الشخص </w:t>
      </w:r>
      <w:r w:rsidR="003667E7">
        <w:rPr>
          <w:rFonts w:ascii="Times New Roman" w:hAnsi="Times New Roman" w:cs="Times New Roman"/>
          <w:sz w:val="24"/>
          <w:szCs w:val="24"/>
          <w:rtl/>
        </w:rPr>
        <w:t>المخول من الوكالة</w:t>
      </w:r>
      <w:r w:rsidR="003F60B1" w:rsidRPr="00844728">
        <w:rPr>
          <w:rFonts w:ascii="Times New Roman" w:hAnsi="Times New Roman" w:cs="Times New Roman"/>
          <w:sz w:val="24"/>
          <w:szCs w:val="24"/>
          <w:rtl/>
        </w:rPr>
        <w:t xml:space="preserve"> أخذها بالاعتبار</w:t>
      </w:r>
      <w:r w:rsidR="00C27DAC" w:rsidRPr="00844728">
        <w:rPr>
          <w:rFonts w:ascii="Times New Roman" w:hAnsi="Times New Roman" w:cs="Times New Roman"/>
          <w:sz w:val="24"/>
          <w:szCs w:val="24"/>
          <w:rtl/>
        </w:rPr>
        <w:t>،</w:t>
      </w:r>
      <w:r w:rsidR="003F60B1" w:rsidRPr="00844728">
        <w:rPr>
          <w:rFonts w:ascii="Times New Roman" w:hAnsi="Times New Roman" w:cs="Times New Roman"/>
          <w:sz w:val="24"/>
          <w:szCs w:val="24"/>
          <w:rtl/>
        </w:rPr>
        <w:t xml:space="preserve"> أهمية الحدث بالنسبة للوكالة، وطبيعة وحساسية المسألة </w:t>
      </w:r>
      <w:r w:rsidR="00522B71">
        <w:rPr>
          <w:rFonts w:ascii="Times New Roman" w:hAnsi="Times New Roman" w:cs="Times New Roman" w:hint="cs"/>
          <w:sz w:val="24"/>
          <w:szCs w:val="24"/>
          <w:rtl/>
        </w:rPr>
        <w:t>الوشيكة</w:t>
      </w:r>
      <w:r w:rsidR="003F60B1" w:rsidRPr="00844728">
        <w:rPr>
          <w:rFonts w:ascii="Times New Roman" w:hAnsi="Times New Roman" w:cs="Times New Roman"/>
          <w:sz w:val="24"/>
          <w:szCs w:val="24"/>
          <w:rtl/>
        </w:rPr>
        <w:t xml:space="preserve"> التي تؤثر على مصالح الشخص الذي قدّم الدعوة، وأهمية دور الموظف في</w:t>
      </w:r>
      <w:r w:rsidR="00522B71">
        <w:rPr>
          <w:rFonts w:ascii="Times New Roman" w:hAnsi="Times New Roman" w:cs="Times New Roman" w:hint="cs"/>
          <w:sz w:val="24"/>
          <w:szCs w:val="24"/>
          <w:rtl/>
        </w:rPr>
        <w:t xml:space="preserve"> أي جزئية من</w:t>
      </w:r>
      <w:r w:rsidR="003F60B1" w:rsidRPr="00844728">
        <w:rPr>
          <w:rFonts w:ascii="Times New Roman" w:hAnsi="Times New Roman" w:cs="Times New Roman"/>
          <w:sz w:val="24"/>
          <w:szCs w:val="24"/>
          <w:rtl/>
        </w:rPr>
        <w:t xml:space="preserve"> مثل هذه المسألة، والغرض من الحدث، وهوية الأشخاص الآخرين المُتوقّع</w:t>
      </w:r>
      <w:r w:rsidR="00C27DAC" w:rsidRPr="00844728">
        <w:rPr>
          <w:rFonts w:ascii="Times New Roman" w:hAnsi="Times New Roman" w:cs="Times New Roman"/>
          <w:sz w:val="24"/>
          <w:szCs w:val="24"/>
          <w:rtl/>
        </w:rPr>
        <w:t>ة</w:t>
      </w:r>
      <w:r w:rsidR="003F60B1" w:rsidRPr="00844728">
        <w:rPr>
          <w:rFonts w:ascii="Times New Roman" w:hAnsi="Times New Roman" w:cs="Times New Roman"/>
          <w:sz w:val="24"/>
          <w:szCs w:val="24"/>
          <w:rtl/>
        </w:rPr>
        <w:t xml:space="preserve"> مشاركتهم</w:t>
      </w:r>
      <w:r w:rsidR="00C27DAC" w:rsidRPr="00844728">
        <w:rPr>
          <w:rFonts w:ascii="Times New Roman" w:hAnsi="Times New Roman" w:cs="Times New Roman"/>
          <w:sz w:val="24"/>
          <w:szCs w:val="24"/>
          <w:rtl/>
        </w:rPr>
        <w:t xml:space="preserve"> والقيمة السوقية للهدية المتعلقة بالحضور المجاني. </w:t>
      </w:r>
    </w:p>
    <w:p w:rsidR="00106EBB" w:rsidRPr="00106EBB" w:rsidRDefault="00106EBB" w:rsidP="00106EBB">
      <w:pPr>
        <w:bidi/>
        <w:spacing w:after="0"/>
        <w:ind w:left="864"/>
        <w:rPr>
          <w:rFonts w:ascii="Times New Roman" w:hAnsi="Times New Roman" w:cs="Times New Roman"/>
          <w:i/>
          <w:iCs/>
          <w:sz w:val="24"/>
          <w:szCs w:val="24"/>
        </w:rPr>
      </w:pPr>
    </w:p>
    <w:p w:rsidR="00C27DAC" w:rsidRPr="00844728" w:rsidRDefault="00C27DAC" w:rsidP="001C7532">
      <w:pPr>
        <w:pStyle w:val="ListParagraph"/>
        <w:numPr>
          <w:ilvl w:val="1"/>
          <w:numId w:val="20"/>
        </w:numPr>
        <w:bidi/>
        <w:spacing w:after="0"/>
        <w:ind w:left="1224"/>
        <w:rPr>
          <w:rFonts w:ascii="Times New Roman" w:hAnsi="Times New Roman" w:cs="Times New Roman"/>
          <w:i/>
          <w:iCs/>
          <w:sz w:val="24"/>
          <w:szCs w:val="24"/>
        </w:rPr>
      </w:pPr>
      <w:r w:rsidRPr="00844728">
        <w:rPr>
          <w:rFonts w:ascii="Times New Roman" w:hAnsi="Times New Roman" w:cs="Times New Roman"/>
          <w:sz w:val="24"/>
          <w:szCs w:val="24"/>
          <w:rtl/>
        </w:rPr>
        <w:t xml:space="preserve">يجوز اتخاذ قرار شامل يتعلق بمصلحة الوكالة يغطي كل فئات المدعوين أو أية فئة منهم، باستثناء الفئات التي </w:t>
      </w:r>
      <w:r w:rsidR="00F1726F" w:rsidRPr="00844728">
        <w:rPr>
          <w:rFonts w:ascii="Times New Roman" w:hAnsi="Times New Roman" w:cs="Times New Roman"/>
          <w:sz w:val="24"/>
          <w:szCs w:val="24"/>
          <w:rtl/>
        </w:rPr>
        <w:t>تشترط الفقرة (خ)(</w:t>
      </w:r>
      <w:r w:rsidR="00522B71">
        <w:rPr>
          <w:rFonts w:ascii="Times New Roman" w:hAnsi="Times New Roman" w:cs="Times New Roman"/>
          <w:sz w:val="24"/>
          <w:szCs w:val="24"/>
        </w:rPr>
        <w:t>i</w:t>
      </w:r>
      <w:r w:rsidR="00F1726F" w:rsidRPr="00844728">
        <w:rPr>
          <w:rFonts w:ascii="Times New Roman" w:hAnsi="Times New Roman" w:cs="Times New Roman"/>
          <w:sz w:val="24"/>
          <w:szCs w:val="24"/>
          <w:rtl/>
        </w:rPr>
        <w:t xml:space="preserve">) </w:t>
      </w:r>
      <w:r w:rsidR="00522B71">
        <w:rPr>
          <w:rFonts w:ascii="Times New Roman" w:hAnsi="Times New Roman" w:cs="Times New Roman" w:hint="cs"/>
          <w:sz w:val="24"/>
          <w:szCs w:val="24"/>
          <w:rtl/>
        </w:rPr>
        <w:t>من</w:t>
      </w:r>
      <w:r w:rsidR="0001740D">
        <w:rPr>
          <w:rFonts w:ascii="Times New Roman" w:hAnsi="Times New Roman" w:cs="Times New Roman"/>
          <w:sz w:val="24"/>
          <w:szCs w:val="24"/>
          <w:rtl/>
        </w:rPr>
        <w:t xml:space="preserve"> هذا القسم</w:t>
      </w:r>
      <w:r w:rsidR="00F1726F" w:rsidRPr="00844728">
        <w:rPr>
          <w:rFonts w:ascii="Times New Roman" w:hAnsi="Times New Roman" w:cs="Times New Roman"/>
          <w:sz w:val="24"/>
          <w:szCs w:val="24"/>
          <w:rtl/>
        </w:rPr>
        <w:t>. حيثما يُشترط وجود حيثية بمقتضى الفقرة (خ)(</w:t>
      </w:r>
      <w:r w:rsidR="00522B71">
        <w:rPr>
          <w:rFonts w:ascii="Times New Roman" w:hAnsi="Times New Roman" w:cs="Times New Roman" w:hint="cs"/>
          <w:sz w:val="24"/>
          <w:szCs w:val="24"/>
          <w:rtl/>
        </w:rPr>
        <w:t>3</w:t>
      </w:r>
      <w:r w:rsidR="00F1726F" w:rsidRPr="00844728">
        <w:rPr>
          <w:rFonts w:ascii="Times New Roman" w:hAnsi="Times New Roman" w:cs="Times New Roman"/>
          <w:sz w:val="24"/>
          <w:szCs w:val="24"/>
          <w:rtl/>
        </w:rPr>
        <w:t>)(</w:t>
      </w:r>
      <w:r w:rsidR="00522B71">
        <w:rPr>
          <w:rFonts w:ascii="Times New Roman" w:hAnsi="Times New Roman" w:cs="Times New Roman"/>
          <w:sz w:val="24"/>
          <w:szCs w:val="24"/>
        </w:rPr>
        <w:t>i</w:t>
      </w:r>
      <w:r w:rsidR="00F1726F" w:rsidRPr="00844728">
        <w:rPr>
          <w:rFonts w:ascii="Times New Roman" w:hAnsi="Times New Roman" w:cs="Times New Roman"/>
          <w:sz w:val="24"/>
          <w:szCs w:val="24"/>
          <w:rtl/>
        </w:rPr>
        <w:t xml:space="preserve">) </w:t>
      </w:r>
      <w:r w:rsidR="00EC2BFE">
        <w:rPr>
          <w:rFonts w:ascii="Times New Roman" w:hAnsi="Times New Roman" w:cs="Times New Roman" w:hint="cs"/>
          <w:sz w:val="24"/>
          <w:szCs w:val="24"/>
          <w:rtl/>
          <w:lang w:bidi="ar-JO"/>
        </w:rPr>
        <w:t xml:space="preserve">من </w:t>
      </w:r>
      <w:r w:rsidR="0001740D">
        <w:rPr>
          <w:rFonts w:ascii="Times New Roman" w:hAnsi="Times New Roman" w:cs="Times New Roman"/>
          <w:sz w:val="24"/>
          <w:szCs w:val="24"/>
          <w:rtl/>
        </w:rPr>
        <w:t>هذا القسم</w:t>
      </w:r>
      <w:r w:rsidR="00F1726F" w:rsidRPr="00844728">
        <w:rPr>
          <w:rFonts w:ascii="Times New Roman" w:hAnsi="Times New Roman" w:cs="Times New Roman"/>
          <w:sz w:val="24"/>
          <w:szCs w:val="24"/>
          <w:rtl/>
        </w:rPr>
        <w:t xml:space="preserve">، يجوز إصدار قرار </w:t>
      </w:r>
      <w:r w:rsidR="001F38B9">
        <w:rPr>
          <w:rFonts w:ascii="Times New Roman" w:hAnsi="Times New Roman" w:cs="Times New Roman"/>
          <w:sz w:val="24"/>
          <w:szCs w:val="24"/>
          <w:rtl/>
        </w:rPr>
        <w:t>خطي</w:t>
      </w:r>
      <w:r w:rsidR="00F1726F" w:rsidRPr="00844728">
        <w:rPr>
          <w:rFonts w:ascii="Times New Roman" w:hAnsi="Times New Roman" w:cs="Times New Roman"/>
          <w:sz w:val="24"/>
          <w:szCs w:val="24"/>
          <w:rtl/>
        </w:rPr>
        <w:t xml:space="preserve"> يتعلق بمصلحة الوكالة – </w:t>
      </w:r>
      <w:r w:rsidR="00E35237" w:rsidRPr="00844728">
        <w:rPr>
          <w:rFonts w:ascii="Times New Roman" w:hAnsi="Times New Roman" w:cs="Times New Roman"/>
          <w:sz w:val="24"/>
          <w:szCs w:val="24"/>
          <w:rtl/>
        </w:rPr>
        <w:t>يحتوي على</w:t>
      </w:r>
      <w:r w:rsidR="00F1726F" w:rsidRPr="00844728">
        <w:rPr>
          <w:rFonts w:ascii="Times New Roman" w:hAnsi="Times New Roman" w:cs="Times New Roman"/>
          <w:sz w:val="24"/>
          <w:szCs w:val="24"/>
          <w:rtl/>
        </w:rPr>
        <w:t xml:space="preserve"> الحيثية اللازمة، </w:t>
      </w:r>
      <w:r w:rsidR="00E35237" w:rsidRPr="00844728">
        <w:rPr>
          <w:rFonts w:ascii="Times New Roman" w:hAnsi="Times New Roman" w:cs="Times New Roman"/>
          <w:sz w:val="24"/>
          <w:szCs w:val="24"/>
          <w:rtl/>
        </w:rPr>
        <w:t>و</w:t>
      </w:r>
      <w:r w:rsidR="00F1726F" w:rsidRPr="00844728">
        <w:rPr>
          <w:rFonts w:ascii="Times New Roman" w:hAnsi="Times New Roman" w:cs="Times New Roman"/>
          <w:sz w:val="24"/>
          <w:szCs w:val="24"/>
          <w:rtl/>
        </w:rPr>
        <w:t>يشمل موظفين إثنين أو أكثر تؤثر مهامهم على مصالح الشخص الذي قدّم الدعوة</w:t>
      </w:r>
      <w:r w:rsidR="00E35237" w:rsidRPr="00844728">
        <w:rPr>
          <w:rFonts w:ascii="Times New Roman" w:hAnsi="Times New Roman" w:cs="Times New Roman"/>
          <w:sz w:val="24"/>
          <w:szCs w:val="24"/>
          <w:rtl/>
        </w:rPr>
        <w:t>.</w:t>
      </w:r>
      <w:r w:rsidR="00F1726F" w:rsidRPr="00844728">
        <w:rPr>
          <w:rFonts w:ascii="Times New Roman" w:hAnsi="Times New Roman" w:cs="Times New Roman"/>
          <w:sz w:val="24"/>
          <w:szCs w:val="24"/>
          <w:rtl/>
        </w:rPr>
        <w:t xml:space="preserve"> </w:t>
      </w:r>
      <w:r w:rsidR="00E35237" w:rsidRPr="00844728">
        <w:rPr>
          <w:rFonts w:ascii="Times New Roman" w:hAnsi="Times New Roman" w:cs="Times New Roman"/>
          <w:sz w:val="24"/>
          <w:szCs w:val="24"/>
          <w:rtl/>
        </w:rPr>
        <w:t>أ</w:t>
      </w:r>
      <w:r w:rsidR="00F1726F" w:rsidRPr="00844728">
        <w:rPr>
          <w:rFonts w:ascii="Times New Roman" w:hAnsi="Times New Roman" w:cs="Times New Roman"/>
          <w:sz w:val="24"/>
          <w:szCs w:val="24"/>
          <w:rtl/>
        </w:rPr>
        <w:t xml:space="preserve">و إذا </w:t>
      </w:r>
      <w:r w:rsidR="00E35237" w:rsidRPr="00844728">
        <w:rPr>
          <w:rFonts w:ascii="Times New Roman" w:hAnsi="Times New Roman" w:cs="Times New Roman"/>
          <w:sz w:val="24"/>
          <w:szCs w:val="24"/>
          <w:rtl/>
        </w:rPr>
        <w:t>كانت الجهة التي قدمت الدعوة عبارة عن جمعية أو منظمة، فإن ذلك ينطبق على أعضائها.</w:t>
      </w:r>
    </w:p>
    <w:p w:rsidR="00E35237" w:rsidRPr="00844728" w:rsidRDefault="00E35237" w:rsidP="00E35237">
      <w:pPr>
        <w:bidi/>
        <w:spacing w:after="0"/>
        <w:ind w:left="864"/>
        <w:rPr>
          <w:rFonts w:ascii="Times New Roman" w:hAnsi="Times New Roman" w:cs="Times New Roman"/>
          <w:i/>
          <w:iCs/>
          <w:sz w:val="24"/>
          <w:szCs w:val="24"/>
        </w:rPr>
      </w:pPr>
    </w:p>
    <w:p w:rsidR="00E35237" w:rsidRPr="006A6521" w:rsidRDefault="00E35237" w:rsidP="00EC2BFE">
      <w:pPr>
        <w:pStyle w:val="ListParagraph"/>
        <w:numPr>
          <w:ilvl w:val="0"/>
          <w:numId w:val="20"/>
        </w:numPr>
        <w:bidi/>
        <w:spacing w:after="0"/>
        <w:rPr>
          <w:rFonts w:ascii="Times New Roman" w:hAnsi="Times New Roman" w:cs="Times New Roman"/>
          <w:i/>
          <w:iCs/>
          <w:sz w:val="24"/>
          <w:szCs w:val="24"/>
        </w:rPr>
      </w:pPr>
      <w:r w:rsidRPr="00844728">
        <w:rPr>
          <w:rFonts w:ascii="Times New Roman" w:hAnsi="Times New Roman" w:cs="Times New Roman"/>
          <w:i/>
          <w:iCs/>
          <w:sz w:val="24"/>
          <w:szCs w:val="24"/>
          <w:rtl/>
        </w:rPr>
        <w:t>الحضور المجاني</w:t>
      </w:r>
      <w:r w:rsidRPr="00844728">
        <w:rPr>
          <w:rFonts w:ascii="Times New Roman" w:hAnsi="Times New Roman" w:cs="Times New Roman"/>
          <w:sz w:val="24"/>
          <w:szCs w:val="24"/>
          <w:rtl/>
        </w:rPr>
        <w:t xml:space="preserve">. لأغراض </w:t>
      </w:r>
      <w:r w:rsidR="00844728" w:rsidRPr="00844728">
        <w:rPr>
          <w:rFonts w:ascii="Times New Roman" w:hAnsi="Times New Roman" w:cs="Times New Roman"/>
          <w:sz w:val="24"/>
          <w:szCs w:val="24"/>
          <w:rtl/>
        </w:rPr>
        <w:t>الفقرتين (خ)(</w:t>
      </w:r>
      <w:r w:rsidR="00EC2BFE">
        <w:rPr>
          <w:rFonts w:ascii="Times New Roman" w:hAnsi="Times New Roman" w:cs="Times New Roman" w:hint="cs"/>
          <w:sz w:val="24"/>
          <w:szCs w:val="24"/>
          <w:rtl/>
        </w:rPr>
        <w:t>1</w:t>
      </w:r>
      <w:r w:rsidR="00844728" w:rsidRPr="00844728">
        <w:rPr>
          <w:rFonts w:ascii="Times New Roman" w:hAnsi="Times New Roman" w:cs="Times New Roman"/>
          <w:sz w:val="24"/>
          <w:szCs w:val="24"/>
          <w:rtl/>
        </w:rPr>
        <w:t xml:space="preserve">) و (خ)(2) </w:t>
      </w:r>
      <w:r w:rsidR="00EC2BFE">
        <w:rPr>
          <w:rFonts w:ascii="Times New Roman" w:hAnsi="Times New Roman" w:cs="Times New Roman" w:hint="cs"/>
          <w:sz w:val="24"/>
          <w:szCs w:val="24"/>
          <w:rtl/>
        </w:rPr>
        <w:t>من</w:t>
      </w:r>
      <w:r w:rsidR="0001740D">
        <w:rPr>
          <w:rFonts w:ascii="Times New Roman" w:hAnsi="Times New Roman" w:cs="Times New Roman"/>
          <w:sz w:val="24"/>
          <w:szCs w:val="24"/>
          <w:rtl/>
        </w:rPr>
        <w:t xml:space="preserve"> هذا القسم</w:t>
      </w:r>
      <w:r w:rsidR="00844728" w:rsidRPr="00844728">
        <w:rPr>
          <w:rFonts w:ascii="Times New Roman" w:hAnsi="Times New Roman" w:cs="Times New Roman"/>
          <w:sz w:val="24"/>
          <w:szCs w:val="24"/>
          <w:rtl/>
        </w:rPr>
        <w:t>، يجوز أن يشمل الحضور المجاني إعفاء</w:t>
      </w:r>
      <w:r w:rsidR="00EC2BFE">
        <w:rPr>
          <w:rFonts w:ascii="Times New Roman" w:hAnsi="Times New Roman" w:cs="Times New Roman" w:hint="cs"/>
          <w:sz w:val="24"/>
          <w:szCs w:val="24"/>
          <w:rtl/>
        </w:rPr>
        <w:t>ً</w:t>
      </w:r>
      <w:r w:rsidR="00844728" w:rsidRPr="00844728">
        <w:rPr>
          <w:rFonts w:ascii="Times New Roman" w:hAnsi="Times New Roman" w:cs="Times New Roman"/>
          <w:sz w:val="24"/>
          <w:szCs w:val="24"/>
          <w:rtl/>
        </w:rPr>
        <w:t xml:space="preserve"> من رسوم المؤتمر أو الرسوم الأخرى أو توفير الطعام والمرطبات والتسلية والتعليمات التي تُوفّر لكل المشاركين كجزء لا يتجزأ من الحدث، سواء كان ذلك الإعفاء كليا أو بشكل جزئي.</w:t>
      </w:r>
      <w:r w:rsidR="00844728">
        <w:rPr>
          <w:rFonts w:ascii="Times New Roman" w:hAnsi="Times New Roman" w:cs="Times New Roman" w:hint="cs"/>
          <w:sz w:val="24"/>
          <w:szCs w:val="24"/>
          <w:rtl/>
        </w:rPr>
        <w:t xml:space="preserve"> هذا لا يشمل مصاريف السفر</w:t>
      </w:r>
      <w:r w:rsidR="0023018E">
        <w:rPr>
          <w:rFonts w:ascii="Times New Roman" w:hAnsi="Times New Roman" w:cs="Times New Roman" w:hint="cs"/>
          <w:sz w:val="24"/>
          <w:szCs w:val="24"/>
          <w:rtl/>
        </w:rPr>
        <w:t>،</w:t>
      </w:r>
      <w:r w:rsidR="00844728">
        <w:rPr>
          <w:rFonts w:ascii="Times New Roman" w:hAnsi="Times New Roman" w:cs="Times New Roman" w:hint="cs"/>
          <w:sz w:val="24"/>
          <w:szCs w:val="24"/>
          <w:rtl/>
        </w:rPr>
        <w:t xml:space="preserve"> والإقامة</w:t>
      </w:r>
      <w:r w:rsidR="0023018E">
        <w:rPr>
          <w:rFonts w:ascii="Times New Roman" w:hAnsi="Times New Roman" w:cs="Times New Roman" w:hint="cs"/>
          <w:sz w:val="24"/>
          <w:szCs w:val="24"/>
          <w:rtl/>
        </w:rPr>
        <w:t>،</w:t>
      </w:r>
      <w:r w:rsidR="00844728">
        <w:rPr>
          <w:rFonts w:ascii="Times New Roman" w:hAnsi="Times New Roman" w:cs="Times New Roman" w:hint="cs"/>
          <w:sz w:val="24"/>
          <w:szCs w:val="24"/>
          <w:rtl/>
        </w:rPr>
        <w:t xml:space="preserve"> والتسلية المصاحبة للحدث</w:t>
      </w:r>
      <w:r w:rsidR="0023018E">
        <w:rPr>
          <w:rFonts w:ascii="Times New Roman" w:hAnsi="Times New Roman" w:cs="Times New Roman" w:hint="cs"/>
          <w:sz w:val="24"/>
          <w:szCs w:val="24"/>
          <w:rtl/>
        </w:rPr>
        <w:t>،</w:t>
      </w:r>
      <w:r w:rsidR="00844728">
        <w:rPr>
          <w:rFonts w:ascii="Times New Roman" w:hAnsi="Times New Roman" w:cs="Times New Roman" w:hint="cs"/>
          <w:sz w:val="24"/>
          <w:szCs w:val="24"/>
          <w:rtl/>
        </w:rPr>
        <w:t xml:space="preserve"> والوجبات </w:t>
      </w:r>
      <w:r w:rsidR="006A6521">
        <w:rPr>
          <w:rFonts w:ascii="Times New Roman" w:hAnsi="Times New Roman" w:cs="Times New Roman" w:hint="cs"/>
          <w:sz w:val="24"/>
          <w:szCs w:val="24"/>
          <w:rtl/>
        </w:rPr>
        <w:t>ما عدا</w:t>
      </w:r>
      <w:r w:rsidR="00844728">
        <w:rPr>
          <w:rFonts w:ascii="Times New Roman" w:hAnsi="Times New Roman" w:cs="Times New Roman" w:hint="cs"/>
          <w:sz w:val="24"/>
          <w:szCs w:val="24"/>
          <w:rtl/>
        </w:rPr>
        <w:t xml:space="preserve"> التي تُقدّم ضمن مجموعات تضم كل الحاضرين. </w:t>
      </w:r>
      <w:r w:rsidR="006A6521">
        <w:rPr>
          <w:rFonts w:ascii="Times New Roman" w:hAnsi="Times New Roman" w:cs="Times New Roman" w:hint="cs"/>
          <w:sz w:val="24"/>
          <w:szCs w:val="24"/>
          <w:rtl/>
        </w:rPr>
        <w:t xml:space="preserve">حيثما كانت الدعوة قد وُجّهت لزوج/زوجة مصاحبة أو ضيف آخر (طالعوا الفقرة (خ)(6) </w:t>
      </w:r>
      <w:r w:rsidR="00EC2BFE">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006A6521">
        <w:rPr>
          <w:rFonts w:ascii="Times New Roman" w:hAnsi="Times New Roman" w:cs="Times New Roman" w:hint="cs"/>
          <w:sz w:val="24"/>
          <w:szCs w:val="24"/>
          <w:rtl/>
        </w:rPr>
        <w:t xml:space="preserve">)، فإن القيمة السوقية لهدية الحضور المجاني تشمل القيمة السوقية للحضور المجاني للزوج/الزوجة أو الضيف الآخر علاوة على القيمة السوقية لحضور الموظف نفسه. </w:t>
      </w:r>
    </w:p>
    <w:p w:rsidR="006A6521" w:rsidRDefault="006A6521" w:rsidP="006A6521">
      <w:pPr>
        <w:bidi/>
        <w:spacing w:after="0"/>
        <w:ind w:left="360"/>
        <w:rPr>
          <w:rFonts w:ascii="Times New Roman" w:hAnsi="Times New Roman" w:cs="Times New Roman"/>
          <w:i/>
          <w:iCs/>
          <w:sz w:val="24"/>
          <w:szCs w:val="24"/>
          <w:rtl/>
        </w:rPr>
      </w:pPr>
    </w:p>
    <w:p w:rsidR="006A6521" w:rsidRDefault="006A6521" w:rsidP="006A6521">
      <w:pPr>
        <w:bidi/>
        <w:spacing w:after="0"/>
        <w:ind w:left="720"/>
        <w:rPr>
          <w:rFonts w:ascii="Times New Roman" w:hAnsi="Times New Roman" w:cs="Times New Roman"/>
          <w:sz w:val="24"/>
          <w:szCs w:val="24"/>
          <w:rtl/>
        </w:rPr>
      </w:pPr>
      <w:r w:rsidRPr="006A6521">
        <w:rPr>
          <w:rFonts w:ascii="Times New Roman" w:hAnsi="Times New Roman" w:cs="Times New Roman" w:hint="cs"/>
          <w:b/>
          <w:bCs/>
          <w:sz w:val="24"/>
          <w:szCs w:val="24"/>
          <w:rtl/>
        </w:rPr>
        <w:t>ملاحظة</w:t>
      </w:r>
      <w:r w:rsidRPr="006A6521">
        <w:rPr>
          <w:rFonts w:ascii="Times New Roman" w:hAnsi="Times New Roman" w:cs="Times New Roman" w:hint="cs"/>
          <w:sz w:val="24"/>
          <w:szCs w:val="24"/>
          <w:rtl/>
        </w:rPr>
        <w:t xml:space="preserve">: </w:t>
      </w:r>
      <w:r>
        <w:rPr>
          <w:rFonts w:ascii="Times New Roman" w:hAnsi="Times New Roman" w:cs="Times New Roman" w:hint="cs"/>
          <w:sz w:val="24"/>
          <w:szCs w:val="24"/>
          <w:rtl/>
        </w:rPr>
        <w:t>هنالك سلطات قانونية مطبقة عدا عن</w:t>
      </w:r>
      <w:r w:rsidR="0098389A">
        <w:rPr>
          <w:rFonts w:ascii="Times New Roman" w:hAnsi="Times New Roman" w:cs="Times New Roman" w:hint="cs"/>
          <w:sz w:val="24"/>
          <w:szCs w:val="24"/>
          <w:rtl/>
        </w:rPr>
        <w:t xml:space="preserve"> تلك المطبقة بمقتضى الجزء 2635، والتي يجوز بمقتضاها للوكالة أو الموظف أن يتمكنا من قبول الحضور المجاني أو قبول مواد أخرى غير مشمولة بتعريف الحضور المجاني، وذلك مثل مصاريف السفر.</w:t>
      </w:r>
    </w:p>
    <w:p w:rsidR="0098389A" w:rsidRDefault="0098389A" w:rsidP="0098389A">
      <w:pPr>
        <w:bidi/>
        <w:spacing w:after="0"/>
        <w:ind w:left="720"/>
        <w:rPr>
          <w:rFonts w:ascii="Times New Roman" w:hAnsi="Times New Roman" w:cs="Times New Roman"/>
          <w:sz w:val="24"/>
          <w:szCs w:val="24"/>
          <w:rtl/>
        </w:rPr>
      </w:pPr>
    </w:p>
    <w:p w:rsidR="0098389A" w:rsidRDefault="0098389A" w:rsidP="000864E6">
      <w:pPr>
        <w:pStyle w:val="ListParagraph"/>
        <w:numPr>
          <w:ilvl w:val="0"/>
          <w:numId w:val="20"/>
        </w:numPr>
        <w:bidi/>
        <w:spacing w:after="0"/>
        <w:rPr>
          <w:rFonts w:ascii="Times New Roman" w:hAnsi="Times New Roman" w:cs="Times New Roman"/>
          <w:sz w:val="24"/>
          <w:szCs w:val="24"/>
        </w:rPr>
      </w:pPr>
      <w:r w:rsidRPr="0098389A">
        <w:rPr>
          <w:rFonts w:ascii="Times New Roman" w:hAnsi="Times New Roman" w:cs="Times New Roman" w:hint="cs"/>
          <w:i/>
          <w:iCs/>
          <w:sz w:val="24"/>
          <w:szCs w:val="24"/>
          <w:rtl/>
        </w:rPr>
        <w:t>التكلفة التي يتحملها راعي الحدث</w:t>
      </w:r>
      <w:r>
        <w:rPr>
          <w:rFonts w:ascii="Times New Roman" w:hAnsi="Times New Roman" w:cs="Times New Roman" w:hint="cs"/>
          <w:sz w:val="24"/>
          <w:szCs w:val="24"/>
          <w:rtl/>
        </w:rPr>
        <w:t xml:space="preserve">. لن تُعتبَر تكلفة حضور الموظف </w:t>
      </w:r>
      <w:r w:rsidR="00C66F69">
        <w:rPr>
          <w:rFonts w:ascii="Times New Roman" w:hAnsi="Times New Roman" w:cs="Times New Roman" w:hint="cs"/>
          <w:sz w:val="24"/>
          <w:szCs w:val="24"/>
          <w:rtl/>
        </w:rPr>
        <w:t>على حساب راعي الحدث، ولن تُعتبَر الدعوة مُقدّمة من راعي الحدث حيثما قام شخص آخر عدا عن راعي الحدث باختيار الموظف لتقديم الدعوة له، وقام ذلك الشخص بتحمل تكاليف حضور الموظف من خلال مساهمة من طرفه أو طريقة دفع أخرى يُقصد بها تسهيل حضور ذلك الموظف.  إن تسديد الاستحقاقات أو الرسوم المشابهة لمنظمة راعية لا يشكل دفعة يُقصد بها تسهيل الحضور لموظف معين.</w:t>
      </w:r>
    </w:p>
    <w:p w:rsidR="00C66F69" w:rsidRDefault="00C66F69" w:rsidP="00936864">
      <w:pPr>
        <w:pStyle w:val="ListParagraph"/>
        <w:numPr>
          <w:ilvl w:val="0"/>
          <w:numId w:val="20"/>
        </w:numPr>
        <w:bidi/>
        <w:spacing w:after="0"/>
        <w:rPr>
          <w:rFonts w:ascii="Times New Roman" w:hAnsi="Times New Roman" w:cs="Times New Roman"/>
          <w:sz w:val="24"/>
          <w:szCs w:val="24"/>
        </w:rPr>
      </w:pPr>
      <w:r>
        <w:rPr>
          <w:rFonts w:ascii="Times New Roman" w:hAnsi="Times New Roman" w:cs="Times New Roman" w:hint="cs"/>
          <w:i/>
          <w:iCs/>
          <w:sz w:val="24"/>
          <w:szCs w:val="24"/>
          <w:rtl/>
        </w:rPr>
        <w:t>الزوج/الزوجة أو الضيف الآخر المصاحب</w:t>
      </w:r>
      <w:r w:rsidRPr="00C66F69">
        <w:rPr>
          <w:rFonts w:ascii="Times New Roman" w:hAnsi="Times New Roman" w:cs="Times New Roman" w:hint="cs"/>
          <w:sz w:val="24"/>
          <w:szCs w:val="24"/>
          <w:rtl/>
        </w:rPr>
        <w:t>.</w:t>
      </w:r>
      <w:r w:rsidR="009227A1">
        <w:rPr>
          <w:rFonts w:ascii="Times New Roman" w:hAnsi="Times New Roman" w:cs="Times New Roman" w:hint="cs"/>
          <w:sz w:val="24"/>
          <w:szCs w:val="24"/>
          <w:rtl/>
        </w:rPr>
        <w:t xml:space="preserve"> </w:t>
      </w:r>
      <w:r w:rsidR="00BD7526">
        <w:rPr>
          <w:rFonts w:ascii="Times New Roman" w:hAnsi="Times New Roman" w:cs="Times New Roman" w:hint="cs"/>
          <w:sz w:val="24"/>
          <w:szCs w:val="24"/>
          <w:rtl/>
        </w:rPr>
        <w:t xml:space="preserve">حينما يكون الحاضرون الآخرون بشكل عام مُرافَقين من قِبل أزواجهم أو ضيوف آخرين، وحينما تكون الدعوة مُوجّهة من قِبل نفس الشخص الذي دعى الموظف، يجوز للشخص المخوّل </w:t>
      </w:r>
      <w:r w:rsidR="00936864">
        <w:rPr>
          <w:rFonts w:ascii="Times New Roman" w:hAnsi="Times New Roman" w:cs="Times New Roman" w:hint="cs"/>
          <w:sz w:val="24"/>
          <w:szCs w:val="24"/>
          <w:rtl/>
        </w:rPr>
        <w:t xml:space="preserve">من قِبل </w:t>
      </w:r>
      <w:r w:rsidR="00BD7526">
        <w:rPr>
          <w:rFonts w:ascii="Times New Roman" w:hAnsi="Times New Roman" w:cs="Times New Roman" w:hint="cs"/>
          <w:sz w:val="24"/>
          <w:szCs w:val="24"/>
          <w:rtl/>
        </w:rPr>
        <w:t xml:space="preserve">الوكالة أن يسمح للموظف بقبول دعوة غير مُلتَمَسة للحضور المجاني لزوجته أو ضيف مرافق آخر للمشاركة بشكل كلي أو جزئي في الحدث الذي يُسمح للموظف بحضوره مجانا بمقتضى الفقرة (خ)(1) أو (خ)(2) </w:t>
      </w:r>
      <w:r w:rsidR="00936864">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00BD7526">
        <w:rPr>
          <w:rFonts w:ascii="Times New Roman" w:hAnsi="Times New Roman" w:cs="Times New Roman" w:hint="cs"/>
          <w:sz w:val="24"/>
          <w:szCs w:val="24"/>
          <w:rtl/>
        </w:rPr>
        <w:t xml:space="preserve">. يجوز إعطاء الموافقة، التي تشترطها هذه الفقرة، بشكل شفهي أو </w:t>
      </w:r>
      <w:r w:rsidR="001F38B9">
        <w:rPr>
          <w:rFonts w:ascii="Times New Roman" w:hAnsi="Times New Roman" w:cs="Times New Roman" w:hint="cs"/>
          <w:sz w:val="24"/>
          <w:szCs w:val="24"/>
          <w:rtl/>
        </w:rPr>
        <w:t>خطي</w:t>
      </w:r>
      <w:r w:rsidR="00BD7526">
        <w:rPr>
          <w:rFonts w:ascii="Times New Roman" w:hAnsi="Times New Roman" w:cs="Times New Roman" w:hint="cs"/>
          <w:sz w:val="24"/>
          <w:szCs w:val="24"/>
          <w:rtl/>
        </w:rPr>
        <w:t>.</w:t>
      </w:r>
    </w:p>
    <w:p w:rsidR="00BD7526" w:rsidRDefault="00BD7526" w:rsidP="00BD7526">
      <w:pPr>
        <w:bidi/>
        <w:spacing w:after="0"/>
        <w:ind w:left="720"/>
        <w:rPr>
          <w:rFonts w:ascii="Times New Roman" w:hAnsi="Times New Roman" w:cs="Times New Roman"/>
          <w:sz w:val="24"/>
          <w:szCs w:val="24"/>
          <w:rtl/>
        </w:rPr>
      </w:pPr>
    </w:p>
    <w:p w:rsidR="00BD7526" w:rsidRDefault="00BD7526" w:rsidP="00435B7F">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00BB39F8">
        <w:rPr>
          <w:rFonts w:ascii="Times New Roman" w:hAnsi="Times New Roman" w:cs="Times New Roman" w:hint="cs"/>
          <w:i/>
          <w:iCs/>
          <w:sz w:val="24"/>
          <w:szCs w:val="24"/>
          <w:rtl/>
        </w:rPr>
        <w:t>جمعية لصناعة</w:t>
      </w:r>
      <w:r w:rsidR="00936864">
        <w:rPr>
          <w:rFonts w:ascii="Times New Roman" w:hAnsi="Times New Roman" w:cs="Times New Roman" w:hint="cs"/>
          <w:i/>
          <w:iCs/>
          <w:sz w:val="24"/>
          <w:szCs w:val="24"/>
          <w:rtl/>
        </w:rPr>
        <w:t xml:space="preserve"> الطيران و</w:t>
      </w:r>
      <w:r w:rsidR="00BB39F8">
        <w:rPr>
          <w:rFonts w:ascii="Times New Roman" w:hAnsi="Times New Roman" w:cs="Times New Roman" w:hint="cs"/>
          <w:i/>
          <w:iCs/>
          <w:sz w:val="24"/>
          <w:szCs w:val="24"/>
          <w:rtl/>
        </w:rPr>
        <w:t xml:space="preserve"> الفضاء، وهي إحدى المصادر المحظورة، ترعى ندوة على مستوى الصناعة  لمدة يومين وتتقاضى 400 دولارا للحضور وتتوقع حضورا يصل إلى 400 شخص. يقوم أحد مقاولي القوات الجوية بدفع 2000 دولار للجمعية لكي تقدم الجمعية دعوة مجانية لخمسة من </w:t>
      </w:r>
      <w:r w:rsidR="00747EE4">
        <w:rPr>
          <w:rFonts w:ascii="Times New Roman" w:hAnsi="Times New Roman" w:cs="Times New Roman" w:hint="cs"/>
          <w:i/>
          <w:iCs/>
          <w:sz w:val="24"/>
          <w:szCs w:val="24"/>
          <w:rtl/>
        </w:rPr>
        <w:t>مسؤول</w:t>
      </w:r>
      <w:r w:rsidR="00BB39F8">
        <w:rPr>
          <w:rFonts w:ascii="Times New Roman" w:hAnsi="Times New Roman" w:cs="Times New Roman" w:hint="cs"/>
          <w:i/>
          <w:iCs/>
          <w:sz w:val="24"/>
          <w:szCs w:val="24"/>
          <w:rtl/>
        </w:rPr>
        <w:t>ي القوات الجوية يحددهم المقاول. لا يجوز ل</w:t>
      </w:r>
      <w:r w:rsidR="00747EE4">
        <w:rPr>
          <w:rFonts w:ascii="Times New Roman" w:hAnsi="Times New Roman" w:cs="Times New Roman" w:hint="cs"/>
          <w:i/>
          <w:iCs/>
          <w:sz w:val="24"/>
          <w:szCs w:val="24"/>
          <w:rtl/>
        </w:rPr>
        <w:t>مسؤول</w:t>
      </w:r>
      <w:r w:rsidR="00BB39F8">
        <w:rPr>
          <w:rFonts w:ascii="Times New Roman" w:hAnsi="Times New Roman" w:cs="Times New Roman" w:hint="cs"/>
          <w:i/>
          <w:iCs/>
          <w:sz w:val="24"/>
          <w:szCs w:val="24"/>
          <w:rtl/>
        </w:rPr>
        <w:t xml:space="preserve">ي القوات الجوية قبول الهدايا المتعلقة بالحضور المجاني. </w:t>
      </w:r>
      <w:r w:rsidR="00B53A45">
        <w:rPr>
          <w:rFonts w:ascii="Times New Roman" w:hAnsi="Times New Roman" w:cs="Times New Roman" w:hint="cs"/>
          <w:i/>
          <w:iCs/>
          <w:sz w:val="24"/>
          <w:szCs w:val="24"/>
          <w:rtl/>
        </w:rPr>
        <w:t>ونظراً</w:t>
      </w:r>
      <w:r w:rsidR="00BB39F8">
        <w:rPr>
          <w:rFonts w:ascii="Times New Roman" w:hAnsi="Times New Roman" w:cs="Times New Roman" w:hint="cs"/>
          <w:i/>
          <w:iCs/>
          <w:sz w:val="24"/>
          <w:szCs w:val="24"/>
          <w:rtl/>
        </w:rPr>
        <w:t xml:space="preserve"> لأن المقاول حدد المدعوين </w:t>
      </w:r>
      <w:r w:rsidR="00B53A45">
        <w:rPr>
          <w:rFonts w:ascii="Times New Roman" w:hAnsi="Times New Roman" w:cs="Times New Roman" w:hint="cs"/>
          <w:i/>
          <w:iCs/>
          <w:sz w:val="24"/>
          <w:szCs w:val="24"/>
          <w:rtl/>
        </w:rPr>
        <w:t>وتحمّل</w:t>
      </w:r>
      <w:r w:rsidR="00BB39F8">
        <w:rPr>
          <w:rFonts w:ascii="Times New Roman" w:hAnsi="Times New Roman" w:cs="Times New Roman" w:hint="cs"/>
          <w:i/>
          <w:iCs/>
          <w:sz w:val="24"/>
          <w:szCs w:val="24"/>
          <w:rtl/>
        </w:rPr>
        <w:t xml:space="preserve"> تكلفة حضورهم، فإن هدية الحضور المجاني تُعتبّر مقدمة من</w:t>
      </w:r>
      <w:r w:rsidR="00D96D75">
        <w:rPr>
          <w:rFonts w:ascii="Times New Roman" w:hAnsi="Times New Roman" w:cs="Times New Roman" w:hint="cs"/>
          <w:i/>
          <w:iCs/>
          <w:sz w:val="24"/>
          <w:szCs w:val="24"/>
          <w:rtl/>
        </w:rPr>
        <w:t xml:space="preserve"> الشركة وليس من الجمعية الراعية. إذا كان المقاول قد دفع 2000 دولار للجمعية </w:t>
      </w:r>
      <w:r w:rsidR="00435B7F">
        <w:rPr>
          <w:rFonts w:ascii="Times New Roman" w:hAnsi="Times New Roman" w:cs="Times New Roman" w:hint="cs"/>
          <w:i/>
          <w:iCs/>
          <w:sz w:val="24"/>
          <w:szCs w:val="24"/>
          <w:rtl/>
        </w:rPr>
        <w:t>كي</w:t>
      </w:r>
      <w:r w:rsidR="00D96D75">
        <w:rPr>
          <w:rFonts w:ascii="Times New Roman" w:hAnsi="Times New Roman" w:cs="Times New Roman" w:hint="cs"/>
          <w:i/>
          <w:iCs/>
          <w:sz w:val="24"/>
          <w:szCs w:val="24"/>
          <w:rtl/>
        </w:rPr>
        <w:t xml:space="preserve"> تقوم الجمعية بدعوة أية خمسة من الموظفين الفدراليين، لكان بإمكان أحد </w:t>
      </w:r>
      <w:r w:rsidR="00747EE4">
        <w:rPr>
          <w:rFonts w:ascii="Times New Roman" w:hAnsi="Times New Roman" w:cs="Times New Roman" w:hint="cs"/>
          <w:i/>
          <w:iCs/>
          <w:sz w:val="24"/>
          <w:szCs w:val="24"/>
          <w:rtl/>
        </w:rPr>
        <w:t>مسؤول</w:t>
      </w:r>
      <w:r w:rsidR="00D96D75">
        <w:rPr>
          <w:rFonts w:ascii="Times New Roman" w:hAnsi="Times New Roman" w:cs="Times New Roman" w:hint="cs"/>
          <w:i/>
          <w:iCs/>
          <w:sz w:val="24"/>
          <w:szCs w:val="24"/>
          <w:rtl/>
        </w:rPr>
        <w:t>ي القوات الجوية، الذي قدمت له الجمعية الراعية  إحدى الدعوات الخمس،  الحضور إذا تقرر أن مشاركته ستكون في مصلحة الوكالة.</w:t>
      </w:r>
      <w:r w:rsidR="0015096D">
        <w:rPr>
          <w:rFonts w:ascii="Times New Roman" w:hAnsi="Times New Roman" w:cs="Times New Roman" w:hint="cs"/>
          <w:i/>
          <w:iCs/>
          <w:sz w:val="24"/>
          <w:szCs w:val="24"/>
          <w:rtl/>
        </w:rPr>
        <w:t xml:space="preserve"> لن يكون بإمكان ال</w:t>
      </w:r>
      <w:r w:rsidR="00747EE4">
        <w:rPr>
          <w:rFonts w:ascii="Times New Roman" w:hAnsi="Times New Roman" w:cs="Times New Roman" w:hint="cs"/>
          <w:i/>
          <w:iCs/>
          <w:sz w:val="24"/>
          <w:szCs w:val="24"/>
          <w:rtl/>
        </w:rPr>
        <w:t>مسؤول</w:t>
      </w:r>
      <w:r w:rsidR="0015096D">
        <w:rPr>
          <w:rFonts w:ascii="Times New Roman" w:hAnsi="Times New Roman" w:cs="Times New Roman" w:hint="cs"/>
          <w:i/>
          <w:iCs/>
          <w:sz w:val="24"/>
          <w:szCs w:val="24"/>
          <w:rtl/>
        </w:rPr>
        <w:t xml:space="preserve"> بالقوات الجوية، على أي حال، قبول دعوة بشكل مباشر من المقاول الذي يرعى الحدث </w:t>
      </w:r>
      <w:r w:rsidR="00435B7F">
        <w:rPr>
          <w:rFonts w:ascii="Times New Roman" w:hAnsi="Times New Roman" w:cs="Times New Roman" w:hint="cs"/>
          <w:i/>
          <w:iCs/>
          <w:sz w:val="24"/>
          <w:szCs w:val="24"/>
          <w:rtl/>
        </w:rPr>
        <w:t>نظراً</w:t>
      </w:r>
      <w:r w:rsidR="0015096D">
        <w:rPr>
          <w:rFonts w:ascii="Times New Roman" w:hAnsi="Times New Roman" w:cs="Times New Roman" w:hint="cs"/>
          <w:i/>
          <w:iCs/>
          <w:sz w:val="24"/>
          <w:szCs w:val="24"/>
          <w:rtl/>
        </w:rPr>
        <w:t xml:space="preserve"> لأن القيمة السوقية للهدية تتجاوز 350 دولارا.</w:t>
      </w:r>
    </w:p>
    <w:p w:rsidR="0015096D" w:rsidRDefault="0015096D" w:rsidP="0015096D">
      <w:pPr>
        <w:bidi/>
        <w:spacing w:after="0"/>
        <w:ind w:left="720"/>
        <w:rPr>
          <w:rFonts w:ascii="Times New Roman" w:hAnsi="Times New Roman" w:cs="Times New Roman"/>
          <w:i/>
          <w:iCs/>
          <w:sz w:val="24"/>
          <w:szCs w:val="24"/>
          <w:rtl/>
        </w:rPr>
      </w:pPr>
    </w:p>
    <w:p w:rsidR="0015096D" w:rsidRDefault="0015096D" w:rsidP="009B78E3">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2:  </w:t>
      </w:r>
      <w:r>
        <w:rPr>
          <w:rFonts w:ascii="Times New Roman" w:hAnsi="Times New Roman" w:cs="Times New Roman" w:hint="cs"/>
          <w:i/>
          <w:iCs/>
          <w:sz w:val="24"/>
          <w:szCs w:val="24"/>
          <w:rtl/>
        </w:rPr>
        <w:t xml:space="preserve">تمت دعوة موظفة بوزارة المواصلات من قِبل منظمة إخبارية لحفل عشاء صحفي سنوي برعاية جمعية للمنظمات الإخبارية.  تبلغ  تكلفة التذكرة لحضور الحدث 350 دولارا للشخص، كما أن الحضور يقتصر على 400 مندوب من المنظمات الإخبارية وضيوفهم. إذا تقرر أن حضور الموظفة يكون في مصلحة الوكالة، يجوز لها قبول الدعوة من المنظمة الإخبارية لأن عدد الحضور يزيد عن 100 شخص كما أن سعر التذكرة لا يتجاوز 350 دولارا.  </w:t>
      </w:r>
      <w:r w:rsidR="00AC1AFD">
        <w:rPr>
          <w:rFonts w:ascii="Times New Roman" w:hAnsi="Times New Roman" w:cs="Times New Roman" w:hint="cs"/>
          <w:i/>
          <w:iCs/>
          <w:sz w:val="24"/>
          <w:szCs w:val="24"/>
          <w:rtl/>
        </w:rPr>
        <w:t>ومع ذلك</w:t>
      </w:r>
      <w:r>
        <w:rPr>
          <w:rFonts w:ascii="Times New Roman" w:hAnsi="Times New Roman" w:cs="Times New Roman" w:hint="cs"/>
          <w:i/>
          <w:iCs/>
          <w:sz w:val="24"/>
          <w:szCs w:val="24"/>
          <w:rtl/>
        </w:rPr>
        <w:t xml:space="preserve">، </w:t>
      </w:r>
      <w:r w:rsidR="006E1806">
        <w:rPr>
          <w:rFonts w:ascii="Times New Roman" w:hAnsi="Times New Roman" w:cs="Times New Roman" w:hint="cs"/>
          <w:i/>
          <w:iCs/>
          <w:sz w:val="24"/>
          <w:szCs w:val="24"/>
          <w:rtl/>
        </w:rPr>
        <w:t xml:space="preserve">إذا قُدّمت الدعوة للموظفة إضافة إلى ضيف مرافق، فلا يمكن </w:t>
      </w:r>
      <w:r w:rsidR="00AC43D6">
        <w:rPr>
          <w:rFonts w:ascii="Times New Roman" w:hAnsi="Times New Roman" w:cs="Times New Roman" w:hint="cs"/>
          <w:i/>
          <w:iCs/>
          <w:sz w:val="24"/>
          <w:szCs w:val="24"/>
          <w:rtl/>
        </w:rPr>
        <w:t>التصريح</w:t>
      </w:r>
      <w:r w:rsidR="006E1806">
        <w:rPr>
          <w:rFonts w:ascii="Times New Roman" w:hAnsi="Times New Roman" w:cs="Times New Roman" w:hint="cs"/>
          <w:i/>
          <w:iCs/>
          <w:sz w:val="24"/>
          <w:szCs w:val="24"/>
          <w:rtl/>
        </w:rPr>
        <w:t xml:space="preserve"> لمرافقها بالحضور المجاني إذ أن القيمة السوقية لهدية الحضور المجاني ستكون 700 دولارا، كما أن الدعوة موجهة من شخص آخر </w:t>
      </w:r>
      <w:r w:rsidR="009B78E3">
        <w:rPr>
          <w:rFonts w:ascii="Times New Roman" w:hAnsi="Times New Roman" w:cs="Times New Roman" w:hint="cs"/>
          <w:i/>
          <w:iCs/>
          <w:sz w:val="24"/>
          <w:szCs w:val="24"/>
          <w:rtl/>
        </w:rPr>
        <w:t>غير</w:t>
      </w:r>
      <w:r w:rsidR="006E1806">
        <w:rPr>
          <w:rFonts w:ascii="Times New Roman" w:hAnsi="Times New Roman" w:cs="Times New Roman" w:hint="cs"/>
          <w:i/>
          <w:iCs/>
          <w:sz w:val="24"/>
          <w:szCs w:val="24"/>
          <w:rtl/>
        </w:rPr>
        <w:t xml:space="preserve"> راعي الحدث.</w:t>
      </w:r>
    </w:p>
    <w:p w:rsidR="006E1806" w:rsidRDefault="006E1806" w:rsidP="006E1806">
      <w:pPr>
        <w:bidi/>
        <w:spacing w:after="0"/>
        <w:ind w:left="720"/>
        <w:rPr>
          <w:rFonts w:ascii="Times New Roman" w:hAnsi="Times New Roman" w:cs="Times New Roman"/>
          <w:i/>
          <w:iCs/>
          <w:sz w:val="24"/>
          <w:szCs w:val="24"/>
          <w:rtl/>
        </w:rPr>
      </w:pPr>
    </w:p>
    <w:p w:rsidR="006E1806" w:rsidRDefault="006E1806" w:rsidP="00EE5141">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3:  تمت دعوة </w:t>
      </w:r>
      <w:r>
        <w:rPr>
          <w:rFonts w:ascii="Times New Roman" w:hAnsi="Times New Roman" w:cs="Times New Roman" w:hint="cs"/>
          <w:i/>
          <w:iCs/>
          <w:sz w:val="24"/>
          <w:szCs w:val="24"/>
          <w:rtl/>
        </w:rPr>
        <w:t xml:space="preserve">موظف بوزارة الطاقة وزوجته إلى حفل عشاء صغير من قِبل </w:t>
      </w:r>
      <w:r w:rsidR="00747EE4">
        <w:rPr>
          <w:rFonts w:ascii="Times New Roman" w:hAnsi="Times New Roman" w:cs="Times New Roman" w:hint="cs"/>
          <w:i/>
          <w:iCs/>
          <w:sz w:val="24"/>
          <w:szCs w:val="24"/>
          <w:rtl/>
        </w:rPr>
        <w:t>مسؤول</w:t>
      </w:r>
      <w:r>
        <w:rPr>
          <w:rFonts w:ascii="Times New Roman" w:hAnsi="Times New Roman" w:cs="Times New Roman" w:hint="cs"/>
          <w:i/>
          <w:iCs/>
          <w:sz w:val="24"/>
          <w:szCs w:val="24"/>
          <w:rtl/>
        </w:rPr>
        <w:t xml:space="preserve"> تنفيذي بإحدى مؤسسات </w:t>
      </w:r>
      <w:r w:rsidR="004C48A7">
        <w:rPr>
          <w:rFonts w:ascii="Times New Roman" w:hAnsi="Times New Roman" w:cs="Times New Roman" w:hint="cs"/>
          <w:i/>
          <w:iCs/>
          <w:sz w:val="24"/>
          <w:szCs w:val="24"/>
          <w:rtl/>
        </w:rPr>
        <w:t xml:space="preserve">المنافع </w:t>
      </w:r>
      <w:r>
        <w:rPr>
          <w:rFonts w:ascii="Times New Roman" w:hAnsi="Times New Roman" w:cs="Times New Roman" w:hint="cs"/>
          <w:i/>
          <w:iCs/>
          <w:sz w:val="24"/>
          <w:szCs w:val="24"/>
          <w:rtl/>
        </w:rPr>
        <w:t xml:space="preserve">الرئيسية. وقد تمت أيضا دعوة </w:t>
      </w:r>
      <w:r w:rsidR="002A4B66">
        <w:rPr>
          <w:rFonts w:ascii="Times New Roman" w:hAnsi="Times New Roman" w:cs="Times New Roman" w:hint="cs"/>
          <w:i/>
          <w:iCs/>
          <w:sz w:val="24"/>
          <w:szCs w:val="24"/>
          <w:rtl/>
        </w:rPr>
        <w:t>عدد صغير</w:t>
      </w:r>
      <w:r>
        <w:rPr>
          <w:rFonts w:ascii="Times New Roman" w:hAnsi="Times New Roman" w:cs="Times New Roman" w:hint="cs"/>
          <w:i/>
          <w:iCs/>
          <w:sz w:val="24"/>
          <w:szCs w:val="24"/>
          <w:rtl/>
        </w:rPr>
        <w:t xml:space="preserve"> من </w:t>
      </w:r>
      <w:r w:rsidR="00747EE4">
        <w:rPr>
          <w:rFonts w:ascii="Times New Roman" w:hAnsi="Times New Roman" w:cs="Times New Roman" w:hint="cs"/>
          <w:i/>
          <w:iCs/>
          <w:sz w:val="24"/>
          <w:szCs w:val="24"/>
          <w:rtl/>
        </w:rPr>
        <w:t>مسؤول</w:t>
      </w:r>
      <w:r>
        <w:rPr>
          <w:rFonts w:ascii="Times New Roman" w:hAnsi="Times New Roman" w:cs="Times New Roman" w:hint="cs"/>
          <w:i/>
          <w:iCs/>
          <w:sz w:val="24"/>
          <w:szCs w:val="24"/>
          <w:rtl/>
        </w:rPr>
        <w:t xml:space="preserve">ي مؤسسة </w:t>
      </w:r>
      <w:r w:rsidR="004C48A7">
        <w:rPr>
          <w:rFonts w:ascii="Times New Roman" w:hAnsi="Times New Roman" w:cs="Times New Roman" w:hint="cs"/>
          <w:i/>
          <w:iCs/>
          <w:sz w:val="24"/>
          <w:szCs w:val="24"/>
          <w:rtl/>
        </w:rPr>
        <w:t xml:space="preserve">المنافع وزوجاتهم وبعض الضيوف الآخرين، علاوة على مندوبة لإحدى جماعات المستهلكين المختصة بأسعار المنافع وزوجها. يعتقد الموظف بوزارة الطاقة أن حفل العشاء سيمنحه الفرصة للاختلاط مع الحاضرين والتعرف </w:t>
      </w:r>
      <w:r w:rsidR="00B8771A">
        <w:rPr>
          <w:rFonts w:ascii="Times New Roman" w:hAnsi="Times New Roman" w:cs="Times New Roman" w:hint="cs"/>
          <w:i/>
          <w:iCs/>
          <w:sz w:val="24"/>
          <w:szCs w:val="24"/>
          <w:rtl/>
        </w:rPr>
        <w:t>عليهم</w:t>
      </w:r>
      <w:r w:rsidR="004C48A7">
        <w:rPr>
          <w:rFonts w:ascii="Times New Roman" w:hAnsi="Times New Roman" w:cs="Times New Roman" w:hint="cs"/>
          <w:i/>
          <w:iCs/>
          <w:sz w:val="24"/>
          <w:szCs w:val="24"/>
          <w:rtl/>
        </w:rPr>
        <w:t xml:space="preserve">. لا يجوز للموظف قبول الدعوة المجانية بموجب هذا الاستثناء، حتى لو </w:t>
      </w:r>
      <w:r w:rsidR="00EE5141">
        <w:rPr>
          <w:rFonts w:ascii="Times New Roman" w:hAnsi="Times New Roman" w:cs="Times New Roman" w:hint="cs"/>
          <w:i/>
          <w:iCs/>
          <w:sz w:val="24"/>
          <w:szCs w:val="24"/>
          <w:rtl/>
        </w:rPr>
        <w:t>تقرر أن حضوره</w:t>
      </w:r>
      <w:r w:rsidR="00E1172F">
        <w:rPr>
          <w:rFonts w:ascii="Times New Roman" w:hAnsi="Times New Roman" w:cs="Times New Roman" w:hint="cs"/>
          <w:i/>
          <w:iCs/>
          <w:sz w:val="24"/>
          <w:szCs w:val="24"/>
          <w:rtl/>
        </w:rPr>
        <w:t xml:space="preserve"> في مصلحة الوكالة. إن حفل العشاء الصغير ليس تجمعا يحضره جمع غفير، ولا يمكن </w:t>
      </w:r>
      <w:r w:rsidR="00AC43D6">
        <w:rPr>
          <w:rFonts w:ascii="Times New Roman" w:hAnsi="Times New Roman" w:cs="Times New Roman" w:hint="cs"/>
          <w:i/>
          <w:iCs/>
          <w:sz w:val="24"/>
          <w:szCs w:val="24"/>
          <w:rtl/>
        </w:rPr>
        <w:t>التصريح</w:t>
      </w:r>
      <w:r w:rsidR="00E1172F">
        <w:rPr>
          <w:rFonts w:ascii="Times New Roman" w:hAnsi="Times New Roman" w:cs="Times New Roman" w:hint="cs"/>
          <w:i/>
          <w:iCs/>
          <w:sz w:val="24"/>
          <w:szCs w:val="24"/>
          <w:rtl/>
        </w:rPr>
        <w:t xml:space="preserve"> للموظف بقبول الدعوة حتى لو كان الحدث، بدلا عن ذلك، مأدبة تقيمها المؤسسة وتمت دعوة أربعين من </w:t>
      </w:r>
      <w:r w:rsidR="00747EE4">
        <w:rPr>
          <w:rFonts w:ascii="Times New Roman" w:hAnsi="Times New Roman" w:cs="Times New Roman" w:hint="cs"/>
          <w:i/>
          <w:iCs/>
          <w:sz w:val="24"/>
          <w:szCs w:val="24"/>
          <w:rtl/>
        </w:rPr>
        <w:t>مسؤول</w:t>
      </w:r>
      <w:r w:rsidR="00E1172F">
        <w:rPr>
          <w:rFonts w:ascii="Times New Roman" w:hAnsi="Times New Roman" w:cs="Times New Roman" w:hint="cs"/>
          <w:i/>
          <w:iCs/>
          <w:sz w:val="24"/>
          <w:szCs w:val="24"/>
          <w:rtl/>
        </w:rPr>
        <w:t xml:space="preserve">ي الشركة وأزواجهم علاوة على ضيوف آخرين. في هذه الحالة الثانية، رغم العدد الأكبر المتوقع من الأشخاص (مقارنة بحفل العشاء الصغير المذكور آنفا)، ورغم حضور مندوبة جماعة المستهلكين وزوجها </w:t>
      </w:r>
      <w:r w:rsidR="00E1172F">
        <w:rPr>
          <w:rFonts w:ascii="Times New Roman" w:hAnsi="Times New Roman" w:cs="Times New Roman"/>
          <w:i/>
          <w:iCs/>
          <w:sz w:val="24"/>
          <w:szCs w:val="24"/>
          <w:rtl/>
        </w:rPr>
        <w:t>–</w:t>
      </w:r>
      <w:r w:rsidR="00E1172F">
        <w:rPr>
          <w:rFonts w:ascii="Times New Roman" w:hAnsi="Times New Roman" w:cs="Times New Roman" w:hint="cs"/>
          <w:i/>
          <w:iCs/>
          <w:sz w:val="24"/>
          <w:szCs w:val="24"/>
          <w:rtl/>
        </w:rPr>
        <w:t xml:space="preserve"> وهما ليسا من </w:t>
      </w:r>
      <w:r w:rsidR="00747EE4">
        <w:rPr>
          <w:rFonts w:ascii="Times New Roman" w:hAnsi="Times New Roman" w:cs="Times New Roman" w:hint="cs"/>
          <w:i/>
          <w:iCs/>
          <w:sz w:val="24"/>
          <w:szCs w:val="24"/>
          <w:rtl/>
        </w:rPr>
        <w:t>مسؤول</w:t>
      </w:r>
      <w:r w:rsidR="00E1172F">
        <w:rPr>
          <w:rFonts w:ascii="Times New Roman" w:hAnsi="Times New Roman" w:cs="Times New Roman" w:hint="cs"/>
          <w:i/>
          <w:iCs/>
          <w:sz w:val="24"/>
          <w:szCs w:val="24"/>
          <w:rtl/>
        </w:rPr>
        <w:t>ي مؤسسة المنافع، فإن الحاضرين لا يمثلون وجهات نظر ومصالح متعددة.  وعليه، فإن مأدبة الشركة</w:t>
      </w:r>
      <w:r w:rsidR="00EF67AD">
        <w:rPr>
          <w:rFonts w:ascii="Times New Roman" w:hAnsi="Times New Roman" w:cs="Times New Roman" w:hint="cs"/>
          <w:i/>
          <w:iCs/>
          <w:sz w:val="24"/>
          <w:szCs w:val="24"/>
          <w:rtl/>
        </w:rPr>
        <w:t>،  تحت هذه الظروف وبنفس الطريقة،</w:t>
      </w:r>
      <w:r w:rsidR="00E1172F">
        <w:rPr>
          <w:rFonts w:ascii="Times New Roman" w:hAnsi="Times New Roman" w:cs="Times New Roman" w:hint="cs"/>
          <w:i/>
          <w:iCs/>
          <w:sz w:val="24"/>
          <w:szCs w:val="24"/>
          <w:rtl/>
        </w:rPr>
        <w:t xml:space="preserve"> لا تنطب</w:t>
      </w:r>
      <w:r w:rsidR="00EF67AD">
        <w:rPr>
          <w:rFonts w:ascii="Times New Roman" w:hAnsi="Times New Roman" w:cs="Times New Roman" w:hint="cs"/>
          <w:i/>
          <w:iCs/>
          <w:sz w:val="24"/>
          <w:szCs w:val="24"/>
          <w:rtl/>
        </w:rPr>
        <w:t xml:space="preserve">ق عليها صفة تجمع يحضره جمع غفير. </w:t>
      </w:r>
    </w:p>
    <w:p w:rsidR="00EF67AD" w:rsidRDefault="00EF67AD" w:rsidP="00EF67AD">
      <w:pPr>
        <w:bidi/>
        <w:spacing w:after="0"/>
        <w:ind w:left="720"/>
        <w:rPr>
          <w:rFonts w:ascii="Times New Roman" w:hAnsi="Times New Roman" w:cs="Times New Roman"/>
          <w:i/>
          <w:iCs/>
          <w:sz w:val="24"/>
          <w:szCs w:val="24"/>
          <w:rtl/>
        </w:rPr>
      </w:pPr>
    </w:p>
    <w:p w:rsidR="00EF67AD" w:rsidRDefault="00EF67AD" w:rsidP="00EE5141">
      <w:pPr>
        <w:bidi/>
        <w:spacing w:after="0"/>
        <w:ind w:left="720"/>
        <w:rPr>
          <w:rFonts w:ascii="Times New Roman" w:hAnsi="Times New Roman" w:cs="Times New Roman"/>
          <w:i/>
          <w:iCs/>
          <w:sz w:val="24"/>
          <w:szCs w:val="24"/>
        </w:rPr>
      </w:pPr>
      <w:r>
        <w:rPr>
          <w:rFonts w:ascii="Times New Roman" w:hAnsi="Times New Roman" w:cs="Times New Roman" w:hint="cs"/>
          <w:sz w:val="24"/>
          <w:szCs w:val="24"/>
          <w:rtl/>
        </w:rPr>
        <w:t xml:space="preserve">مثال رقم 4:  </w:t>
      </w:r>
      <w:r>
        <w:rPr>
          <w:rFonts w:ascii="Times New Roman" w:hAnsi="Times New Roman" w:cs="Times New Roman" w:hint="cs"/>
          <w:i/>
          <w:iCs/>
          <w:sz w:val="24"/>
          <w:szCs w:val="24"/>
          <w:rtl/>
        </w:rPr>
        <w:t>موظف بوزارة الخزانة ومخوّل بالمشاركة في حلقة نقاش عن المسائل الاقتصادية كجزء من مؤتمر لمدة يوم واحد</w:t>
      </w:r>
      <w:r w:rsidR="004E31D4">
        <w:rPr>
          <w:rFonts w:ascii="Times New Roman" w:hAnsi="Times New Roman" w:cs="Times New Roman" w:hint="cs"/>
          <w:i/>
          <w:iCs/>
          <w:sz w:val="24"/>
          <w:szCs w:val="24"/>
          <w:rtl/>
        </w:rPr>
        <w:t xml:space="preserve">. يجوز لهذا الموظف قبول الإعفاء من رسوم المؤتمر المقدم من راعي الحدث. </w:t>
      </w:r>
      <w:r w:rsidR="002F17CF">
        <w:rPr>
          <w:rFonts w:ascii="Times New Roman" w:hAnsi="Times New Roman" w:cs="Times New Roman" w:hint="cs"/>
          <w:i/>
          <w:iCs/>
          <w:sz w:val="24"/>
          <w:szCs w:val="24"/>
          <w:rtl/>
        </w:rPr>
        <w:t xml:space="preserve">وبموجب السلطة </w:t>
      </w:r>
      <w:r w:rsidR="00EE5141">
        <w:rPr>
          <w:rFonts w:ascii="Times New Roman" w:hAnsi="Times New Roman" w:cs="Times New Roman" w:hint="cs"/>
          <w:i/>
          <w:iCs/>
          <w:sz w:val="24"/>
          <w:szCs w:val="24"/>
          <w:rtl/>
        </w:rPr>
        <w:t>المستقلة</w:t>
      </w:r>
      <w:r w:rsidR="002F17CF">
        <w:rPr>
          <w:rFonts w:ascii="Times New Roman" w:hAnsi="Times New Roman" w:cs="Times New Roman" w:hint="cs"/>
          <w:i/>
          <w:iCs/>
          <w:sz w:val="24"/>
          <w:szCs w:val="24"/>
          <w:rtl/>
        </w:rPr>
        <w:t xml:space="preserve"> التي يمنحها القانون رقم </w:t>
      </w:r>
      <w:r w:rsidR="002F17CF">
        <w:rPr>
          <w:rFonts w:ascii="Times New Roman" w:hAnsi="Times New Roman" w:cs="Times New Roman"/>
          <w:i/>
          <w:iCs/>
          <w:sz w:val="24"/>
          <w:szCs w:val="24"/>
        </w:rPr>
        <w:t>2635.204</w:t>
      </w:r>
      <w:r w:rsidR="00B71836">
        <w:rPr>
          <w:rFonts w:ascii="Times New Roman" w:hAnsi="Times New Roman" w:cs="Times New Roman" w:hint="cs"/>
          <w:i/>
          <w:iCs/>
          <w:sz w:val="24"/>
          <w:szCs w:val="24"/>
          <w:rtl/>
        </w:rPr>
        <w:t xml:space="preserve"> (أ)</w:t>
      </w:r>
      <w:r w:rsidR="00EE5141">
        <w:rPr>
          <w:rFonts w:ascii="Times New Roman" w:hAnsi="Times New Roman" w:cs="Times New Roman" w:hint="cs"/>
          <w:i/>
          <w:iCs/>
          <w:sz w:val="24"/>
          <w:szCs w:val="24"/>
          <w:rtl/>
        </w:rPr>
        <w:t xml:space="preserve"> </w:t>
      </w:r>
      <w:r w:rsidR="00EE5141" w:rsidRPr="00104273">
        <w:rPr>
          <w:rFonts w:ascii="Times New Roman" w:hAnsi="Times New Roman" w:cs="Times New Roman"/>
          <w:sz w:val="24"/>
          <w:szCs w:val="24"/>
          <w:rtl/>
        </w:rPr>
        <w:t>§</w:t>
      </w:r>
      <w:r w:rsidR="00EE5141">
        <w:rPr>
          <w:rFonts w:ascii="Times New Roman" w:hAnsi="Times New Roman" w:cs="Times New Roman" w:hint="cs"/>
          <w:sz w:val="24"/>
          <w:szCs w:val="24"/>
          <w:rtl/>
        </w:rPr>
        <w:t>.</w:t>
      </w:r>
      <w:r w:rsidR="002F17CF">
        <w:rPr>
          <w:rFonts w:ascii="Times New Roman" w:hAnsi="Times New Roman" w:cs="Times New Roman" w:hint="cs"/>
          <w:i/>
          <w:iCs/>
          <w:sz w:val="24"/>
          <w:szCs w:val="24"/>
          <w:rtl/>
        </w:rPr>
        <w:t xml:space="preserve"> يجوز له قبول عربون تقدير لخطابه تبلغ قيمته 20 دولارا أو أقل.</w:t>
      </w:r>
    </w:p>
    <w:p w:rsidR="002B2F7C" w:rsidRDefault="002B2F7C" w:rsidP="002B2F7C">
      <w:pPr>
        <w:bidi/>
        <w:spacing w:after="0"/>
        <w:ind w:left="720"/>
        <w:rPr>
          <w:rFonts w:ascii="Times New Roman" w:hAnsi="Times New Roman" w:cs="Times New Roman"/>
          <w:i/>
          <w:iCs/>
          <w:sz w:val="24"/>
          <w:szCs w:val="24"/>
        </w:rPr>
      </w:pPr>
    </w:p>
    <w:p w:rsidR="002B2F7C" w:rsidRDefault="002B2F7C" w:rsidP="003B08D1">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مثال رقم 5:  تمت دعوة</w:t>
      </w:r>
      <w:r w:rsidR="003B08D1">
        <w:rPr>
          <w:rFonts w:ascii="Times New Roman" w:hAnsi="Times New Roman" w:cs="Times New Roman" w:hint="cs"/>
          <w:sz w:val="24"/>
          <w:szCs w:val="24"/>
          <w:rtl/>
        </w:rPr>
        <w:t xml:space="preserve"> أحد مساعدي </w:t>
      </w:r>
      <w:r w:rsidR="003B08D1">
        <w:rPr>
          <w:rFonts w:ascii="Times New Roman" w:hAnsi="Times New Roman" w:cs="Times New Roman" w:hint="cs"/>
          <w:i/>
          <w:iCs/>
          <w:sz w:val="24"/>
          <w:szCs w:val="24"/>
          <w:rtl/>
        </w:rPr>
        <w:t>النائب العا</w:t>
      </w:r>
      <w:r>
        <w:rPr>
          <w:rFonts w:ascii="Times New Roman" w:hAnsi="Times New Roman" w:cs="Times New Roman" w:hint="cs"/>
          <w:i/>
          <w:iCs/>
          <w:sz w:val="24"/>
          <w:szCs w:val="24"/>
          <w:rtl/>
        </w:rPr>
        <w:t>م</w:t>
      </w:r>
      <w:r w:rsidR="003B08D1">
        <w:rPr>
          <w:rFonts w:ascii="Times New Roman" w:hAnsi="Times New Roman" w:cs="Times New Roman" w:hint="cs"/>
          <w:i/>
          <w:iCs/>
          <w:sz w:val="24"/>
          <w:szCs w:val="24"/>
          <w:rtl/>
        </w:rPr>
        <w:t xml:space="preserve"> الأمريكي</w:t>
      </w:r>
      <w:r>
        <w:rPr>
          <w:rFonts w:ascii="Times New Roman" w:hAnsi="Times New Roman" w:cs="Times New Roman" w:hint="cs"/>
          <w:i/>
          <w:iCs/>
          <w:sz w:val="24"/>
          <w:szCs w:val="24"/>
          <w:rtl/>
        </w:rPr>
        <w:t xml:space="preserve"> إلى </w:t>
      </w:r>
      <w:r w:rsidR="003B08D1">
        <w:rPr>
          <w:rFonts w:ascii="Times New Roman" w:hAnsi="Times New Roman" w:cs="Times New Roman" w:hint="cs"/>
          <w:i/>
          <w:iCs/>
          <w:sz w:val="24"/>
          <w:szCs w:val="24"/>
          <w:rtl/>
        </w:rPr>
        <w:t>اجتماع</w:t>
      </w:r>
      <w:r>
        <w:rPr>
          <w:rFonts w:ascii="Times New Roman" w:hAnsi="Times New Roman" w:cs="Times New Roman" w:hint="cs"/>
          <w:i/>
          <w:iCs/>
          <w:sz w:val="24"/>
          <w:szCs w:val="24"/>
          <w:rtl/>
        </w:rPr>
        <w:t xml:space="preserve"> غداء تعقده جمعية حقوقية محلية للاستماع إلى محاضرة يلقيها قاضِ بارز حول الاستجواب الدقيق للشهود الخبراء.  رغم أن أعضاء الجمعية الحقوقية يدفعون رسما يبلغ 15 دولارا لحضور الاجتماع،</w:t>
      </w:r>
      <w:r w:rsidR="0005134D">
        <w:rPr>
          <w:rFonts w:ascii="Times New Roman" w:hAnsi="Times New Roman" w:cs="Times New Roman" w:hint="cs"/>
          <w:i/>
          <w:iCs/>
          <w:sz w:val="24"/>
          <w:szCs w:val="24"/>
          <w:rtl/>
        </w:rPr>
        <w:t xml:space="preserve"> يجوز لمساعد النائب العام قبول العرض المقدم من الجمعية الحقوقية لحضور الاجتماع مجانا، حتى بدون أن يكون هنالك قرار يتعلق بالمصلحة التي تجنيها الوكالة. يمكن قبول الهدية بمقتضى الاستثناء الخاص بالهدايا ضئيلة </w:t>
      </w:r>
      <w:r w:rsidR="00360FC1">
        <w:rPr>
          <w:rFonts w:ascii="Times New Roman" w:hAnsi="Times New Roman" w:cs="Times New Roman" w:hint="cs"/>
          <w:i/>
          <w:iCs/>
          <w:sz w:val="24"/>
          <w:szCs w:val="24"/>
          <w:rtl/>
        </w:rPr>
        <w:t>المسألة</w:t>
      </w:r>
      <w:r w:rsidR="0005134D">
        <w:rPr>
          <w:rFonts w:ascii="Times New Roman" w:hAnsi="Times New Roman" w:cs="Times New Roman" w:hint="cs"/>
          <w:i/>
          <w:iCs/>
          <w:sz w:val="24"/>
          <w:szCs w:val="24"/>
          <w:rtl/>
        </w:rPr>
        <w:t xml:space="preserve"> التي لا تتجاوز 20 دولارا والوارد </w:t>
      </w:r>
      <w:r w:rsidR="00B66ADB">
        <w:rPr>
          <w:rFonts w:ascii="Times New Roman" w:hAnsi="Times New Roman" w:cs="Times New Roman" w:hint="cs"/>
          <w:i/>
          <w:iCs/>
          <w:sz w:val="24"/>
          <w:szCs w:val="24"/>
          <w:rtl/>
        </w:rPr>
        <w:t xml:space="preserve"> في </w:t>
      </w:r>
      <w:r w:rsidR="0005134D">
        <w:rPr>
          <w:rFonts w:ascii="Times New Roman" w:hAnsi="Times New Roman" w:cs="Times New Roman" w:hint="cs"/>
          <w:i/>
          <w:iCs/>
          <w:sz w:val="24"/>
          <w:szCs w:val="24"/>
          <w:rtl/>
        </w:rPr>
        <w:t xml:space="preserve"> </w:t>
      </w:r>
      <w:r w:rsidR="0005134D">
        <w:rPr>
          <w:rFonts w:ascii="Times New Roman" w:hAnsi="Times New Roman" w:cs="Times New Roman"/>
          <w:i/>
          <w:iCs/>
          <w:sz w:val="24"/>
          <w:szCs w:val="24"/>
        </w:rPr>
        <w:t>2635.204</w:t>
      </w:r>
      <w:r w:rsidR="00B71836">
        <w:rPr>
          <w:rFonts w:ascii="Times New Roman" w:hAnsi="Times New Roman" w:cs="Times New Roman" w:hint="cs"/>
          <w:i/>
          <w:iCs/>
          <w:sz w:val="24"/>
          <w:szCs w:val="24"/>
          <w:rtl/>
        </w:rPr>
        <w:t>(أ)</w:t>
      </w:r>
      <w:r w:rsidR="003B08D1">
        <w:rPr>
          <w:rFonts w:ascii="Times New Roman" w:hAnsi="Times New Roman" w:cs="Times New Roman" w:hint="cs"/>
          <w:i/>
          <w:iCs/>
          <w:sz w:val="24"/>
          <w:szCs w:val="24"/>
          <w:rtl/>
        </w:rPr>
        <w:t xml:space="preserve"> </w:t>
      </w:r>
      <w:r w:rsidR="003B08D1" w:rsidRPr="00104273">
        <w:rPr>
          <w:rFonts w:ascii="Times New Roman" w:hAnsi="Times New Roman" w:cs="Times New Roman"/>
          <w:sz w:val="24"/>
          <w:szCs w:val="24"/>
          <w:rtl/>
        </w:rPr>
        <w:t>§</w:t>
      </w:r>
      <w:r w:rsidR="0005134D">
        <w:rPr>
          <w:rFonts w:ascii="Times New Roman" w:hAnsi="Times New Roman" w:cs="Times New Roman" w:hint="cs"/>
          <w:i/>
          <w:iCs/>
          <w:sz w:val="24"/>
          <w:szCs w:val="24"/>
          <w:rtl/>
        </w:rPr>
        <w:t xml:space="preserve">. </w:t>
      </w:r>
    </w:p>
    <w:p w:rsidR="0005134D" w:rsidRDefault="0005134D" w:rsidP="0005134D">
      <w:pPr>
        <w:bidi/>
        <w:spacing w:after="0"/>
        <w:ind w:left="720"/>
        <w:rPr>
          <w:rFonts w:ascii="Times New Roman" w:hAnsi="Times New Roman" w:cs="Times New Roman"/>
          <w:i/>
          <w:iCs/>
          <w:sz w:val="24"/>
          <w:szCs w:val="24"/>
          <w:rtl/>
        </w:rPr>
      </w:pPr>
    </w:p>
    <w:p w:rsidR="0005134D" w:rsidRDefault="0005134D" w:rsidP="003B08D1">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6:  </w:t>
      </w:r>
      <w:r>
        <w:rPr>
          <w:rFonts w:ascii="Times New Roman" w:hAnsi="Times New Roman" w:cs="Times New Roman" w:hint="cs"/>
          <w:i/>
          <w:iCs/>
          <w:sz w:val="24"/>
          <w:szCs w:val="24"/>
          <w:rtl/>
        </w:rPr>
        <w:t xml:space="preserve">موظف بوزارة الداخلية مُصرّح له بإلقاء خطاب في اليوم الأول </w:t>
      </w:r>
      <w:r w:rsidR="003B08D1">
        <w:rPr>
          <w:rFonts w:ascii="Times New Roman" w:hAnsi="Times New Roman" w:cs="Times New Roman" w:hint="cs"/>
          <w:i/>
          <w:iCs/>
          <w:sz w:val="24"/>
          <w:szCs w:val="24"/>
          <w:rtl/>
        </w:rPr>
        <w:t>من</w:t>
      </w:r>
      <w:r>
        <w:rPr>
          <w:rFonts w:ascii="Times New Roman" w:hAnsi="Times New Roman" w:cs="Times New Roman" w:hint="cs"/>
          <w:i/>
          <w:iCs/>
          <w:sz w:val="24"/>
          <w:szCs w:val="24"/>
          <w:rtl/>
        </w:rPr>
        <w:t xml:space="preserve"> مؤتمر يمتد لمدة</w:t>
      </w:r>
      <w:r w:rsidR="00F239B9">
        <w:rPr>
          <w:rFonts w:ascii="Times New Roman" w:hAnsi="Times New Roman" w:cs="Times New Roman" w:hint="cs"/>
          <w:i/>
          <w:iCs/>
          <w:sz w:val="24"/>
          <w:szCs w:val="24"/>
          <w:rtl/>
        </w:rPr>
        <w:t xml:space="preserve"> </w:t>
      </w:r>
      <w:r>
        <w:rPr>
          <w:rFonts w:ascii="Times New Roman" w:hAnsi="Times New Roman" w:cs="Times New Roman" w:hint="cs"/>
          <w:i/>
          <w:iCs/>
          <w:sz w:val="24"/>
          <w:szCs w:val="24"/>
          <w:rtl/>
        </w:rPr>
        <w:t>أربعة أيا</w:t>
      </w:r>
      <w:r w:rsidR="007C53D5">
        <w:rPr>
          <w:rFonts w:ascii="Times New Roman" w:hAnsi="Times New Roman" w:cs="Times New Roman" w:hint="cs"/>
          <w:i/>
          <w:iCs/>
          <w:sz w:val="24"/>
          <w:szCs w:val="24"/>
          <w:rtl/>
        </w:rPr>
        <w:t>م حول الأنواع المهددة با</w:t>
      </w:r>
      <w:r w:rsidR="003B08D1">
        <w:rPr>
          <w:rFonts w:ascii="Times New Roman" w:hAnsi="Times New Roman" w:cs="Times New Roman" w:hint="cs"/>
          <w:i/>
          <w:iCs/>
          <w:sz w:val="24"/>
          <w:szCs w:val="24"/>
          <w:rtl/>
        </w:rPr>
        <w:t>لان</w:t>
      </w:r>
      <w:r w:rsidR="007C53D5">
        <w:rPr>
          <w:rFonts w:ascii="Times New Roman" w:hAnsi="Times New Roman" w:cs="Times New Roman" w:hint="cs"/>
          <w:i/>
          <w:iCs/>
          <w:sz w:val="24"/>
          <w:szCs w:val="24"/>
          <w:rtl/>
        </w:rPr>
        <w:t xml:space="preserve">قراض. هذا الموظف يجوز له قبول الإعفاء من رسوم المؤتمر المقدم من راعي الحدث، وذلك لليوم الأول من المؤتمر. إذا كان المؤتمر يحضره جمع غفير، يجوز </w:t>
      </w:r>
      <w:r w:rsidR="00AC43D6">
        <w:rPr>
          <w:rFonts w:ascii="Times New Roman" w:hAnsi="Times New Roman" w:cs="Times New Roman" w:hint="cs"/>
          <w:i/>
          <w:iCs/>
          <w:sz w:val="24"/>
          <w:szCs w:val="24"/>
          <w:rtl/>
        </w:rPr>
        <w:t>التصريح</w:t>
      </w:r>
      <w:r w:rsidR="007C53D5">
        <w:rPr>
          <w:rFonts w:ascii="Times New Roman" w:hAnsi="Times New Roman" w:cs="Times New Roman" w:hint="cs"/>
          <w:i/>
          <w:iCs/>
          <w:sz w:val="24"/>
          <w:szCs w:val="24"/>
          <w:rtl/>
        </w:rPr>
        <w:t xml:space="preserve"> للموظف </w:t>
      </w:r>
      <w:r w:rsidR="007C53D5">
        <w:rPr>
          <w:rFonts w:ascii="Times New Roman" w:hAnsi="Times New Roman" w:cs="Times New Roman"/>
          <w:i/>
          <w:iCs/>
          <w:sz w:val="24"/>
          <w:szCs w:val="24"/>
          <w:rtl/>
        </w:rPr>
        <w:t>–</w:t>
      </w:r>
      <w:r w:rsidR="007C53D5">
        <w:rPr>
          <w:rFonts w:ascii="Times New Roman" w:hAnsi="Times New Roman" w:cs="Times New Roman" w:hint="cs"/>
          <w:i/>
          <w:iCs/>
          <w:sz w:val="24"/>
          <w:szCs w:val="24"/>
          <w:rtl/>
        </w:rPr>
        <w:t xml:space="preserve"> </w:t>
      </w:r>
      <w:r w:rsidR="00DC45FB">
        <w:rPr>
          <w:rFonts w:ascii="Times New Roman" w:hAnsi="Times New Roman" w:cs="Times New Roman" w:hint="cs"/>
          <w:i/>
          <w:iCs/>
          <w:sz w:val="24"/>
          <w:szCs w:val="24"/>
          <w:rtl/>
        </w:rPr>
        <w:t>بناءً</w:t>
      </w:r>
      <w:r w:rsidR="007C53D5">
        <w:rPr>
          <w:rFonts w:ascii="Times New Roman" w:hAnsi="Times New Roman" w:cs="Times New Roman" w:hint="cs"/>
          <w:i/>
          <w:iCs/>
          <w:sz w:val="24"/>
          <w:szCs w:val="24"/>
          <w:rtl/>
        </w:rPr>
        <w:t xml:space="preserve"> على قرار بأن حضوره يكون في مصلحة الوكالة، بقبول العرض المقدم من راعي الحدث بإعفا</w:t>
      </w:r>
      <w:r w:rsidR="003B08D1">
        <w:rPr>
          <w:rFonts w:ascii="Times New Roman" w:hAnsi="Times New Roman" w:cs="Times New Roman" w:hint="cs"/>
          <w:i/>
          <w:iCs/>
          <w:sz w:val="24"/>
          <w:szCs w:val="24"/>
          <w:rtl/>
        </w:rPr>
        <w:t>ئه</w:t>
      </w:r>
      <w:r w:rsidR="007C53D5">
        <w:rPr>
          <w:rFonts w:ascii="Times New Roman" w:hAnsi="Times New Roman" w:cs="Times New Roman" w:hint="cs"/>
          <w:i/>
          <w:iCs/>
          <w:sz w:val="24"/>
          <w:szCs w:val="24"/>
          <w:rtl/>
        </w:rPr>
        <w:t xml:space="preserve"> من رسوم الحضور</w:t>
      </w:r>
      <w:r w:rsidR="00F239B9">
        <w:rPr>
          <w:rFonts w:ascii="Times New Roman" w:hAnsi="Times New Roman" w:cs="Times New Roman" w:hint="cs"/>
          <w:i/>
          <w:iCs/>
          <w:sz w:val="24"/>
          <w:szCs w:val="24"/>
          <w:rtl/>
        </w:rPr>
        <w:t xml:space="preserve"> لبقية</w:t>
      </w:r>
      <w:r w:rsidR="007C53D5">
        <w:rPr>
          <w:rFonts w:ascii="Times New Roman" w:hAnsi="Times New Roman" w:cs="Times New Roman" w:hint="cs"/>
          <w:i/>
          <w:iCs/>
          <w:sz w:val="24"/>
          <w:szCs w:val="24"/>
          <w:rtl/>
        </w:rPr>
        <w:t xml:space="preserve"> أيام المؤتمر.</w:t>
      </w:r>
    </w:p>
    <w:p w:rsidR="00F239B9" w:rsidRDefault="00F239B9" w:rsidP="00F239B9">
      <w:pPr>
        <w:bidi/>
        <w:spacing w:after="0"/>
        <w:rPr>
          <w:rFonts w:ascii="Times New Roman" w:hAnsi="Times New Roman" w:cs="Times New Roman"/>
          <w:i/>
          <w:iCs/>
          <w:sz w:val="24"/>
          <w:szCs w:val="24"/>
          <w:rtl/>
        </w:rPr>
      </w:pPr>
    </w:p>
    <w:p w:rsidR="00F239B9" w:rsidRPr="00F239B9" w:rsidRDefault="00F239B9" w:rsidP="001C7532">
      <w:pPr>
        <w:pStyle w:val="ListParagraph"/>
        <w:numPr>
          <w:ilvl w:val="0"/>
          <w:numId w:val="16"/>
        </w:numPr>
        <w:bidi/>
        <w:spacing w:after="0"/>
        <w:ind w:left="360"/>
        <w:rPr>
          <w:rFonts w:ascii="Times New Roman" w:hAnsi="Times New Roman" w:cs="Times New Roman"/>
          <w:i/>
          <w:iCs/>
          <w:sz w:val="24"/>
          <w:szCs w:val="24"/>
        </w:rPr>
      </w:pPr>
      <w:r>
        <w:rPr>
          <w:rFonts w:ascii="Times New Roman" w:hAnsi="Times New Roman" w:cs="Times New Roman" w:hint="cs"/>
          <w:i/>
          <w:iCs/>
          <w:sz w:val="24"/>
          <w:szCs w:val="24"/>
          <w:rtl/>
        </w:rPr>
        <w:t xml:space="preserve">الدعوات الإجتماعية من أشخاص عدا عن المصادر المحظورة. </w:t>
      </w:r>
      <w:r>
        <w:rPr>
          <w:rFonts w:ascii="Times New Roman" w:hAnsi="Times New Roman" w:cs="Times New Roman" w:hint="cs"/>
          <w:sz w:val="24"/>
          <w:szCs w:val="24"/>
          <w:rtl/>
        </w:rPr>
        <w:t>يجوز لموظف أن يقبل الطعام والمرطبات والتسلية، بدون أن يشمل ذلك مصاريف السفر والإقامة، في حدث إجتماعي يحضره عدة أشخاص حيثما انطبق الآتي:</w:t>
      </w:r>
    </w:p>
    <w:p w:rsidR="00F239B9" w:rsidRPr="00F239B9" w:rsidRDefault="00F239B9" w:rsidP="00F239B9">
      <w:pPr>
        <w:bidi/>
        <w:spacing w:after="0"/>
        <w:rPr>
          <w:rFonts w:ascii="Times New Roman" w:hAnsi="Times New Roman" w:cs="Times New Roman"/>
          <w:i/>
          <w:iCs/>
          <w:sz w:val="24"/>
          <w:szCs w:val="24"/>
        </w:rPr>
      </w:pPr>
    </w:p>
    <w:p w:rsidR="00F239B9" w:rsidRDefault="00F239B9" w:rsidP="001C7532">
      <w:pPr>
        <w:pStyle w:val="ListParagraph"/>
        <w:numPr>
          <w:ilvl w:val="0"/>
          <w:numId w:val="21"/>
        </w:numPr>
        <w:bidi/>
        <w:spacing w:after="0"/>
        <w:ind w:left="720"/>
        <w:rPr>
          <w:rFonts w:ascii="Times New Roman" w:hAnsi="Times New Roman" w:cs="Times New Roman"/>
          <w:sz w:val="24"/>
          <w:szCs w:val="24"/>
        </w:rPr>
      </w:pPr>
      <w:r w:rsidRPr="00F239B9">
        <w:rPr>
          <w:rFonts w:ascii="Times New Roman" w:hAnsi="Times New Roman" w:cs="Times New Roman" w:hint="cs"/>
          <w:sz w:val="24"/>
          <w:szCs w:val="24"/>
          <w:rtl/>
        </w:rPr>
        <w:t>الدعوة موجهة من شخص عدا عن المصادر المحظورة، و</w:t>
      </w:r>
    </w:p>
    <w:p w:rsidR="00106EBB" w:rsidRPr="00106EBB" w:rsidRDefault="00106EBB" w:rsidP="00106EBB">
      <w:pPr>
        <w:bidi/>
        <w:spacing w:after="0"/>
        <w:ind w:left="360"/>
        <w:rPr>
          <w:rFonts w:ascii="Times New Roman" w:hAnsi="Times New Roman" w:cs="Times New Roman"/>
          <w:sz w:val="24"/>
          <w:szCs w:val="24"/>
          <w:rtl/>
        </w:rPr>
      </w:pPr>
    </w:p>
    <w:p w:rsidR="00F239B9" w:rsidRDefault="00F239B9" w:rsidP="001C7532">
      <w:pPr>
        <w:pStyle w:val="ListParagraph"/>
        <w:numPr>
          <w:ilvl w:val="0"/>
          <w:numId w:val="21"/>
        </w:numPr>
        <w:bidi/>
        <w:spacing w:after="0"/>
        <w:ind w:left="720"/>
        <w:rPr>
          <w:rFonts w:ascii="Times New Roman" w:hAnsi="Times New Roman" w:cs="Times New Roman"/>
          <w:sz w:val="24"/>
          <w:szCs w:val="24"/>
        </w:rPr>
      </w:pPr>
      <w:r>
        <w:rPr>
          <w:rFonts w:ascii="Times New Roman" w:hAnsi="Times New Roman" w:cs="Times New Roman" w:hint="cs"/>
          <w:sz w:val="24"/>
          <w:szCs w:val="24"/>
          <w:rtl/>
        </w:rPr>
        <w:t>لا تُفرض رسوم على أي شخص من الحاضرين.</w:t>
      </w:r>
    </w:p>
    <w:p w:rsidR="00F239B9" w:rsidRPr="00F239B9" w:rsidRDefault="00F239B9" w:rsidP="00F239B9">
      <w:pPr>
        <w:bidi/>
        <w:spacing w:after="0"/>
        <w:ind w:left="648"/>
        <w:rPr>
          <w:rFonts w:ascii="Times New Roman" w:hAnsi="Times New Roman" w:cs="Times New Roman"/>
          <w:sz w:val="24"/>
          <w:szCs w:val="24"/>
          <w:rtl/>
        </w:rPr>
      </w:pPr>
    </w:p>
    <w:p w:rsidR="00C93326" w:rsidRPr="00307D25" w:rsidRDefault="005C69A3" w:rsidP="005C69A3">
      <w:pPr>
        <w:bidi/>
        <w:spacing w:after="0"/>
        <w:ind w:left="648"/>
        <w:rPr>
          <w:rFonts w:ascii="Times New Roman" w:hAnsi="Times New Roman" w:cs="Times New Roman"/>
          <w:i/>
          <w:iCs/>
          <w:sz w:val="24"/>
          <w:szCs w:val="24"/>
          <w:rtl/>
        </w:rPr>
      </w:pPr>
      <w:r w:rsidRPr="00307D25">
        <w:rPr>
          <w:rFonts w:ascii="Times New Roman" w:hAnsi="Times New Roman" w:cs="Times New Roman" w:hint="cs"/>
          <w:sz w:val="24"/>
          <w:szCs w:val="24"/>
          <w:rtl/>
        </w:rPr>
        <w:t xml:space="preserve">مثال رقم 1:  </w:t>
      </w:r>
      <w:r w:rsidRPr="00307D25">
        <w:rPr>
          <w:rFonts w:ascii="Times New Roman" w:hAnsi="Times New Roman" w:cs="Times New Roman" w:hint="cs"/>
          <w:i/>
          <w:iCs/>
          <w:sz w:val="24"/>
          <w:szCs w:val="24"/>
          <w:rtl/>
        </w:rPr>
        <w:t>تمت دعوة ال</w:t>
      </w:r>
      <w:r w:rsidR="00747EE4">
        <w:rPr>
          <w:rFonts w:ascii="Times New Roman" w:hAnsi="Times New Roman" w:cs="Times New Roman" w:hint="cs"/>
          <w:i/>
          <w:iCs/>
          <w:sz w:val="24"/>
          <w:szCs w:val="24"/>
          <w:rtl/>
        </w:rPr>
        <w:t>مسؤول</w:t>
      </w:r>
      <w:r w:rsidRPr="00307D25">
        <w:rPr>
          <w:rFonts w:ascii="Times New Roman" w:hAnsi="Times New Roman" w:cs="Times New Roman" w:hint="cs"/>
          <w:i/>
          <w:iCs/>
          <w:sz w:val="24"/>
          <w:szCs w:val="24"/>
          <w:rtl/>
        </w:rPr>
        <w:t xml:space="preserve"> الإداري بوكالة حماية البيئة، إلى جانب العديد من ال</w:t>
      </w:r>
      <w:r w:rsidR="00747EE4">
        <w:rPr>
          <w:rFonts w:ascii="Times New Roman" w:hAnsi="Times New Roman" w:cs="Times New Roman" w:hint="cs"/>
          <w:i/>
          <w:iCs/>
          <w:sz w:val="24"/>
          <w:szCs w:val="24"/>
          <w:rtl/>
        </w:rPr>
        <w:t>مسؤول</w:t>
      </w:r>
      <w:r w:rsidRPr="00307D25">
        <w:rPr>
          <w:rFonts w:ascii="Times New Roman" w:hAnsi="Times New Roman" w:cs="Times New Roman" w:hint="cs"/>
          <w:i/>
          <w:iCs/>
          <w:sz w:val="24"/>
          <w:szCs w:val="24"/>
          <w:rtl/>
        </w:rPr>
        <w:t>ين الحكوميين الآخرين وعدد من الأشخاص من القطاع الخاص، إلى أول عرض لفيلم مغامرات عن التجسس الصناعي، ويقوم مُنتِج الفيلم بتسديد كل تكاليف العرض. يجوز لل</w:t>
      </w:r>
      <w:r w:rsidR="00747EE4">
        <w:rPr>
          <w:rFonts w:ascii="Times New Roman" w:hAnsi="Times New Roman" w:cs="Times New Roman" w:hint="cs"/>
          <w:i/>
          <w:iCs/>
          <w:sz w:val="24"/>
          <w:szCs w:val="24"/>
          <w:rtl/>
        </w:rPr>
        <w:t>مسؤول</w:t>
      </w:r>
      <w:r w:rsidRPr="00307D25">
        <w:rPr>
          <w:rFonts w:ascii="Times New Roman" w:hAnsi="Times New Roman" w:cs="Times New Roman" w:hint="cs"/>
          <w:i/>
          <w:iCs/>
          <w:sz w:val="24"/>
          <w:szCs w:val="24"/>
          <w:rtl/>
        </w:rPr>
        <w:t xml:space="preserve"> الإداري قبول الدعوة إذ أن المُنتِج ليس من المصادر المحظورة، علاوة على أنه لا تُفرض رسوم على أي شخص تمت دعوته. </w:t>
      </w:r>
    </w:p>
    <w:p w:rsidR="005C69A3" w:rsidRPr="00307D25" w:rsidRDefault="005C69A3" w:rsidP="005C69A3">
      <w:pPr>
        <w:bidi/>
        <w:spacing w:after="0"/>
        <w:ind w:left="648"/>
        <w:rPr>
          <w:rFonts w:ascii="Times New Roman" w:hAnsi="Times New Roman" w:cs="Times New Roman"/>
          <w:i/>
          <w:iCs/>
          <w:sz w:val="24"/>
          <w:szCs w:val="24"/>
          <w:rtl/>
        </w:rPr>
      </w:pPr>
    </w:p>
    <w:p w:rsidR="005C69A3" w:rsidRPr="00307D25" w:rsidRDefault="005C69A3" w:rsidP="005C69A3">
      <w:pPr>
        <w:bidi/>
        <w:spacing w:after="0"/>
        <w:ind w:left="648"/>
        <w:rPr>
          <w:rFonts w:ascii="Times New Roman" w:hAnsi="Times New Roman" w:cs="Times New Roman"/>
          <w:i/>
          <w:iCs/>
          <w:sz w:val="24"/>
          <w:szCs w:val="24"/>
          <w:rtl/>
        </w:rPr>
      </w:pPr>
      <w:r w:rsidRPr="00307D25">
        <w:rPr>
          <w:rFonts w:ascii="Times New Roman" w:hAnsi="Times New Roman" w:cs="Times New Roman" w:hint="cs"/>
          <w:sz w:val="24"/>
          <w:szCs w:val="24"/>
          <w:rtl/>
        </w:rPr>
        <w:t xml:space="preserve">مثال رقم 2:  </w:t>
      </w:r>
      <w:r w:rsidRPr="00307D25">
        <w:rPr>
          <w:rFonts w:ascii="Times New Roman" w:hAnsi="Times New Roman" w:cs="Times New Roman" w:hint="cs"/>
          <w:i/>
          <w:iCs/>
          <w:sz w:val="24"/>
          <w:szCs w:val="24"/>
          <w:rtl/>
        </w:rPr>
        <w:t>تمت دعوة موظف بالمكتب الصحفي ال</w:t>
      </w:r>
      <w:r w:rsidR="009A3C45" w:rsidRPr="00307D25">
        <w:rPr>
          <w:rFonts w:ascii="Times New Roman" w:hAnsi="Times New Roman" w:cs="Times New Roman" w:hint="cs"/>
          <w:i/>
          <w:iCs/>
          <w:sz w:val="24"/>
          <w:szCs w:val="24"/>
          <w:rtl/>
        </w:rPr>
        <w:t xml:space="preserve">خاص بالبيت الأبيض إلى حفل كوكتيل تقيمه مضيفة طيران مشهورة في واشنطن، وهي ليست من المصادر المحظورة.  يجوز للموظف الحضور رغم أنه قد تعرّف على المضيفة حديثا ويشك في </w:t>
      </w:r>
      <w:r w:rsidR="00D107B0" w:rsidRPr="00307D25">
        <w:rPr>
          <w:rFonts w:ascii="Times New Roman" w:hAnsi="Times New Roman" w:cs="Times New Roman" w:hint="cs"/>
          <w:i/>
          <w:iCs/>
          <w:sz w:val="24"/>
          <w:szCs w:val="24"/>
          <w:rtl/>
        </w:rPr>
        <w:t>أن الدعوة قد تكون قد وُجّهت له بسبب منصبه الرسمي.</w:t>
      </w:r>
    </w:p>
    <w:p w:rsidR="00D107B0" w:rsidRPr="00307D25" w:rsidRDefault="00D107B0" w:rsidP="00D107B0">
      <w:pPr>
        <w:bidi/>
        <w:spacing w:after="0"/>
        <w:rPr>
          <w:rFonts w:ascii="Times New Roman" w:hAnsi="Times New Roman" w:cs="Times New Roman"/>
          <w:i/>
          <w:iCs/>
          <w:sz w:val="24"/>
          <w:szCs w:val="24"/>
          <w:rtl/>
        </w:rPr>
      </w:pPr>
    </w:p>
    <w:p w:rsidR="00D107B0" w:rsidRPr="00106EBB" w:rsidRDefault="00D107B0" w:rsidP="001C7532">
      <w:pPr>
        <w:pStyle w:val="ListParagraph"/>
        <w:numPr>
          <w:ilvl w:val="0"/>
          <w:numId w:val="16"/>
        </w:numPr>
        <w:bidi/>
        <w:spacing w:after="0"/>
        <w:ind w:left="360"/>
        <w:rPr>
          <w:rFonts w:ascii="Times New Roman" w:hAnsi="Times New Roman" w:cs="Times New Roman"/>
          <w:i/>
          <w:iCs/>
          <w:sz w:val="24"/>
          <w:szCs w:val="24"/>
        </w:rPr>
      </w:pPr>
      <w:r w:rsidRPr="00307D25">
        <w:rPr>
          <w:rFonts w:ascii="Times New Roman" w:hAnsi="Times New Roman" w:cs="Times New Roman" w:hint="cs"/>
          <w:i/>
          <w:iCs/>
          <w:sz w:val="24"/>
          <w:szCs w:val="24"/>
          <w:rtl/>
        </w:rPr>
        <w:t xml:space="preserve">الوجبات والمرطبات والتسلية في </w:t>
      </w:r>
      <w:r w:rsidR="003B08D1">
        <w:rPr>
          <w:rFonts w:ascii="Times New Roman" w:hAnsi="Times New Roman" w:cs="Times New Roman" w:hint="cs"/>
          <w:i/>
          <w:iCs/>
          <w:sz w:val="24"/>
          <w:szCs w:val="24"/>
          <w:rtl/>
        </w:rPr>
        <w:t>مناطق</w:t>
      </w:r>
      <w:r w:rsidRPr="00307D25">
        <w:rPr>
          <w:rFonts w:ascii="Times New Roman" w:hAnsi="Times New Roman" w:cs="Times New Roman" w:hint="cs"/>
          <w:i/>
          <w:iCs/>
          <w:sz w:val="24"/>
          <w:szCs w:val="24"/>
          <w:rtl/>
        </w:rPr>
        <w:t xml:space="preserve"> أجنبية.  </w:t>
      </w:r>
      <w:r w:rsidRPr="00307D25">
        <w:rPr>
          <w:rFonts w:ascii="Times New Roman" w:hAnsi="Times New Roman" w:cs="Times New Roman" w:hint="cs"/>
          <w:sz w:val="24"/>
          <w:szCs w:val="24"/>
          <w:rtl/>
        </w:rPr>
        <w:t xml:space="preserve">يجوز للموظف المكلف بمهمة في منطقة أجنبية أو في رحلة رسمية إلى منطقة أجنبية </w:t>
      </w:r>
      <w:r w:rsidRPr="00307D25">
        <w:rPr>
          <w:rFonts w:ascii="Times New Roman" w:hAnsi="Times New Roman" w:cs="Times New Roman"/>
          <w:sz w:val="24"/>
          <w:szCs w:val="24"/>
          <w:rtl/>
        </w:rPr>
        <w:t>–</w:t>
      </w:r>
      <w:r w:rsidRPr="00307D25">
        <w:rPr>
          <w:rFonts w:ascii="Times New Roman" w:hAnsi="Times New Roman" w:cs="Times New Roman" w:hint="cs"/>
          <w:sz w:val="24"/>
          <w:szCs w:val="24"/>
          <w:rtl/>
        </w:rPr>
        <w:t xml:space="preserve"> حسب تعريفها المنصوص عليه في مدوّنة الأنظمة الفدرالية رقم </w:t>
      </w:r>
      <w:r w:rsidRPr="00307D25">
        <w:rPr>
          <w:rFonts w:ascii="Times New Roman" w:hAnsi="Times New Roman" w:cs="Times New Roman"/>
          <w:sz w:val="24"/>
          <w:szCs w:val="24"/>
        </w:rPr>
        <w:t>41 CFR 301-7.3</w:t>
      </w:r>
      <w:r w:rsidR="0014719B">
        <w:rPr>
          <w:rFonts w:ascii="Times New Roman" w:hAnsi="Times New Roman" w:cs="Times New Roman" w:hint="cs"/>
          <w:sz w:val="24"/>
          <w:szCs w:val="24"/>
          <w:rtl/>
        </w:rPr>
        <w:t xml:space="preserve"> (ت)</w:t>
      </w:r>
      <w:r w:rsidRPr="00307D25">
        <w:rPr>
          <w:rFonts w:ascii="Times New Roman" w:hAnsi="Times New Roman" w:cs="Times New Roman" w:hint="cs"/>
          <w:sz w:val="24"/>
          <w:szCs w:val="24"/>
          <w:rtl/>
        </w:rPr>
        <w:t xml:space="preserve">، أن يقبل الطعام والمرطبات والتسلية التي تقدم ضمن وجبة إفطار أو غداء أو عشاء، أو ضمن إجتماع أو حدث آخر، </w:t>
      </w:r>
      <w:r w:rsidR="00DD1C75" w:rsidRPr="00307D25">
        <w:rPr>
          <w:rFonts w:ascii="Times New Roman" w:hAnsi="Times New Roman" w:cs="Times New Roman" w:hint="cs"/>
          <w:sz w:val="24"/>
          <w:szCs w:val="24"/>
          <w:rtl/>
        </w:rPr>
        <w:t>حيثما تتوفر</w:t>
      </w:r>
      <w:r w:rsidRPr="00307D25">
        <w:rPr>
          <w:rFonts w:ascii="Times New Roman" w:hAnsi="Times New Roman" w:cs="Times New Roman" w:hint="cs"/>
          <w:sz w:val="24"/>
          <w:szCs w:val="24"/>
          <w:rtl/>
        </w:rPr>
        <w:t xml:space="preserve"> الشروط التالية:</w:t>
      </w:r>
    </w:p>
    <w:p w:rsidR="00106EBB" w:rsidRPr="00106EBB" w:rsidRDefault="00106EBB" w:rsidP="00106EBB">
      <w:pPr>
        <w:bidi/>
        <w:spacing w:after="0"/>
        <w:rPr>
          <w:rFonts w:ascii="Times New Roman" w:hAnsi="Times New Roman" w:cs="Times New Roman"/>
          <w:i/>
          <w:iCs/>
          <w:sz w:val="24"/>
          <w:szCs w:val="24"/>
        </w:rPr>
      </w:pPr>
    </w:p>
    <w:p w:rsidR="00D107B0" w:rsidRPr="00307D25" w:rsidRDefault="00DD1C75" w:rsidP="00906E2F">
      <w:pPr>
        <w:pStyle w:val="ListParagraph"/>
        <w:numPr>
          <w:ilvl w:val="0"/>
          <w:numId w:val="22"/>
        </w:numPr>
        <w:bidi/>
        <w:spacing w:after="0"/>
        <w:rPr>
          <w:rFonts w:ascii="Times New Roman" w:hAnsi="Times New Roman" w:cs="Times New Roman"/>
          <w:sz w:val="24"/>
          <w:szCs w:val="24"/>
        </w:rPr>
      </w:pPr>
      <w:r w:rsidRPr="00307D25">
        <w:rPr>
          <w:rFonts w:ascii="Times New Roman" w:hAnsi="Times New Roman" w:cs="Times New Roman" w:hint="cs"/>
          <w:sz w:val="24"/>
          <w:szCs w:val="24"/>
          <w:rtl/>
        </w:rPr>
        <w:t>القيمة السوقية بالمنطقة الأجنبية للطعام والمرطبات والتسلية التي تُقدّم في الاجتماع أو الحدث، عند تحويلها إلى الدولار الأمريكي، لا تتجاوز معدل علاوة البدل اليومي لتلك المنطقة الأجنبية والمحدد في جدول الحدود القصوى لعلاوات البدل اليومي للمناطق الأجنبية الذي أصدرته وزارة الخارجية. هذه الحدود القصوى لعلاوات البدل اليومي واردة</w:t>
      </w:r>
      <w:r w:rsidR="007A315C" w:rsidRPr="00307D25">
        <w:rPr>
          <w:rFonts w:ascii="Times New Roman" w:hAnsi="Times New Roman" w:cs="Times New Roman" w:hint="cs"/>
          <w:sz w:val="24"/>
          <w:szCs w:val="24"/>
          <w:rtl/>
        </w:rPr>
        <w:t xml:space="preserve"> بالقسم 925</w:t>
      </w:r>
      <w:r w:rsidRPr="00307D25">
        <w:rPr>
          <w:rFonts w:ascii="Times New Roman" w:hAnsi="Times New Roman" w:cs="Times New Roman" w:hint="cs"/>
          <w:sz w:val="24"/>
          <w:szCs w:val="24"/>
          <w:rtl/>
        </w:rPr>
        <w:t xml:space="preserve"> </w:t>
      </w:r>
      <w:r w:rsidR="007A315C" w:rsidRPr="00307D25">
        <w:rPr>
          <w:rFonts w:ascii="Times New Roman" w:hAnsi="Times New Roman" w:cs="Times New Roman" w:hint="cs"/>
          <w:sz w:val="24"/>
          <w:szCs w:val="24"/>
          <w:rtl/>
        </w:rPr>
        <w:t xml:space="preserve">من المُلحق الخاص بعلاوات البدل اليومي المُلحق بمنشور الأنظمة الموحّدة </w:t>
      </w:r>
      <w:r w:rsidR="007A315C" w:rsidRPr="00307D25">
        <w:rPr>
          <w:rFonts w:ascii="Times New Roman" w:hAnsi="Times New Roman" w:cs="Times New Roman"/>
          <w:sz w:val="24"/>
          <w:szCs w:val="24"/>
        </w:rPr>
        <w:t>(GC, FA)</w:t>
      </w:r>
      <w:r w:rsidR="007A315C" w:rsidRPr="00307D25">
        <w:rPr>
          <w:rFonts w:ascii="Times New Roman" w:hAnsi="Times New Roman" w:cs="Times New Roman" w:hint="cs"/>
          <w:sz w:val="24"/>
          <w:szCs w:val="24"/>
          <w:rtl/>
        </w:rPr>
        <w:t xml:space="preserve"> والذي يمكن الحصول عليه من مراقب الوثائق بمكتب حكومة الولايات المتحدة للطباعة، </w:t>
      </w:r>
      <w:r w:rsidR="006F3CB1" w:rsidRPr="00307D25">
        <w:rPr>
          <w:rFonts w:ascii="Times New Roman" w:hAnsi="Times New Roman" w:cs="Times New Roman" w:hint="cs"/>
          <w:sz w:val="24"/>
          <w:szCs w:val="24"/>
          <w:rtl/>
        </w:rPr>
        <w:t>واشنطن العاصمة</w:t>
      </w:r>
      <w:r w:rsidR="00906E2F">
        <w:rPr>
          <w:rFonts w:ascii="Times New Roman" w:hAnsi="Times New Roman" w:cs="Times New Roman" w:hint="cs"/>
          <w:sz w:val="24"/>
          <w:szCs w:val="24"/>
          <w:rtl/>
        </w:rPr>
        <w:t xml:space="preserve"> على العنوان التالي: </w:t>
      </w:r>
      <w:r w:rsidR="00906E2F" w:rsidRPr="00056A11">
        <w:t>Superintendent of Documents, U.S. Government Printing Office, Washington, DC 20402</w:t>
      </w:r>
    </w:p>
    <w:p w:rsidR="007A315C" w:rsidRPr="00307D25" w:rsidRDefault="007A315C" w:rsidP="007A315C">
      <w:pPr>
        <w:bidi/>
        <w:spacing w:after="0"/>
        <w:ind w:left="360"/>
        <w:rPr>
          <w:rFonts w:ascii="Times New Roman" w:hAnsi="Times New Roman" w:cs="Times New Roman"/>
          <w:sz w:val="24"/>
          <w:szCs w:val="24"/>
        </w:rPr>
      </w:pPr>
    </w:p>
    <w:p w:rsidR="007A315C" w:rsidRPr="00307D25" w:rsidRDefault="007A315C" w:rsidP="000864E6">
      <w:pPr>
        <w:pStyle w:val="ListParagraph"/>
        <w:numPr>
          <w:ilvl w:val="0"/>
          <w:numId w:val="22"/>
        </w:numPr>
        <w:bidi/>
        <w:spacing w:after="0"/>
        <w:rPr>
          <w:rFonts w:ascii="Times New Roman" w:hAnsi="Times New Roman" w:cs="Times New Roman"/>
          <w:sz w:val="24"/>
          <w:szCs w:val="24"/>
        </w:rPr>
      </w:pPr>
      <w:r w:rsidRPr="00307D25">
        <w:rPr>
          <w:rFonts w:ascii="Times New Roman" w:hAnsi="Times New Roman" w:cs="Times New Roman" w:hint="cs"/>
          <w:sz w:val="24"/>
          <w:szCs w:val="24"/>
          <w:rtl/>
        </w:rPr>
        <w:t>هنالك مشاركة في الإجتماع أو الحدث من قِبل أشخاص من غير مواطني الولايات المتحدة، أو من قِبل ممثلين لحكومات أجنبية أو جهات أجنبية أخرى</w:t>
      </w:r>
      <w:r w:rsidR="006F3CB1" w:rsidRPr="00307D25">
        <w:rPr>
          <w:rFonts w:ascii="Times New Roman" w:hAnsi="Times New Roman" w:cs="Times New Roman" w:hint="cs"/>
          <w:sz w:val="24"/>
          <w:szCs w:val="24"/>
          <w:rtl/>
        </w:rPr>
        <w:t>،</w:t>
      </w:r>
    </w:p>
    <w:p w:rsidR="006F3CB1" w:rsidRPr="00307D25" w:rsidRDefault="006F3CB1" w:rsidP="006F3CB1">
      <w:pPr>
        <w:pStyle w:val="ListParagraph"/>
        <w:rPr>
          <w:rFonts w:ascii="Times New Roman" w:hAnsi="Times New Roman" w:cs="Times New Roman"/>
          <w:sz w:val="24"/>
          <w:szCs w:val="24"/>
          <w:rtl/>
        </w:rPr>
      </w:pPr>
    </w:p>
    <w:p w:rsidR="006F3CB1" w:rsidRPr="00307D25" w:rsidRDefault="006F3CB1" w:rsidP="000864E6">
      <w:pPr>
        <w:pStyle w:val="ListParagraph"/>
        <w:numPr>
          <w:ilvl w:val="0"/>
          <w:numId w:val="22"/>
        </w:numPr>
        <w:bidi/>
        <w:spacing w:after="0"/>
        <w:rPr>
          <w:rFonts w:ascii="Times New Roman" w:hAnsi="Times New Roman" w:cs="Times New Roman"/>
          <w:sz w:val="24"/>
          <w:szCs w:val="24"/>
        </w:rPr>
      </w:pPr>
      <w:r w:rsidRPr="00307D25">
        <w:rPr>
          <w:rFonts w:ascii="Times New Roman" w:hAnsi="Times New Roman" w:cs="Times New Roman" w:hint="cs"/>
          <w:sz w:val="24"/>
          <w:szCs w:val="24"/>
          <w:rtl/>
        </w:rPr>
        <w:t xml:space="preserve">حضور الموظف للإجتماع أو الحدث يُعتبر من ضمن واجباته الرسمية المتعلقة بالحصول على المعلومات أو نشر المعلومات أو الترويج لسلع أو خدمات الولايات المتحدة، أو تمثيل الولايات المتحدة أو </w:t>
      </w:r>
      <w:r w:rsidRPr="00307D25">
        <w:rPr>
          <w:rFonts w:ascii="Times New Roman" w:hAnsi="Times New Roman" w:cs="Times New Roman"/>
          <w:sz w:val="24"/>
          <w:szCs w:val="24"/>
          <w:rtl/>
        </w:rPr>
        <w:t>–</w:t>
      </w:r>
      <w:r w:rsidRPr="00307D25">
        <w:rPr>
          <w:rFonts w:ascii="Times New Roman" w:hAnsi="Times New Roman" w:cs="Times New Roman" w:hint="cs"/>
          <w:sz w:val="24"/>
          <w:szCs w:val="24"/>
          <w:rtl/>
        </w:rPr>
        <w:t xml:space="preserve"> بوجه آخر، تعزيز البرامج أو العمليات الخاصة بالوكالة أو الخاصة بمهمة البعثة الأمريكية بالمنطقة الأجنبية، و </w:t>
      </w:r>
    </w:p>
    <w:p w:rsidR="006F3CB1" w:rsidRPr="00307D25" w:rsidRDefault="006F3CB1" w:rsidP="006F3CB1">
      <w:pPr>
        <w:pStyle w:val="ListParagraph"/>
        <w:rPr>
          <w:rFonts w:ascii="Times New Roman" w:hAnsi="Times New Roman" w:cs="Times New Roman"/>
          <w:sz w:val="24"/>
          <w:szCs w:val="24"/>
          <w:rtl/>
        </w:rPr>
      </w:pPr>
    </w:p>
    <w:p w:rsidR="006F3CB1" w:rsidRPr="00307D25" w:rsidRDefault="006F3CB1" w:rsidP="00906E2F">
      <w:pPr>
        <w:pStyle w:val="ListParagraph"/>
        <w:numPr>
          <w:ilvl w:val="0"/>
          <w:numId w:val="22"/>
        </w:numPr>
        <w:bidi/>
        <w:spacing w:before="240" w:after="0"/>
        <w:rPr>
          <w:rFonts w:ascii="Times New Roman" w:hAnsi="Times New Roman" w:cs="Times New Roman"/>
          <w:sz w:val="24"/>
          <w:szCs w:val="24"/>
        </w:rPr>
      </w:pPr>
      <w:r w:rsidRPr="00307D25">
        <w:rPr>
          <w:rFonts w:ascii="Times New Roman" w:hAnsi="Times New Roman" w:cs="Times New Roman" w:hint="cs"/>
          <w:sz w:val="24"/>
          <w:szCs w:val="24"/>
          <w:rtl/>
        </w:rPr>
        <w:t xml:space="preserve">تكون </w:t>
      </w:r>
      <w:r w:rsidR="00906E2F">
        <w:rPr>
          <w:rFonts w:ascii="Times New Roman" w:hAnsi="Times New Roman" w:cs="Times New Roman" w:hint="cs"/>
          <w:sz w:val="24"/>
          <w:szCs w:val="24"/>
          <w:rtl/>
        </w:rPr>
        <w:t>تقدمة الوجبات</w:t>
      </w:r>
      <w:r w:rsidRPr="00307D25">
        <w:rPr>
          <w:rFonts w:ascii="Times New Roman" w:hAnsi="Times New Roman" w:cs="Times New Roman" w:hint="cs"/>
          <w:sz w:val="24"/>
          <w:szCs w:val="24"/>
          <w:rtl/>
        </w:rPr>
        <w:t xml:space="preserve"> أو المرطبات أو التسلية مُقدّمة من شخص عدا عن حكومية أجنبية حسب تعريفها المنصوص عليه بالقانون رقم </w:t>
      </w:r>
      <w:r w:rsidRPr="00307D25">
        <w:rPr>
          <w:rFonts w:ascii="Times New Roman" w:hAnsi="Times New Roman" w:cs="Times New Roman"/>
          <w:sz w:val="24"/>
          <w:szCs w:val="24"/>
        </w:rPr>
        <w:t>5 U.S.C. 7342</w:t>
      </w:r>
      <w:r w:rsidR="00906E2F" w:rsidRPr="00307D25">
        <w:rPr>
          <w:rFonts w:ascii="Times New Roman" w:hAnsi="Times New Roman" w:cs="Times New Roman"/>
          <w:sz w:val="24"/>
          <w:szCs w:val="24"/>
        </w:rPr>
        <w:t xml:space="preserve"> </w:t>
      </w:r>
      <w:r w:rsidRPr="00307D25">
        <w:rPr>
          <w:rFonts w:ascii="Times New Roman" w:hAnsi="Times New Roman" w:cs="Times New Roman"/>
          <w:sz w:val="24"/>
          <w:szCs w:val="24"/>
        </w:rPr>
        <w:t>(2)</w:t>
      </w:r>
      <w:r w:rsidR="00906E2F">
        <w:rPr>
          <w:rFonts w:ascii="Times New Roman" w:hAnsi="Times New Roman" w:cs="Times New Roman" w:hint="cs"/>
          <w:sz w:val="24"/>
          <w:szCs w:val="24"/>
          <w:rtl/>
        </w:rPr>
        <w:t xml:space="preserve"> (أ)</w:t>
      </w:r>
      <w:r w:rsidRPr="00307D25">
        <w:rPr>
          <w:rFonts w:ascii="Times New Roman" w:hAnsi="Times New Roman" w:cs="Times New Roman" w:hint="cs"/>
          <w:sz w:val="24"/>
          <w:szCs w:val="24"/>
          <w:rtl/>
        </w:rPr>
        <w:t>.</w:t>
      </w:r>
    </w:p>
    <w:p w:rsidR="006F3CB1" w:rsidRPr="00307D25" w:rsidRDefault="006F3CB1" w:rsidP="006F3CB1">
      <w:pPr>
        <w:pStyle w:val="ListParagraph"/>
        <w:rPr>
          <w:rFonts w:ascii="Times New Roman" w:hAnsi="Times New Roman" w:cs="Times New Roman"/>
          <w:sz w:val="24"/>
          <w:szCs w:val="24"/>
          <w:rtl/>
        </w:rPr>
      </w:pPr>
    </w:p>
    <w:p w:rsidR="006F3CB1" w:rsidRPr="00307D25" w:rsidRDefault="006F3CB1" w:rsidP="00906E2F">
      <w:pPr>
        <w:bidi/>
        <w:spacing w:after="0"/>
        <w:ind w:left="720"/>
        <w:rPr>
          <w:rFonts w:ascii="Times New Roman" w:hAnsi="Times New Roman" w:cs="Times New Roman"/>
          <w:i/>
          <w:iCs/>
          <w:sz w:val="24"/>
          <w:szCs w:val="24"/>
          <w:rtl/>
        </w:rPr>
      </w:pPr>
      <w:r w:rsidRPr="00307D25">
        <w:rPr>
          <w:rFonts w:ascii="Times New Roman" w:hAnsi="Times New Roman" w:cs="Times New Roman" w:hint="cs"/>
          <w:sz w:val="24"/>
          <w:szCs w:val="24"/>
          <w:rtl/>
        </w:rPr>
        <w:t>مثال رقم 1:</w:t>
      </w:r>
      <w:r w:rsidR="00202BD9" w:rsidRPr="00307D25">
        <w:rPr>
          <w:rFonts w:ascii="Times New Roman" w:hAnsi="Times New Roman" w:cs="Times New Roman" w:hint="cs"/>
          <w:sz w:val="24"/>
          <w:szCs w:val="24"/>
          <w:rtl/>
        </w:rPr>
        <w:t xml:space="preserve"> </w:t>
      </w:r>
      <w:r w:rsidR="00202BD9" w:rsidRPr="00307D25">
        <w:rPr>
          <w:rFonts w:ascii="Times New Roman" w:hAnsi="Times New Roman" w:cs="Times New Roman" w:hint="cs"/>
          <w:i/>
          <w:iCs/>
          <w:sz w:val="24"/>
          <w:szCs w:val="24"/>
          <w:rtl/>
        </w:rPr>
        <w:t>يتشوّق عدد من رجال الأعمال المحليين بدولة نامية لقيام شركة أمريكية بإقامة مُنشأة صناعية في إقليمهم.</w:t>
      </w:r>
      <w:r w:rsidR="00D01E72" w:rsidRPr="00307D25">
        <w:rPr>
          <w:rFonts w:ascii="Times New Roman" w:hAnsi="Times New Roman" w:cs="Times New Roman" w:hint="cs"/>
          <w:i/>
          <w:iCs/>
          <w:sz w:val="24"/>
          <w:szCs w:val="24"/>
          <w:rtl/>
        </w:rPr>
        <w:t xml:space="preserve"> يجوز ل</w:t>
      </w:r>
      <w:r w:rsidR="00747EE4">
        <w:rPr>
          <w:rFonts w:ascii="Times New Roman" w:hAnsi="Times New Roman" w:cs="Times New Roman" w:hint="cs"/>
          <w:i/>
          <w:iCs/>
          <w:sz w:val="24"/>
          <w:szCs w:val="24"/>
          <w:rtl/>
        </w:rPr>
        <w:t>مسؤول</w:t>
      </w:r>
      <w:r w:rsidR="00D01E72" w:rsidRPr="00307D25">
        <w:rPr>
          <w:rFonts w:ascii="Times New Roman" w:hAnsi="Times New Roman" w:cs="Times New Roman" w:hint="cs"/>
          <w:i/>
          <w:iCs/>
          <w:sz w:val="24"/>
          <w:szCs w:val="24"/>
          <w:rtl/>
        </w:rPr>
        <w:t xml:space="preserve"> من هيئة الاستثمارات الأمريكية الخاصة </w:t>
      </w:r>
      <w:r w:rsidR="00906E2F">
        <w:rPr>
          <w:rFonts w:ascii="Times New Roman" w:hAnsi="Times New Roman" w:cs="Times New Roman" w:hint="cs"/>
          <w:i/>
          <w:iCs/>
          <w:sz w:val="24"/>
          <w:szCs w:val="24"/>
          <w:rtl/>
        </w:rPr>
        <w:t>لما وراء البحار</w:t>
      </w:r>
      <w:r w:rsidR="00D01E72" w:rsidRPr="00307D25">
        <w:rPr>
          <w:rFonts w:ascii="Times New Roman" w:hAnsi="Times New Roman" w:cs="Times New Roman" w:hint="cs"/>
          <w:i/>
          <w:iCs/>
          <w:sz w:val="24"/>
          <w:szCs w:val="24"/>
          <w:rtl/>
        </w:rPr>
        <w:t xml:space="preserve"> أن يرافق نائب رئيس الشركة الأمريكية الزائر إلى إجتماع عشاء يستضيفه رجال الأعمال في مطعم بالإقليم حيث تكون القيمة السوقية للطعام والمرطبات لا تتجاوز معدل علاوة البدل اليومي لذلك البلد.  </w:t>
      </w:r>
    </w:p>
    <w:p w:rsidR="00D01E72" w:rsidRPr="00307D25" w:rsidRDefault="00D01E72" w:rsidP="00D01E72">
      <w:pPr>
        <w:bidi/>
        <w:spacing w:after="0"/>
        <w:rPr>
          <w:rFonts w:ascii="Times New Roman" w:hAnsi="Times New Roman" w:cs="Times New Roman"/>
          <w:i/>
          <w:iCs/>
          <w:sz w:val="24"/>
          <w:szCs w:val="24"/>
          <w:rtl/>
        </w:rPr>
      </w:pPr>
    </w:p>
    <w:p w:rsidR="00D01E72" w:rsidRPr="00307D25" w:rsidRDefault="00D01E72" w:rsidP="001C7532">
      <w:pPr>
        <w:pStyle w:val="ListParagraph"/>
        <w:numPr>
          <w:ilvl w:val="0"/>
          <w:numId w:val="16"/>
        </w:numPr>
        <w:bidi/>
        <w:spacing w:after="0"/>
        <w:ind w:left="360"/>
        <w:rPr>
          <w:rFonts w:ascii="Times New Roman" w:hAnsi="Times New Roman" w:cs="Times New Roman"/>
          <w:i/>
          <w:iCs/>
          <w:sz w:val="24"/>
          <w:szCs w:val="24"/>
        </w:rPr>
      </w:pPr>
      <w:r w:rsidRPr="00307D25">
        <w:rPr>
          <w:rFonts w:ascii="Times New Roman" w:hAnsi="Times New Roman" w:cs="Times New Roman" w:hint="cs"/>
          <w:i/>
          <w:iCs/>
          <w:sz w:val="24"/>
          <w:szCs w:val="24"/>
          <w:rtl/>
        </w:rPr>
        <w:t xml:space="preserve">الهدايا المُقدّمة إلى الرئيس ونائب الرئيس.  </w:t>
      </w:r>
      <w:r w:rsidR="00073085">
        <w:rPr>
          <w:rFonts w:ascii="Times New Roman" w:hAnsi="Times New Roman" w:cs="Times New Roman" w:hint="cs"/>
          <w:sz w:val="24"/>
          <w:szCs w:val="24"/>
          <w:rtl/>
        </w:rPr>
        <w:t>نظراً</w:t>
      </w:r>
      <w:r w:rsidRPr="00307D25">
        <w:rPr>
          <w:rFonts w:ascii="Times New Roman" w:hAnsi="Times New Roman" w:cs="Times New Roman" w:hint="cs"/>
          <w:sz w:val="24"/>
          <w:szCs w:val="24"/>
          <w:rtl/>
        </w:rPr>
        <w:t xml:space="preserve"> للاعتبارات المتعلقة </w:t>
      </w:r>
      <w:r w:rsidR="0020251E" w:rsidRPr="00307D25">
        <w:rPr>
          <w:rFonts w:ascii="Times New Roman" w:hAnsi="Times New Roman" w:cs="Times New Roman" w:hint="cs"/>
          <w:sz w:val="24"/>
          <w:szCs w:val="24"/>
          <w:rtl/>
        </w:rPr>
        <w:t xml:space="preserve">بالقيام بمهامهم، ويشمل ذلك الاعتبارات المتعلقة بالبروتوكول واللياقة، يجوز للرئيس، أو نائب الرئيس، أن يقبل أية هدية لشخصه أو لأي فرد من أفراد أسرته، شريطة أن لا يخالف هذا القبول القانون رقم </w:t>
      </w:r>
      <w:r w:rsidR="0020251E" w:rsidRPr="00307D25">
        <w:rPr>
          <w:rFonts w:ascii="Times New Roman" w:hAnsi="Times New Roman" w:cs="Times New Roman"/>
          <w:sz w:val="24"/>
          <w:szCs w:val="24"/>
        </w:rPr>
        <w:t>2635.202</w:t>
      </w:r>
      <w:r w:rsidR="00137E18" w:rsidRPr="00104273">
        <w:rPr>
          <w:rFonts w:ascii="Times New Roman" w:hAnsi="Times New Roman" w:cs="Times New Roman"/>
          <w:sz w:val="24"/>
          <w:szCs w:val="24"/>
          <w:rtl/>
        </w:rPr>
        <w:t>§</w:t>
      </w:r>
      <w:r w:rsidR="00137E18">
        <w:rPr>
          <w:rFonts w:ascii="Times New Roman" w:hAnsi="Times New Roman" w:cs="Times New Roman" w:hint="cs"/>
          <w:sz w:val="24"/>
          <w:szCs w:val="24"/>
          <w:rtl/>
        </w:rPr>
        <w:t xml:space="preserve"> </w:t>
      </w:r>
      <w:r w:rsidR="00B71836">
        <w:rPr>
          <w:rFonts w:ascii="Times New Roman" w:hAnsi="Times New Roman" w:cs="Times New Roman" w:hint="cs"/>
          <w:sz w:val="24"/>
          <w:szCs w:val="24"/>
          <w:rtl/>
        </w:rPr>
        <w:t xml:space="preserve">(ت)(1) و (2) </w:t>
      </w:r>
      <w:r w:rsidR="0020251E" w:rsidRPr="00307D25">
        <w:rPr>
          <w:rFonts w:ascii="Times New Roman" w:hAnsi="Times New Roman" w:cs="Times New Roman" w:hint="cs"/>
          <w:sz w:val="24"/>
          <w:szCs w:val="24"/>
          <w:rtl/>
        </w:rPr>
        <w:t xml:space="preserve">أو القانون </w:t>
      </w:r>
      <w:r w:rsidR="0020251E" w:rsidRPr="00307D25">
        <w:rPr>
          <w:rFonts w:ascii="Times New Roman" w:hAnsi="Times New Roman" w:cs="Times New Roman"/>
          <w:sz w:val="24"/>
          <w:szCs w:val="24"/>
        </w:rPr>
        <w:t xml:space="preserve">18 U.S.C. 201 </w:t>
      </w:r>
      <w:r w:rsidR="0020251E" w:rsidRPr="00307D25">
        <w:rPr>
          <w:rFonts w:ascii="Times New Roman" w:hAnsi="Times New Roman" w:cs="Times New Roman" w:hint="cs"/>
          <w:sz w:val="24"/>
          <w:szCs w:val="24"/>
          <w:rtl/>
        </w:rPr>
        <w:t xml:space="preserve"> </w:t>
      </w:r>
      <w:r w:rsidR="00137E18">
        <w:rPr>
          <w:rFonts w:ascii="Times New Roman" w:hAnsi="Times New Roman" w:cs="Times New Roman" w:hint="cs"/>
          <w:sz w:val="24"/>
          <w:szCs w:val="24"/>
          <w:rtl/>
        </w:rPr>
        <w:t xml:space="preserve">(ب) </w:t>
      </w:r>
      <w:r w:rsidR="0020251E" w:rsidRPr="00307D25">
        <w:rPr>
          <w:rFonts w:ascii="Times New Roman" w:hAnsi="Times New Roman" w:cs="Times New Roman" w:hint="cs"/>
          <w:sz w:val="24"/>
          <w:szCs w:val="24"/>
          <w:rtl/>
        </w:rPr>
        <w:t xml:space="preserve">أو </w:t>
      </w:r>
      <w:r w:rsidR="0020251E" w:rsidRPr="00307D25">
        <w:rPr>
          <w:rFonts w:ascii="Times New Roman" w:hAnsi="Times New Roman" w:cs="Times New Roman"/>
          <w:sz w:val="24"/>
          <w:szCs w:val="24"/>
        </w:rPr>
        <w:t>18 U.S.C. 201</w:t>
      </w:r>
      <w:r w:rsidR="00137E18">
        <w:rPr>
          <w:rFonts w:ascii="Times New Roman" w:hAnsi="Times New Roman" w:cs="Times New Roman"/>
          <w:sz w:val="24"/>
          <w:szCs w:val="24"/>
        </w:rPr>
        <w:t xml:space="preserve"> </w:t>
      </w:r>
      <w:r w:rsidR="0020251E" w:rsidRPr="00307D25">
        <w:rPr>
          <w:rFonts w:ascii="Times New Roman" w:hAnsi="Times New Roman" w:cs="Times New Roman"/>
          <w:sz w:val="24"/>
          <w:szCs w:val="24"/>
        </w:rPr>
        <w:t>(3)</w:t>
      </w:r>
      <w:r w:rsidR="00137E18">
        <w:rPr>
          <w:rFonts w:ascii="Times New Roman" w:hAnsi="Times New Roman" w:cs="Times New Roman" w:hint="cs"/>
          <w:sz w:val="24"/>
          <w:szCs w:val="24"/>
          <w:rtl/>
        </w:rPr>
        <w:t xml:space="preserve"> (ت)</w:t>
      </w:r>
      <w:r w:rsidR="0020251E" w:rsidRPr="00307D25">
        <w:rPr>
          <w:rFonts w:ascii="Times New Roman" w:hAnsi="Times New Roman" w:cs="Times New Roman" w:hint="cs"/>
          <w:sz w:val="24"/>
          <w:szCs w:val="24"/>
          <w:rtl/>
        </w:rPr>
        <w:t>، أو دستور الولايات المتحدة.</w:t>
      </w:r>
    </w:p>
    <w:p w:rsidR="00656126" w:rsidRPr="00307D25" w:rsidRDefault="00656126" w:rsidP="00656126">
      <w:pPr>
        <w:bidi/>
        <w:spacing w:after="0"/>
        <w:rPr>
          <w:rFonts w:ascii="Times New Roman" w:hAnsi="Times New Roman" w:cs="Times New Roman"/>
          <w:i/>
          <w:iCs/>
          <w:sz w:val="24"/>
          <w:szCs w:val="24"/>
        </w:rPr>
      </w:pPr>
    </w:p>
    <w:p w:rsidR="00656126" w:rsidRPr="00307D25" w:rsidRDefault="00656126" w:rsidP="001C7532">
      <w:pPr>
        <w:pStyle w:val="ListParagraph"/>
        <w:numPr>
          <w:ilvl w:val="0"/>
          <w:numId w:val="16"/>
        </w:numPr>
        <w:bidi/>
        <w:spacing w:after="0"/>
        <w:ind w:left="360"/>
        <w:rPr>
          <w:rFonts w:ascii="Times New Roman" w:hAnsi="Times New Roman" w:cs="Times New Roman"/>
          <w:i/>
          <w:iCs/>
          <w:sz w:val="24"/>
          <w:szCs w:val="24"/>
        </w:rPr>
      </w:pPr>
      <w:r w:rsidRPr="00307D25">
        <w:rPr>
          <w:rFonts w:ascii="Times New Roman" w:hAnsi="Times New Roman" w:cs="Times New Roman" w:hint="cs"/>
          <w:i/>
          <w:iCs/>
          <w:sz w:val="24"/>
          <w:szCs w:val="24"/>
          <w:rtl/>
        </w:rPr>
        <w:t xml:space="preserve">الهدايا التي تسمح بها القواعد التنظيمية التكميلية الخاصة بالوكالة المعنية. </w:t>
      </w:r>
      <w:r w:rsidRPr="00307D25">
        <w:rPr>
          <w:rFonts w:ascii="Times New Roman" w:hAnsi="Times New Roman" w:cs="Times New Roman" w:hint="cs"/>
          <w:sz w:val="24"/>
          <w:szCs w:val="24"/>
          <w:rtl/>
        </w:rPr>
        <w:t xml:space="preserve">يجوز للموظف أن يقبل أية هدية تسمح بها، بشكل محدد، القواعد التنظيمية التكميلية الخاصة بالوكالة التي يعمل بها. </w:t>
      </w:r>
    </w:p>
    <w:p w:rsidR="00656126" w:rsidRPr="00307D25" w:rsidRDefault="00656126" w:rsidP="005F6355">
      <w:pPr>
        <w:pStyle w:val="ListParagraph"/>
        <w:ind w:left="360"/>
        <w:rPr>
          <w:rFonts w:ascii="Times New Roman" w:hAnsi="Times New Roman" w:cs="Times New Roman"/>
          <w:i/>
          <w:iCs/>
          <w:sz w:val="24"/>
          <w:szCs w:val="24"/>
          <w:rtl/>
        </w:rPr>
      </w:pPr>
    </w:p>
    <w:p w:rsidR="00656126" w:rsidRPr="00307D25" w:rsidRDefault="00656126" w:rsidP="001C7532">
      <w:pPr>
        <w:pStyle w:val="ListParagraph"/>
        <w:numPr>
          <w:ilvl w:val="0"/>
          <w:numId w:val="16"/>
        </w:numPr>
        <w:bidi/>
        <w:spacing w:after="0"/>
        <w:ind w:left="360"/>
        <w:rPr>
          <w:rFonts w:ascii="Times New Roman" w:hAnsi="Times New Roman" w:cs="Times New Roman"/>
          <w:i/>
          <w:iCs/>
          <w:sz w:val="24"/>
          <w:szCs w:val="24"/>
        </w:rPr>
      </w:pPr>
      <w:r w:rsidRPr="00307D25">
        <w:rPr>
          <w:rFonts w:ascii="Times New Roman" w:hAnsi="Times New Roman" w:cs="Times New Roman" w:hint="cs"/>
          <w:i/>
          <w:iCs/>
          <w:sz w:val="24"/>
          <w:szCs w:val="24"/>
          <w:rtl/>
        </w:rPr>
        <w:t xml:space="preserve">الهدايا التي تُقبل بمقتضى سلطة قانونية محددة. </w:t>
      </w:r>
      <w:r w:rsidRPr="00307D25">
        <w:rPr>
          <w:rFonts w:ascii="Times New Roman" w:hAnsi="Times New Roman" w:cs="Times New Roman" w:hint="cs"/>
          <w:sz w:val="24"/>
          <w:szCs w:val="24"/>
          <w:rtl/>
        </w:rPr>
        <w:t>إن أشكال الحظر على قبول الهدايا من مصادر خارجية</w:t>
      </w:r>
      <w:r w:rsidR="001A6DCC" w:rsidRPr="00307D25">
        <w:rPr>
          <w:rFonts w:ascii="Times New Roman" w:hAnsi="Times New Roman" w:cs="Times New Roman" w:hint="cs"/>
          <w:sz w:val="24"/>
          <w:szCs w:val="24"/>
          <w:rtl/>
        </w:rPr>
        <w:t xml:space="preserve">، الواردة </w:t>
      </w:r>
      <w:r w:rsidR="00493168">
        <w:rPr>
          <w:rFonts w:ascii="Times New Roman" w:hAnsi="Times New Roman" w:cs="Times New Roman" w:hint="cs"/>
          <w:sz w:val="24"/>
          <w:szCs w:val="24"/>
          <w:rtl/>
        </w:rPr>
        <w:t>في هذا الجزء</w:t>
      </w:r>
      <w:r w:rsidR="001A6DCC" w:rsidRPr="00307D25">
        <w:rPr>
          <w:rFonts w:ascii="Times New Roman" w:hAnsi="Times New Roman" w:cs="Times New Roman" w:hint="cs"/>
          <w:sz w:val="24"/>
          <w:szCs w:val="24"/>
          <w:rtl/>
        </w:rPr>
        <w:t xml:space="preserve"> الفرعي، لا تنطبق على أية مادة  يُسمح بقبولها على وجه التحديد بموجب قانون. إن الهدايا التي يجوز للموظف استلامها بمقتضى سلطة قانونية محددة تشمل الآتي، </w:t>
      </w:r>
      <w:r w:rsidR="00307D25" w:rsidRPr="00307D25">
        <w:rPr>
          <w:rFonts w:ascii="Times New Roman" w:hAnsi="Times New Roman" w:cs="Times New Roman" w:hint="cs"/>
          <w:sz w:val="24"/>
          <w:szCs w:val="24"/>
          <w:rtl/>
        </w:rPr>
        <w:t xml:space="preserve">وذلك </w:t>
      </w:r>
      <w:r w:rsidR="001A6DCC" w:rsidRPr="00307D25">
        <w:rPr>
          <w:rFonts w:ascii="Times New Roman" w:hAnsi="Times New Roman" w:cs="Times New Roman" w:hint="cs"/>
          <w:sz w:val="24"/>
          <w:szCs w:val="24"/>
          <w:rtl/>
        </w:rPr>
        <w:t>على سبيل المثال وليس الحصر:</w:t>
      </w:r>
    </w:p>
    <w:p w:rsidR="001A6DCC" w:rsidRPr="00307D25" w:rsidRDefault="001A6DCC" w:rsidP="005F6355">
      <w:pPr>
        <w:pStyle w:val="ListParagraph"/>
        <w:ind w:left="360"/>
        <w:rPr>
          <w:rFonts w:ascii="Times New Roman" w:hAnsi="Times New Roman" w:cs="Times New Roman"/>
          <w:i/>
          <w:iCs/>
          <w:sz w:val="24"/>
          <w:szCs w:val="24"/>
          <w:rtl/>
        </w:rPr>
      </w:pPr>
    </w:p>
    <w:p w:rsidR="001A6DCC" w:rsidRPr="00307D25" w:rsidRDefault="001A6DCC" w:rsidP="001C7532">
      <w:pPr>
        <w:pStyle w:val="ListParagraph"/>
        <w:numPr>
          <w:ilvl w:val="0"/>
          <w:numId w:val="23"/>
        </w:numPr>
        <w:bidi/>
        <w:spacing w:after="0"/>
        <w:ind w:left="540"/>
        <w:rPr>
          <w:rFonts w:ascii="Times New Roman" w:hAnsi="Times New Roman" w:cs="Times New Roman"/>
          <w:sz w:val="24"/>
          <w:szCs w:val="24"/>
        </w:rPr>
      </w:pPr>
      <w:r w:rsidRPr="00307D25">
        <w:rPr>
          <w:rFonts w:ascii="Times New Roman" w:hAnsi="Times New Roman" w:cs="Times New Roman" w:hint="cs"/>
          <w:sz w:val="24"/>
          <w:szCs w:val="24"/>
          <w:rtl/>
        </w:rPr>
        <w:t xml:space="preserve">الحضور المجاني، والمواد الخاصة بدورة تدربيبة أو إجتماع، وخدمات النقل، والإقامة، والطعام والمرطبات أو استرجاع قيمتها والمتصلة بتدريب أو إجتماعات، وذلك عندما يقبل الموظف بها بمقتضى سلطة القانون رقم </w:t>
      </w:r>
      <w:r w:rsidRPr="00307D25">
        <w:rPr>
          <w:rFonts w:ascii="Times New Roman" w:hAnsi="Times New Roman" w:cs="Times New Roman"/>
          <w:sz w:val="24"/>
          <w:szCs w:val="24"/>
        </w:rPr>
        <w:t>5.U.S.C. 4111</w:t>
      </w:r>
      <w:r w:rsidRPr="00307D25">
        <w:rPr>
          <w:rFonts w:ascii="Times New Roman" w:hAnsi="Times New Roman" w:cs="Times New Roman" w:hint="cs"/>
          <w:sz w:val="24"/>
          <w:szCs w:val="24"/>
          <w:rtl/>
        </w:rPr>
        <w:t xml:space="preserve">  من منظمة معفية من الضرائب بمقتضى</w:t>
      </w:r>
      <w:r w:rsidR="00307D25" w:rsidRPr="00307D25">
        <w:rPr>
          <w:rFonts w:ascii="Times New Roman" w:hAnsi="Times New Roman" w:cs="Times New Roman" w:hint="cs"/>
          <w:sz w:val="24"/>
          <w:szCs w:val="24"/>
          <w:rtl/>
        </w:rPr>
        <w:t xml:space="preserve"> سلطة</w:t>
      </w:r>
      <w:r w:rsidRPr="00307D25">
        <w:rPr>
          <w:rFonts w:ascii="Times New Roman" w:hAnsi="Times New Roman" w:cs="Times New Roman" w:hint="cs"/>
          <w:sz w:val="24"/>
          <w:szCs w:val="24"/>
          <w:rtl/>
        </w:rPr>
        <w:t xml:space="preserve"> القانون رقم </w:t>
      </w:r>
      <w:r w:rsidRPr="00307D25">
        <w:rPr>
          <w:rFonts w:ascii="Times New Roman" w:hAnsi="Times New Roman" w:cs="Times New Roman"/>
          <w:sz w:val="24"/>
          <w:szCs w:val="24"/>
        </w:rPr>
        <w:t>26.U.S.C. 501(c )(3)</w:t>
      </w:r>
      <w:r w:rsidR="00307D25" w:rsidRPr="00307D25">
        <w:rPr>
          <w:rFonts w:ascii="Times New Roman" w:hAnsi="Times New Roman" w:cs="Times New Roman" w:hint="cs"/>
          <w:sz w:val="24"/>
          <w:szCs w:val="24"/>
          <w:rtl/>
        </w:rPr>
        <w:t xml:space="preserve"> ، أو يقبلها من شخص لا تنطبق عليه أشكال الحظر الواردة بالقانون رقم </w:t>
      </w:r>
      <w:r w:rsidR="00307D25" w:rsidRPr="00307D25">
        <w:rPr>
          <w:rFonts w:ascii="Times New Roman" w:hAnsi="Times New Roman" w:cs="Times New Roman"/>
          <w:sz w:val="24"/>
          <w:szCs w:val="24"/>
        </w:rPr>
        <w:t>18.U.S.C. 209</w:t>
      </w:r>
      <w:r w:rsidR="00307D25" w:rsidRPr="00307D25">
        <w:rPr>
          <w:rFonts w:ascii="Times New Roman" w:hAnsi="Times New Roman" w:cs="Times New Roman" w:hint="cs"/>
          <w:sz w:val="24"/>
          <w:szCs w:val="24"/>
          <w:rtl/>
        </w:rPr>
        <w:t>. يجب أن توافق الوكالة على قبول الموظف بالهدية، وذلك بموجب الجزء 410 من هذا القانون، أو</w:t>
      </w:r>
    </w:p>
    <w:p w:rsidR="00307D25" w:rsidRPr="00307D25" w:rsidRDefault="00307D25" w:rsidP="005F6355">
      <w:pPr>
        <w:bidi/>
        <w:spacing w:after="0"/>
        <w:ind w:left="540"/>
        <w:rPr>
          <w:rFonts w:ascii="Times New Roman" w:hAnsi="Times New Roman" w:cs="Times New Roman"/>
          <w:sz w:val="24"/>
          <w:szCs w:val="24"/>
          <w:rtl/>
        </w:rPr>
      </w:pPr>
    </w:p>
    <w:p w:rsidR="00307D25" w:rsidRDefault="00307D25" w:rsidP="005F6355">
      <w:pPr>
        <w:bidi/>
        <w:spacing w:after="0"/>
        <w:ind w:left="540"/>
        <w:rPr>
          <w:rFonts w:ascii="Times New Roman" w:hAnsi="Times New Roman" w:cs="Times New Roman"/>
          <w:sz w:val="24"/>
          <w:szCs w:val="24"/>
          <w:rtl/>
        </w:rPr>
      </w:pPr>
      <w:r w:rsidRPr="00307D25">
        <w:rPr>
          <w:rFonts w:ascii="Times New Roman" w:hAnsi="Times New Roman" w:cs="Times New Roman" w:hint="cs"/>
          <w:b/>
          <w:bCs/>
          <w:sz w:val="24"/>
          <w:szCs w:val="24"/>
          <w:rtl/>
        </w:rPr>
        <w:t xml:space="preserve">ملاحظة: </w:t>
      </w:r>
      <w:r>
        <w:rPr>
          <w:rFonts w:ascii="Times New Roman" w:hAnsi="Times New Roman" w:cs="Times New Roman" w:hint="cs"/>
          <w:sz w:val="24"/>
          <w:szCs w:val="24"/>
          <w:rtl/>
        </w:rPr>
        <w:t xml:space="preserve">إن القانون رقم </w:t>
      </w:r>
      <w:r>
        <w:rPr>
          <w:rFonts w:ascii="Times New Roman" w:hAnsi="Times New Roman" w:cs="Times New Roman"/>
          <w:sz w:val="24"/>
          <w:szCs w:val="24"/>
        </w:rPr>
        <w:t>26.U.S.C. 501 (3)</w:t>
      </w:r>
      <w:r w:rsidR="005F6355">
        <w:rPr>
          <w:rFonts w:ascii="Times New Roman" w:hAnsi="Times New Roman" w:cs="Times New Roman" w:hint="cs"/>
          <w:sz w:val="24"/>
          <w:szCs w:val="24"/>
          <w:rtl/>
        </w:rPr>
        <w:t xml:space="preserve"> (ت)</w:t>
      </w:r>
      <w:r>
        <w:rPr>
          <w:rFonts w:ascii="Times New Roman" w:hAnsi="Times New Roman" w:cs="Times New Roman" w:hint="cs"/>
          <w:sz w:val="24"/>
          <w:szCs w:val="24"/>
          <w:rtl/>
        </w:rPr>
        <w:t xml:space="preserve"> عبارة عن سلطة</w:t>
      </w:r>
      <w:r w:rsidR="003366F9">
        <w:rPr>
          <w:rFonts w:ascii="Times New Roman" w:hAnsi="Times New Roman" w:cs="Times New Roman" w:hint="cs"/>
          <w:sz w:val="24"/>
          <w:szCs w:val="24"/>
          <w:rtl/>
        </w:rPr>
        <w:t xml:space="preserve"> لمعاملة فئة محددة من المنظمات غير الربحية باعتبارها </w:t>
      </w:r>
      <w:r w:rsidR="005F6355">
        <w:rPr>
          <w:rFonts w:ascii="Times New Roman" w:hAnsi="Times New Roman" w:cs="Times New Roman" w:hint="cs"/>
          <w:sz w:val="24"/>
          <w:szCs w:val="24"/>
          <w:rtl/>
        </w:rPr>
        <w:t>معفية</w:t>
      </w:r>
      <w:r w:rsidR="003366F9">
        <w:rPr>
          <w:rFonts w:ascii="Times New Roman" w:hAnsi="Times New Roman" w:cs="Times New Roman" w:hint="cs"/>
          <w:sz w:val="24"/>
          <w:szCs w:val="24"/>
          <w:rtl/>
        </w:rPr>
        <w:t xml:space="preserve"> من الضرائب، ويشمل ذلك المنظمات التي يتم </w:t>
      </w:r>
      <w:r w:rsidR="005F6355">
        <w:rPr>
          <w:rFonts w:ascii="Times New Roman" w:hAnsi="Times New Roman" w:cs="Times New Roman" w:hint="cs"/>
          <w:sz w:val="24"/>
          <w:szCs w:val="24"/>
          <w:rtl/>
        </w:rPr>
        <w:t>إنشاؤها</w:t>
      </w:r>
      <w:r w:rsidR="003366F9">
        <w:rPr>
          <w:rFonts w:ascii="Times New Roman" w:hAnsi="Times New Roman" w:cs="Times New Roman" w:hint="cs"/>
          <w:sz w:val="24"/>
          <w:szCs w:val="24"/>
          <w:rtl/>
        </w:rPr>
        <w:t xml:space="preserve"> وتشغيلها لأغراض  خيرية أو دينية أو تعليمية. </w:t>
      </w:r>
      <w:r w:rsidR="005F6355">
        <w:rPr>
          <w:rFonts w:ascii="Times New Roman" w:hAnsi="Times New Roman" w:cs="Times New Roman" w:hint="cs"/>
          <w:sz w:val="24"/>
          <w:szCs w:val="24"/>
          <w:rtl/>
        </w:rPr>
        <w:t xml:space="preserve"> هناك العديد من المنظمات غير الربحية غير معفية من الضرائب بموجب هذا القسم.</w:t>
      </w:r>
    </w:p>
    <w:p w:rsidR="003366F9" w:rsidRDefault="003366F9" w:rsidP="005F6355">
      <w:pPr>
        <w:bidi/>
        <w:spacing w:after="0"/>
        <w:ind w:left="540"/>
        <w:rPr>
          <w:rFonts w:ascii="Times New Roman" w:hAnsi="Times New Roman" w:cs="Times New Roman"/>
          <w:sz w:val="24"/>
          <w:szCs w:val="24"/>
          <w:rtl/>
        </w:rPr>
      </w:pPr>
    </w:p>
    <w:p w:rsidR="003366F9" w:rsidRDefault="003366F9" w:rsidP="001C7532">
      <w:pPr>
        <w:pStyle w:val="ListParagraph"/>
        <w:numPr>
          <w:ilvl w:val="0"/>
          <w:numId w:val="23"/>
        </w:numPr>
        <w:bidi/>
        <w:spacing w:after="0"/>
        <w:ind w:left="540"/>
        <w:rPr>
          <w:rFonts w:ascii="Times New Roman" w:hAnsi="Times New Roman" w:cs="Times New Roman"/>
          <w:sz w:val="24"/>
          <w:szCs w:val="24"/>
        </w:rPr>
      </w:pPr>
      <w:r>
        <w:rPr>
          <w:rFonts w:ascii="Times New Roman" w:hAnsi="Times New Roman" w:cs="Times New Roman" w:hint="cs"/>
          <w:sz w:val="24"/>
          <w:szCs w:val="24"/>
          <w:rtl/>
        </w:rPr>
        <w:t xml:space="preserve">الهدايا المُقدّمة من حكومة أجنبية أو منظمة دولية أو متعددة الجنسية، أو من أحد ممثيلها، وذلك عندما يقوم الموظف بقبولها بموجب سلطة قانون الهدايا والأوسمة الأجنبية، رقم </w:t>
      </w:r>
      <w:r>
        <w:rPr>
          <w:rFonts w:ascii="Times New Roman" w:hAnsi="Times New Roman" w:cs="Times New Roman"/>
          <w:sz w:val="24"/>
          <w:szCs w:val="24"/>
        </w:rPr>
        <w:t>5 U.S.C. 7342</w:t>
      </w:r>
      <w:r>
        <w:rPr>
          <w:rFonts w:ascii="Times New Roman" w:hAnsi="Times New Roman" w:cs="Times New Roman" w:hint="cs"/>
          <w:sz w:val="24"/>
          <w:szCs w:val="24"/>
          <w:rtl/>
        </w:rPr>
        <w:t>. وكشرط للقبول بها، يجب على الموظف أن يمتثل للشروط التي تفرضها</w:t>
      </w:r>
      <w:r w:rsidR="002A6A49">
        <w:rPr>
          <w:rFonts w:ascii="Times New Roman" w:hAnsi="Times New Roman" w:cs="Times New Roman" w:hint="cs"/>
          <w:sz w:val="24"/>
          <w:szCs w:val="24"/>
          <w:rtl/>
        </w:rPr>
        <w:t xml:space="preserve"> القواعد التنظيمية أو الإجراءات الخاصة بالوكالة والتي تحكم عملية تطبيق ذلك القانون.</w:t>
      </w:r>
    </w:p>
    <w:p w:rsidR="002A6A49" w:rsidRDefault="002A6A49" w:rsidP="002A6A49">
      <w:pPr>
        <w:bidi/>
        <w:spacing w:after="0"/>
        <w:rPr>
          <w:rFonts w:ascii="Times New Roman" w:hAnsi="Times New Roman" w:cs="Times New Roman"/>
          <w:sz w:val="24"/>
          <w:szCs w:val="24"/>
          <w:rtl/>
        </w:rPr>
      </w:pPr>
    </w:p>
    <w:p w:rsidR="002A6A49" w:rsidRDefault="002A6A49" w:rsidP="00EE51B8">
      <w:pPr>
        <w:bidi/>
        <w:spacing w:after="0"/>
        <w:rPr>
          <w:rFonts w:ascii="Times New Roman" w:hAnsi="Times New Roman" w:cs="Times New Roman"/>
          <w:b/>
          <w:bCs/>
          <w:sz w:val="24"/>
          <w:szCs w:val="24"/>
          <w:rtl/>
        </w:rPr>
      </w:pPr>
      <w:r w:rsidRPr="002A6A49">
        <w:rPr>
          <w:rFonts w:ascii="Times New Roman" w:hAnsi="Times New Roman" w:cs="Times New Roman" w:hint="cs"/>
          <w:b/>
          <w:bCs/>
          <w:sz w:val="24"/>
          <w:szCs w:val="24"/>
          <w:rtl/>
        </w:rPr>
        <w:t>2635.205</w:t>
      </w:r>
      <w:r w:rsidRPr="002A6A49">
        <w:rPr>
          <w:rFonts w:ascii="Times New Roman" w:hAnsi="Times New Roman" w:cs="Times New Roman"/>
          <w:b/>
          <w:bCs/>
          <w:sz w:val="24"/>
          <w:szCs w:val="24"/>
          <w:rtl/>
        </w:rPr>
        <w:t>§ </w:t>
      </w:r>
      <w:r w:rsidRPr="002A6A49">
        <w:rPr>
          <w:rFonts w:ascii="Times New Roman" w:hAnsi="Times New Roman" w:cs="Times New Roman" w:hint="cs"/>
          <w:b/>
          <w:bCs/>
          <w:sz w:val="24"/>
          <w:szCs w:val="24"/>
          <w:rtl/>
        </w:rPr>
        <w:t xml:space="preserve"> </w:t>
      </w:r>
      <w:r w:rsidR="00B87A7C">
        <w:rPr>
          <w:rFonts w:ascii="Times New Roman" w:hAnsi="Times New Roman" w:cs="Times New Roman" w:hint="cs"/>
          <w:b/>
          <w:bCs/>
          <w:sz w:val="24"/>
          <w:szCs w:val="24"/>
          <w:rtl/>
        </w:rPr>
        <w:t>التخلص</w:t>
      </w:r>
      <w:r w:rsidRPr="002A6A49">
        <w:rPr>
          <w:rFonts w:ascii="Times New Roman" w:hAnsi="Times New Roman" w:cs="Times New Roman" w:hint="cs"/>
          <w:b/>
          <w:bCs/>
          <w:sz w:val="24"/>
          <w:szCs w:val="24"/>
          <w:rtl/>
        </w:rPr>
        <w:t xml:space="preserve"> </w:t>
      </w:r>
      <w:r w:rsidR="00B87A7C">
        <w:rPr>
          <w:rFonts w:ascii="Times New Roman" w:hAnsi="Times New Roman" w:cs="Times New Roman" w:hint="cs"/>
          <w:b/>
          <w:bCs/>
          <w:sz w:val="24"/>
          <w:szCs w:val="24"/>
          <w:rtl/>
        </w:rPr>
        <w:t xml:space="preserve">من </w:t>
      </w:r>
      <w:r w:rsidRPr="002A6A49">
        <w:rPr>
          <w:rFonts w:ascii="Times New Roman" w:hAnsi="Times New Roman" w:cs="Times New Roman" w:hint="cs"/>
          <w:b/>
          <w:bCs/>
          <w:sz w:val="24"/>
          <w:szCs w:val="24"/>
          <w:rtl/>
        </w:rPr>
        <w:t>الهدايا ال</w:t>
      </w:r>
      <w:r w:rsidR="006E623B">
        <w:rPr>
          <w:rFonts w:ascii="Times New Roman" w:hAnsi="Times New Roman" w:cs="Times New Roman" w:hint="cs"/>
          <w:b/>
          <w:bCs/>
          <w:sz w:val="24"/>
          <w:szCs w:val="24"/>
          <w:rtl/>
        </w:rPr>
        <w:t>محظورة</w:t>
      </w:r>
      <w:r w:rsidR="00B87A7C">
        <w:rPr>
          <w:rFonts w:ascii="Times New Roman" w:hAnsi="Times New Roman" w:cs="Times New Roman" w:hint="cs"/>
          <w:b/>
          <w:bCs/>
          <w:sz w:val="24"/>
          <w:szCs w:val="24"/>
          <w:rtl/>
        </w:rPr>
        <w:t xml:space="preserve"> بالشكل الصحيح</w:t>
      </w:r>
    </w:p>
    <w:p w:rsidR="002A6A49" w:rsidRDefault="002A6A49" w:rsidP="002A6A49">
      <w:pPr>
        <w:bidi/>
        <w:spacing w:after="0"/>
        <w:rPr>
          <w:rFonts w:ascii="Times New Roman" w:hAnsi="Times New Roman" w:cs="Times New Roman"/>
          <w:b/>
          <w:bCs/>
          <w:sz w:val="24"/>
          <w:szCs w:val="24"/>
          <w:rtl/>
        </w:rPr>
      </w:pPr>
    </w:p>
    <w:p w:rsidR="002A6A49" w:rsidRPr="002A6A49" w:rsidRDefault="002A6A49" w:rsidP="001C7532">
      <w:pPr>
        <w:pStyle w:val="ListParagraph"/>
        <w:numPr>
          <w:ilvl w:val="0"/>
          <w:numId w:val="24"/>
        </w:numPr>
        <w:bidi/>
        <w:spacing w:after="0"/>
        <w:ind w:left="360"/>
        <w:rPr>
          <w:rFonts w:ascii="Times New Roman" w:hAnsi="Times New Roman" w:cs="Times New Roman"/>
          <w:b/>
          <w:bCs/>
          <w:sz w:val="24"/>
          <w:szCs w:val="24"/>
        </w:rPr>
      </w:pPr>
      <w:r>
        <w:rPr>
          <w:rFonts w:ascii="Times New Roman" w:hAnsi="Times New Roman" w:cs="Times New Roman" w:hint="cs"/>
          <w:sz w:val="24"/>
          <w:szCs w:val="24"/>
          <w:rtl/>
        </w:rPr>
        <w:t>يجب على الموظف الذي استلم هدية لا يمكن قبولها بمقتضى هذا الجزء الفرعي أن يقوم بالآتي، ما لم يكن قد تم القبول بالهدية بواسطة وكالة تصرفت بموجب سلطة قانونية محددة:</w:t>
      </w:r>
    </w:p>
    <w:p w:rsidR="002A6A49" w:rsidRDefault="002A6A49" w:rsidP="002A6A49">
      <w:pPr>
        <w:bidi/>
        <w:spacing w:after="0"/>
        <w:rPr>
          <w:rFonts w:ascii="Times New Roman" w:hAnsi="Times New Roman" w:cs="Times New Roman"/>
          <w:b/>
          <w:bCs/>
          <w:sz w:val="24"/>
          <w:szCs w:val="24"/>
          <w:rtl/>
        </w:rPr>
      </w:pPr>
    </w:p>
    <w:p w:rsidR="002A6A49" w:rsidRDefault="002A6A49" w:rsidP="00EE51B8">
      <w:pPr>
        <w:pStyle w:val="ListParagraph"/>
        <w:numPr>
          <w:ilvl w:val="0"/>
          <w:numId w:val="25"/>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إرجاع أية مادة ملموسة إلى المتبرع أو تسديد قيمتها السوقية إلى المتبرع. يجوز للموظف الذي ليس بإمكانه التحقق من القيمة السوقية الفعلية للمادة أن يقدّر قيمتها السوقية </w:t>
      </w:r>
      <w:r w:rsidR="00F975FD">
        <w:rPr>
          <w:rFonts w:ascii="Times New Roman" w:hAnsi="Times New Roman" w:cs="Times New Roman" w:hint="cs"/>
          <w:sz w:val="24"/>
          <w:szCs w:val="24"/>
          <w:rtl/>
        </w:rPr>
        <w:t>من خلال الرجوع إلى سعر التجزئة للمواد المشابهة ذات الجودة المماثلة</w:t>
      </w:r>
      <w:r w:rsidR="00DE6863">
        <w:rPr>
          <w:rFonts w:ascii="Times New Roman" w:hAnsi="Times New Roman" w:cs="Times New Roman" w:hint="cs"/>
          <w:sz w:val="24"/>
          <w:szCs w:val="24"/>
          <w:rtl/>
        </w:rPr>
        <w:t xml:space="preserve">. </w:t>
      </w:r>
      <w:r w:rsidR="00EE51B8">
        <w:rPr>
          <w:rFonts w:ascii="Times New Roman" w:hAnsi="Times New Roman" w:cs="Times New Roman" w:hint="cs"/>
          <w:sz w:val="24"/>
          <w:szCs w:val="24"/>
          <w:rtl/>
        </w:rPr>
        <w:t>راجع</w:t>
      </w:r>
      <w:r w:rsidR="00DE6863">
        <w:rPr>
          <w:rFonts w:ascii="Times New Roman" w:hAnsi="Times New Roman" w:cs="Times New Roman" w:hint="cs"/>
          <w:sz w:val="24"/>
          <w:szCs w:val="24"/>
          <w:rtl/>
        </w:rPr>
        <w:t xml:space="preserve"> القانون رقم </w:t>
      </w:r>
      <w:r w:rsidR="00DE6863">
        <w:rPr>
          <w:rFonts w:ascii="Times New Roman" w:hAnsi="Times New Roman" w:cs="Times New Roman"/>
          <w:sz w:val="24"/>
          <w:szCs w:val="24"/>
        </w:rPr>
        <w:t>2635.203</w:t>
      </w:r>
      <w:r w:rsidR="00B71836">
        <w:rPr>
          <w:rFonts w:ascii="Times New Roman" w:hAnsi="Times New Roman" w:cs="Times New Roman" w:hint="cs"/>
          <w:sz w:val="24"/>
          <w:szCs w:val="24"/>
          <w:rtl/>
        </w:rPr>
        <w:t xml:space="preserve"> (ت)</w:t>
      </w:r>
      <w:r w:rsidR="00EE51B8">
        <w:rPr>
          <w:rFonts w:ascii="Times New Roman" w:hAnsi="Times New Roman" w:cs="Times New Roman" w:hint="cs"/>
          <w:sz w:val="24"/>
          <w:szCs w:val="24"/>
          <w:rtl/>
        </w:rPr>
        <w:t xml:space="preserve"> </w:t>
      </w:r>
      <w:r w:rsidR="00EE51B8" w:rsidRPr="009D1CE3">
        <w:rPr>
          <w:rFonts w:ascii="Times New Roman" w:hAnsi="Times New Roman" w:cs="Times New Roman"/>
          <w:sz w:val="24"/>
          <w:szCs w:val="24"/>
          <w:rtl/>
        </w:rPr>
        <w:t>§</w:t>
      </w:r>
      <w:r w:rsidR="00DE6863">
        <w:rPr>
          <w:rFonts w:ascii="Times New Roman" w:hAnsi="Times New Roman" w:cs="Times New Roman" w:hint="cs"/>
          <w:sz w:val="24"/>
          <w:szCs w:val="24"/>
          <w:rtl/>
        </w:rPr>
        <w:t xml:space="preserve">. </w:t>
      </w:r>
    </w:p>
    <w:p w:rsidR="00DE6863" w:rsidRPr="00EE51B8" w:rsidRDefault="00DE6863" w:rsidP="00DE6863">
      <w:pPr>
        <w:bidi/>
        <w:spacing w:after="0"/>
        <w:rPr>
          <w:rFonts w:ascii="Times New Roman" w:hAnsi="Times New Roman" w:cs="Times New Roman"/>
          <w:sz w:val="24"/>
          <w:szCs w:val="24"/>
          <w:rtl/>
        </w:rPr>
      </w:pPr>
    </w:p>
    <w:p w:rsidR="00DE6863" w:rsidRDefault="00DE6863" w:rsidP="00C739E3">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005E1118">
        <w:rPr>
          <w:rFonts w:ascii="Times New Roman" w:hAnsi="Times New Roman" w:cs="Times New Roman" w:hint="cs"/>
          <w:i/>
          <w:iCs/>
          <w:sz w:val="24"/>
          <w:szCs w:val="24"/>
          <w:rtl/>
        </w:rPr>
        <w:t xml:space="preserve">لتجنب الإحراج العلني لراعي المؤتمر، لم يرفض موظف بإدارة الحدائق الوطنية هدية عبارة عن مقياس للضغط الجوي تبلغ </w:t>
      </w:r>
      <w:r w:rsidR="00FF70EA">
        <w:rPr>
          <w:rFonts w:ascii="Times New Roman" w:hAnsi="Times New Roman" w:cs="Times New Roman" w:hint="cs"/>
          <w:i/>
          <w:iCs/>
          <w:sz w:val="24"/>
          <w:szCs w:val="24"/>
          <w:rtl/>
        </w:rPr>
        <w:t>قيمته</w:t>
      </w:r>
      <w:r w:rsidR="005E1118">
        <w:rPr>
          <w:rFonts w:ascii="Times New Roman" w:hAnsi="Times New Roman" w:cs="Times New Roman" w:hint="cs"/>
          <w:i/>
          <w:iCs/>
          <w:sz w:val="24"/>
          <w:szCs w:val="24"/>
          <w:rtl/>
        </w:rPr>
        <w:t xml:space="preserve"> 200 دولار وقُدّم له عند اختتام خطابه حول سياسة </w:t>
      </w:r>
      <w:r w:rsidR="00C739E3">
        <w:rPr>
          <w:rFonts w:ascii="Times New Roman" w:hAnsi="Times New Roman" w:cs="Times New Roman" w:hint="cs"/>
          <w:i/>
          <w:iCs/>
          <w:sz w:val="24"/>
          <w:szCs w:val="24"/>
          <w:rtl/>
        </w:rPr>
        <w:t>الأراضي</w:t>
      </w:r>
      <w:r w:rsidR="005E1118">
        <w:rPr>
          <w:rFonts w:ascii="Times New Roman" w:hAnsi="Times New Roman" w:cs="Times New Roman" w:hint="cs"/>
          <w:i/>
          <w:iCs/>
          <w:sz w:val="24"/>
          <w:szCs w:val="24"/>
          <w:rtl/>
        </w:rPr>
        <w:t xml:space="preserve"> الفدرالية. يجب على الموظف إما أن يُرجع مقياس الضغط الحراري أو</w:t>
      </w:r>
      <w:r w:rsidR="005E37DD">
        <w:rPr>
          <w:rFonts w:ascii="Times New Roman" w:hAnsi="Times New Roman" w:cs="Times New Roman" w:hint="cs"/>
          <w:i/>
          <w:iCs/>
          <w:sz w:val="24"/>
          <w:szCs w:val="24"/>
          <w:rtl/>
        </w:rPr>
        <w:t xml:space="preserve"> أن</w:t>
      </w:r>
      <w:r w:rsidR="005E1118">
        <w:rPr>
          <w:rFonts w:ascii="Times New Roman" w:hAnsi="Times New Roman" w:cs="Times New Roman" w:hint="cs"/>
          <w:i/>
          <w:iCs/>
          <w:sz w:val="24"/>
          <w:szCs w:val="24"/>
          <w:rtl/>
        </w:rPr>
        <w:t xml:space="preserve"> يسدد فورا مبلغ 200 دولار لراعي المؤتمر. </w:t>
      </w:r>
    </w:p>
    <w:p w:rsidR="005E37DD" w:rsidRDefault="005E37DD" w:rsidP="005E37DD">
      <w:pPr>
        <w:bidi/>
        <w:spacing w:after="0"/>
        <w:rPr>
          <w:rFonts w:ascii="Times New Roman" w:hAnsi="Times New Roman" w:cs="Times New Roman"/>
          <w:i/>
          <w:iCs/>
          <w:sz w:val="24"/>
          <w:szCs w:val="24"/>
          <w:rtl/>
        </w:rPr>
      </w:pPr>
    </w:p>
    <w:p w:rsidR="005E37DD" w:rsidRPr="005E37DD" w:rsidRDefault="005E37DD" w:rsidP="00C739E3">
      <w:pPr>
        <w:pStyle w:val="ListParagraph"/>
        <w:numPr>
          <w:ilvl w:val="0"/>
          <w:numId w:val="25"/>
        </w:numPr>
        <w:bidi/>
        <w:spacing w:after="0"/>
        <w:rPr>
          <w:rFonts w:ascii="Times New Roman" w:hAnsi="Times New Roman" w:cs="Times New Roman"/>
          <w:i/>
          <w:iCs/>
          <w:sz w:val="24"/>
          <w:szCs w:val="24"/>
        </w:rPr>
      </w:pPr>
      <w:r w:rsidRPr="005E37DD">
        <w:rPr>
          <w:rFonts w:ascii="Times New Roman" w:hAnsi="Times New Roman" w:cs="Times New Roman" w:hint="cs"/>
          <w:sz w:val="24"/>
          <w:szCs w:val="24"/>
          <w:rtl/>
        </w:rPr>
        <w:t>عندما يكون إ</w:t>
      </w:r>
      <w:r>
        <w:rPr>
          <w:rFonts w:ascii="Times New Roman" w:hAnsi="Times New Roman" w:cs="Times New Roman" w:hint="cs"/>
          <w:sz w:val="24"/>
          <w:szCs w:val="24"/>
          <w:rtl/>
        </w:rPr>
        <w:t xml:space="preserve">رجاع المادة الملموسة أمرا غير عملي لأنها قابلة للتلف، يجوز </w:t>
      </w:r>
      <w:r w:rsidR="00DC45FB">
        <w:rPr>
          <w:rFonts w:ascii="Times New Roman" w:hAnsi="Times New Roman" w:cs="Times New Roman" w:hint="cs"/>
          <w:sz w:val="24"/>
          <w:szCs w:val="24"/>
          <w:rtl/>
        </w:rPr>
        <w:t>بناءً</w:t>
      </w:r>
      <w:r>
        <w:rPr>
          <w:rFonts w:ascii="Times New Roman" w:hAnsi="Times New Roman" w:cs="Times New Roman" w:hint="cs"/>
          <w:sz w:val="24"/>
          <w:szCs w:val="24"/>
          <w:rtl/>
        </w:rPr>
        <w:t xml:space="preserve"> على تقدير الشخص المشرف على الموظف أو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الأخلاقيات </w:t>
      </w:r>
      <w:r w:rsidR="005C65A7">
        <w:rPr>
          <w:rFonts w:ascii="Times New Roman" w:hAnsi="Times New Roman" w:cs="Times New Roman" w:hint="cs"/>
          <w:sz w:val="24"/>
          <w:szCs w:val="24"/>
          <w:rtl/>
        </w:rPr>
        <w:t>في الوكالة</w:t>
      </w:r>
      <w:r>
        <w:rPr>
          <w:rFonts w:ascii="Times New Roman" w:hAnsi="Times New Roman" w:cs="Times New Roman" w:hint="cs"/>
          <w:sz w:val="24"/>
          <w:szCs w:val="24"/>
          <w:rtl/>
        </w:rPr>
        <w:t xml:space="preserve"> أن تُعطى إلى عمل </w:t>
      </w:r>
      <w:r w:rsidR="00C739E3">
        <w:rPr>
          <w:rFonts w:ascii="Times New Roman" w:hAnsi="Times New Roman" w:cs="Times New Roman" w:hint="cs"/>
          <w:sz w:val="24"/>
          <w:szCs w:val="24"/>
          <w:rtl/>
        </w:rPr>
        <w:t>خ</w:t>
      </w:r>
      <w:r>
        <w:rPr>
          <w:rFonts w:ascii="Times New Roman" w:hAnsi="Times New Roman" w:cs="Times New Roman" w:hint="cs"/>
          <w:sz w:val="24"/>
          <w:szCs w:val="24"/>
          <w:rtl/>
        </w:rPr>
        <w:t xml:space="preserve">يري ملائم أو تقاسمها ضمن مكتب الموظف أو اتلافها. </w:t>
      </w:r>
    </w:p>
    <w:p w:rsidR="005E37DD" w:rsidRDefault="005E37DD" w:rsidP="005E37DD">
      <w:pPr>
        <w:bidi/>
        <w:spacing w:after="0"/>
        <w:rPr>
          <w:rFonts w:ascii="Times New Roman" w:hAnsi="Times New Roman" w:cs="Times New Roman"/>
          <w:sz w:val="24"/>
          <w:szCs w:val="24"/>
          <w:rtl/>
        </w:rPr>
      </w:pPr>
    </w:p>
    <w:p w:rsidR="005E37DD" w:rsidRDefault="005E37DD" w:rsidP="005E37DD">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Pr>
          <w:rFonts w:ascii="Times New Roman" w:hAnsi="Times New Roman" w:cs="Times New Roman" w:hint="cs"/>
          <w:i/>
          <w:iCs/>
          <w:sz w:val="24"/>
          <w:szCs w:val="24"/>
          <w:rtl/>
        </w:rPr>
        <w:t>بموافقة الشخص المشرف على مستلم الهدية،وهي عبارة عن باقة زهور قدمها أحد المطالبين باستحقاقات الإعاقة إلى موظف</w:t>
      </w:r>
      <w:r w:rsidR="004E5A02">
        <w:rPr>
          <w:rFonts w:ascii="Times New Roman" w:hAnsi="Times New Roman" w:cs="Times New Roman" w:hint="cs"/>
          <w:i/>
          <w:iCs/>
          <w:sz w:val="24"/>
          <w:szCs w:val="24"/>
          <w:rtl/>
        </w:rPr>
        <w:t xml:space="preserve"> بإدارة الضمان الإجتماعي</w:t>
      </w:r>
      <w:r>
        <w:rPr>
          <w:rFonts w:ascii="Times New Roman" w:hAnsi="Times New Roman" w:cs="Times New Roman" w:hint="cs"/>
          <w:i/>
          <w:iCs/>
          <w:sz w:val="24"/>
          <w:szCs w:val="24"/>
          <w:rtl/>
        </w:rPr>
        <w:t xml:space="preserve"> كان مفيدا بالنسبة به، يجوز وضع باقة الزهور في </w:t>
      </w:r>
      <w:r w:rsidR="004E5A02">
        <w:rPr>
          <w:rFonts w:ascii="Times New Roman" w:hAnsi="Times New Roman" w:cs="Times New Roman" w:hint="cs"/>
          <w:i/>
          <w:iCs/>
          <w:sz w:val="24"/>
          <w:szCs w:val="24"/>
          <w:rtl/>
        </w:rPr>
        <w:t>منطقة الاستقبال</w:t>
      </w:r>
      <w:r w:rsidRPr="005E37DD">
        <w:rPr>
          <w:rFonts w:ascii="Times New Roman" w:hAnsi="Times New Roman" w:cs="Times New Roman" w:hint="cs"/>
          <w:sz w:val="24"/>
          <w:szCs w:val="24"/>
          <w:rtl/>
        </w:rPr>
        <w:t xml:space="preserve"> </w:t>
      </w:r>
      <w:r w:rsidR="004E5A02" w:rsidRPr="004E5A02">
        <w:rPr>
          <w:rFonts w:ascii="Times New Roman" w:hAnsi="Times New Roman" w:cs="Times New Roman" w:hint="cs"/>
          <w:i/>
          <w:iCs/>
          <w:sz w:val="24"/>
          <w:szCs w:val="24"/>
          <w:rtl/>
        </w:rPr>
        <w:t>بالمكتب.</w:t>
      </w:r>
      <w:r w:rsidR="004E5A02">
        <w:rPr>
          <w:rFonts w:ascii="Times New Roman" w:hAnsi="Times New Roman" w:cs="Times New Roman" w:hint="cs"/>
          <w:sz w:val="24"/>
          <w:szCs w:val="24"/>
          <w:rtl/>
        </w:rPr>
        <w:t xml:space="preserve"> </w:t>
      </w:r>
    </w:p>
    <w:p w:rsidR="004E5A02" w:rsidRPr="005E37DD" w:rsidRDefault="004E5A02" w:rsidP="004E5A02">
      <w:pPr>
        <w:bidi/>
        <w:spacing w:after="0"/>
        <w:rPr>
          <w:rFonts w:ascii="Times New Roman" w:hAnsi="Times New Roman" w:cs="Times New Roman"/>
          <w:i/>
          <w:iCs/>
          <w:sz w:val="24"/>
          <w:szCs w:val="24"/>
          <w:rtl/>
        </w:rPr>
      </w:pPr>
    </w:p>
    <w:p w:rsidR="007A315C" w:rsidRDefault="004E5A02" w:rsidP="000864E6">
      <w:pPr>
        <w:pStyle w:val="ListParagraph"/>
        <w:numPr>
          <w:ilvl w:val="0"/>
          <w:numId w:val="25"/>
        </w:numPr>
        <w:bidi/>
        <w:spacing w:after="0"/>
        <w:rPr>
          <w:rFonts w:ascii="Times New Roman" w:hAnsi="Times New Roman" w:cs="Times New Roman"/>
          <w:sz w:val="26"/>
          <w:szCs w:val="26"/>
        </w:rPr>
      </w:pPr>
      <w:r>
        <w:rPr>
          <w:rFonts w:ascii="Times New Roman" w:hAnsi="Times New Roman" w:cs="Times New Roman" w:hint="cs"/>
          <w:sz w:val="26"/>
          <w:szCs w:val="26"/>
          <w:rtl/>
        </w:rPr>
        <w:t xml:space="preserve">فيما يتعلق بأية تسلية أو جميل أو خدمة أو أي شيء آخر غير محسوس، يتعين تسديد القيمة السوقية إلى المتبرع. إن قيام الموظف بمعاملة المتبرع بالمثل في وقت لاحق لا يُعتبر تسديدا للقيمة. </w:t>
      </w:r>
    </w:p>
    <w:p w:rsidR="004E5A02" w:rsidRDefault="004E5A02" w:rsidP="004E5A02">
      <w:pPr>
        <w:bidi/>
        <w:spacing w:after="0"/>
        <w:rPr>
          <w:rFonts w:ascii="Times New Roman" w:hAnsi="Times New Roman" w:cs="Times New Roman"/>
          <w:sz w:val="26"/>
          <w:szCs w:val="26"/>
          <w:rtl/>
        </w:rPr>
      </w:pPr>
    </w:p>
    <w:p w:rsidR="004E5A02" w:rsidRDefault="004E5A02" w:rsidP="00B71836">
      <w:pPr>
        <w:bidi/>
        <w:spacing w:after="0"/>
        <w:ind w:left="720"/>
        <w:rPr>
          <w:rFonts w:ascii="Times New Roman" w:hAnsi="Times New Roman" w:cs="Times New Roman"/>
          <w:i/>
          <w:iCs/>
          <w:sz w:val="26"/>
          <w:szCs w:val="26"/>
          <w:rtl/>
        </w:rPr>
      </w:pPr>
      <w:r>
        <w:rPr>
          <w:rFonts w:ascii="Times New Roman" w:hAnsi="Times New Roman" w:cs="Times New Roman" w:hint="cs"/>
          <w:sz w:val="26"/>
          <w:szCs w:val="26"/>
          <w:rtl/>
        </w:rPr>
        <w:t xml:space="preserve">مثال رقم 1:  </w:t>
      </w:r>
      <w:r>
        <w:rPr>
          <w:rFonts w:ascii="Times New Roman" w:hAnsi="Times New Roman" w:cs="Times New Roman" w:hint="cs"/>
          <w:i/>
          <w:iCs/>
          <w:sz w:val="26"/>
          <w:szCs w:val="26"/>
          <w:rtl/>
        </w:rPr>
        <w:t>يرغب موظف بوزارة الدفاع في حضور حدث خيري</w:t>
      </w:r>
      <w:r w:rsidR="00305911">
        <w:rPr>
          <w:rFonts w:ascii="Times New Roman" w:hAnsi="Times New Roman" w:cs="Times New Roman" w:hint="cs"/>
          <w:i/>
          <w:iCs/>
          <w:sz w:val="26"/>
          <w:szCs w:val="26"/>
          <w:rtl/>
        </w:rPr>
        <w:t xml:space="preserve"> وقام مصدر محظور بعرض تذكرة لحضور الحدث تبلغ قيمتها 300 دولارا. رغم أن حضور الموظف للحدث لا يُعتبر من مصلحة الوكالة بمقتضى القانون رقم </w:t>
      </w:r>
      <w:r w:rsidR="00305911">
        <w:rPr>
          <w:rFonts w:ascii="Times New Roman" w:hAnsi="Times New Roman" w:cs="Times New Roman"/>
          <w:i/>
          <w:iCs/>
          <w:sz w:val="26"/>
          <w:szCs w:val="26"/>
        </w:rPr>
        <w:t>2635.204</w:t>
      </w:r>
      <w:r w:rsidR="00B71836">
        <w:rPr>
          <w:rFonts w:ascii="Times New Roman" w:hAnsi="Times New Roman" w:cs="Times New Roman" w:hint="cs"/>
          <w:i/>
          <w:iCs/>
          <w:sz w:val="26"/>
          <w:szCs w:val="26"/>
          <w:rtl/>
        </w:rPr>
        <w:t>(خ)</w:t>
      </w:r>
      <w:r w:rsidR="00305911">
        <w:rPr>
          <w:rFonts w:ascii="Times New Roman" w:hAnsi="Times New Roman" w:cs="Times New Roman" w:hint="cs"/>
          <w:i/>
          <w:iCs/>
          <w:sz w:val="26"/>
          <w:szCs w:val="26"/>
          <w:rtl/>
        </w:rPr>
        <w:t>، إلا أنه يجوز له الحضور إذا قام بإرجاع القيمة الإسمية للتذكرة والبالغة 300 دولارا إلى المتبرع.</w:t>
      </w:r>
    </w:p>
    <w:p w:rsidR="00305911" w:rsidRDefault="00305911" w:rsidP="00305911">
      <w:pPr>
        <w:bidi/>
        <w:spacing w:after="0"/>
        <w:rPr>
          <w:rFonts w:ascii="Times New Roman" w:hAnsi="Times New Roman" w:cs="Times New Roman"/>
          <w:i/>
          <w:iCs/>
          <w:sz w:val="26"/>
          <w:szCs w:val="26"/>
          <w:rtl/>
        </w:rPr>
      </w:pPr>
    </w:p>
    <w:p w:rsidR="00305911" w:rsidRPr="00305911" w:rsidRDefault="00305911" w:rsidP="000864E6">
      <w:pPr>
        <w:pStyle w:val="ListParagraph"/>
        <w:numPr>
          <w:ilvl w:val="0"/>
          <w:numId w:val="25"/>
        </w:numPr>
        <w:bidi/>
        <w:spacing w:after="0"/>
        <w:rPr>
          <w:rFonts w:ascii="Times New Roman" w:hAnsi="Times New Roman" w:cs="Times New Roman"/>
          <w:i/>
          <w:iCs/>
          <w:sz w:val="26"/>
          <w:szCs w:val="26"/>
        </w:rPr>
      </w:pPr>
      <w:r>
        <w:rPr>
          <w:rFonts w:ascii="Times New Roman" w:hAnsi="Times New Roman" w:cs="Times New Roman" w:hint="cs"/>
          <w:sz w:val="26"/>
          <w:szCs w:val="26"/>
          <w:rtl/>
        </w:rPr>
        <w:t xml:space="preserve">التخلص من الهدايا المُقدّمة من حكومات أجنبية أو منظمات دولية بموجب مدوّنة الأنظمة الفدرالية رقم 41، الجزء 49-101 </w:t>
      </w:r>
      <w:r>
        <w:rPr>
          <w:rFonts w:ascii="Times New Roman" w:hAnsi="Times New Roman" w:cs="Times New Roman"/>
          <w:sz w:val="26"/>
          <w:szCs w:val="26"/>
        </w:rPr>
        <w:t>(41 CFR part 101-49)</w:t>
      </w:r>
      <w:r>
        <w:rPr>
          <w:rFonts w:ascii="Times New Roman" w:hAnsi="Times New Roman" w:cs="Times New Roman" w:hint="cs"/>
          <w:sz w:val="26"/>
          <w:szCs w:val="26"/>
          <w:rtl/>
        </w:rPr>
        <w:t xml:space="preserve">، والتخلص من المواد المُستلمة فيما يتصل بالسفر لمهام رسمية بموجب مدوّنة الأنظمة الفدرالية رقم 41، الجزء 25.103-101 </w:t>
      </w:r>
      <w:r>
        <w:rPr>
          <w:rFonts w:ascii="Times New Roman" w:hAnsi="Times New Roman" w:cs="Times New Roman"/>
          <w:sz w:val="26"/>
          <w:szCs w:val="26"/>
        </w:rPr>
        <w:t>(41 CFR part 101-25.103)</w:t>
      </w:r>
      <w:r>
        <w:rPr>
          <w:rFonts w:ascii="Times New Roman" w:hAnsi="Times New Roman" w:cs="Times New Roman" w:hint="cs"/>
          <w:sz w:val="26"/>
          <w:szCs w:val="26"/>
          <w:rtl/>
        </w:rPr>
        <w:t>.</w:t>
      </w:r>
    </w:p>
    <w:p w:rsidR="00305911" w:rsidRPr="00305911" w:rsidRDefault="00305911" w:rsidP="00305911">
      <w:pPr>
        <w:bidi/>
        <w:spacing w:after="0"/>
        <w:rPr>
          <w:rFonts w:ascii="Times New Roman" w:hAnsi="Times New Roman" w:cs="Times New Roman"/>
          <w:i/>
          <w:iCs/>
          <w:sz w:val="26"/>
          <w:szCs w:val="26"/>
          <w:rtl/>
        </w:rPr>
      </w:pPr>
    </w:p>
    <w:p w:rsidR="007A315C" w:rsidRDefault="00305911" w:rsidP="001C7532">
      <w:pPr>
        <w:pStyle w:val="ListParagraph"/>
        <w:numPr>
          <w:ilvl w:val="0"/>
          <w:numId w:val="24"/>
        </w:numPr>
        <w:bidi/>
        <w:spacing w:after="0"/>
        <w:ind w:left="360"/>
        <w:rPr>
          <w:rFonts w:ascii="Times New Roman" w:hAnsi="Times New Roman" w:cs="Times New Roman"/>
          <w:sz w:val="26"/>
          <w:szCs w:val="26"/>
        </w:rPr>
      </w:pPr>
      <w:r>
        <w:rPr>
          <w:rFonts w:ascii="Times New Roman" w:hAnsi="Times New Roman" w:cs="Times New Roman" w:hint="cs"/>
          <w:sz w:val="26"/>
          <w:szCs w:val="26"/>
          <w:rtl/>
        </w:rPr>
        <w:t xml:space="preserve">يجوز للوكالة أن تصرّح بالتخلص من الهدايا أو إرجاعها على نفقة الحكومة.  يجوز للموظفين استخدام </w:t>
      </w:r>
      <w:r w:rsidR="003D7B3F">
        <w:rPr>
          <w:rFonts w:ascii="Times New Roman" w:hAnsi="Times New Roman" w:cs="Times New Roman" w:hint="cs"/>
          <w:sz w:val="26"/>
          <w:szCs w:val="26"/>
          <w:rtl/>
        </w:rPr>
        <w:t xml:space="preserve">البريد الحكومي لإرسال المبالغ </w:t>
      </w:r>
      <w:r w:rsidR="00C739E3">
        <w:rPr>
          <w:rFonts w:ascii="Times New Roman" w:hAnsi="Times New Roman" w:cs="Times New Roman" w:hint="cs"/>
          <w:sz w:val="26"/>
          <w:szCs w:val="26"/>
          <w:rtl/>
        </w:rPr>
        <w:t>المُعادة</w:t>
      </w:r>
      <w:r w:rsidR="003D7B3F">
        <w:rPr>
          <w:rFonts w:ascii="Times New Roman" w:hAnsi="Times New Roman" w:cs="Times New Roman" w:hint="cs"/>
          <w:sz w:val="26"/>
          <w:szCs w:val="26"/>
          <w:rtl/>
        </w:rPr>
        <w:t xml:space="preserve"> إلى المتبرعين التي يشترطها هذا القسم أو يسمح بها.</w:t>
      </w:r>
    </w:p>
    <w:p w:rsidR="003D7B3F" w:rsidRPr="003D7B3F" w:rsidRDefault="003D7B3F" w:rsidP="003D7B3F">
      <w:pPr>
        <w:bidi/>
        <w:spacing w:after="0"/>
        <w:rPr>
          <w:rFonts w:ascii="Times New Roman" w:hAnsi="Times New Roman" w:cs="Times New Roman"/>
          <w:sz w:val="26"/>
          <w:szCs w:val="26"/>
        </w:rPr>
      </w:pPr>
    </w:p>
    <w:p w:rsidR="004B416A" w:rsidRPr="00CD2496" w:rsidRDefault="003D7B3F" w:rsidP="00CD2496">
      <w:pPr>
        <w:pStyle w:val="ListParagraph"/>
        <w:numPr>
          <w:ilvl w:val="0"/>
          <w:numId w:val="24"/>
        </w:numPr>
        <w:bidi/>
        <w:spacing w:after="0"/>
        <w:ind w:left="360"/>
        <w:rPr>
          <w:rFonts w:ascii="Times New Roman" w:hAnsi="Times New Roman" w:cs="Times New Roman"/>
          <w:sz w:val="26"/>
          <w:szCs w:val="26"/>
          <w:rtl/>
        </w:rPr>
      </w:pPr>
      <w:r w:rsidRPr="00CD2496">
        <w:rPr>
          <w:rFonts w:ascii="Times New Roman" w:hAnsi="Times New Roman" w:cs="Times New Roman" w:hint="cs"/>
          <w:sz w:val="26"/>
          <w:szCs w:val="26"/>
          <w:rtl/>
        </w:rPr>
        <w:t xml:space="preserve"> لن يُنظر إلى الموظف</w:t>
      </w:r>
      <w:r w:rsidR="00C06D72" w:rsidRPr="00CD2496">
        <w:rPr>
          <w:rFonts w:ascii="Times New Roman" w:hAnsi="Times New Roman" w:cs="Times New Roman" w:hint="cs"/>
          <w:sz w:val="26"/>
          <w:szCs w:val="26"/>
          <w:rtl/>
        </w:rPr>
        <w:t>،</w:t>
      </w:r>
      <w:r w:rsidRPr="00CD2496">
        <w:rPr>
          <w:rFonts w:ascii="Times New Roman" w:hAnsi="Times New Roman" w:cs="Times New Roman" w:hint="cs"/>
          <w:sz w:val="26"/>
          <w:szCs w:val="26"/>
          <w:rtl/>
        </w:rPr>
        <w:t xml:space="preserve"> الذي يقوم من تلقاء نفسه بالامتثال </w:t>
      </w:r>
      <w:r w:rsidR="003F6C71" w:rsidRPr="00CD2496">
        <w:rPr>
          <w:rFonts w:ascii="Times New Roman" w:hAnsi="Times New Roman" w:cs="Times New Roman" w:hint="cs"/>
          <w:sz w:val="26"/>
          <w:szCs w:val="26"/>
          <w:rtl/>
        </w:rPr>
        <w:t>ل</w:t>
      </w:r>
      <w:r w:rsidRPr="00CD2496">
        <w:rPr>
          <w:rFonts w:ascii="Times New Roman" w:hAnsi="Times New Roman" w:cs="Times New Roman" w:hint="cs"/>
          <w:sz w:val="26"/>
          <w:szCs w:val="26"/>
          <w:rtl/>
        </w:rPr>
        <w:t xml:space="preserve">لشروط الواردة </w:t>
      </w:r>
      <w:r w:rsidR="0001740D" w:rsidRPr="00CD2496">
        <w:rPr>
          <w:rFonts w:ascii="Times New Roman" w:hAnsi="Times New Roman" w:cs="Times New Roman" w:hint="cs"/>
          <w:sz w:val="26"/>
          <w:szCs w:val="26"/>
          <w:rtl/>
        </w:rPr>
        <w:t>في هذا القسم</w:t>
      </w:r>
      <w:r w:rsidR="00C06D72" w:rsidRPr="00CD2496">
        <w:rPr>
          <w:rFonts w:ascii="Times New Roman" w:hAnsi="Times New Roman" w:cs="Times New Roman" w:hint="cs"/>
          <w:sz w:val="26"/>
          <w:szCs w:val="26"/>
          <w:rtl/>
        </w:rPr>
        <w:t>،</w:t>
      </w:r>
      <w:r w:rsidRPr="00CD2496">
        <w:rPr>
          <w:rFonts w:ascii="Times New Roman" w:hAnsi="Times New Roman" w:cs="Times New Roman" w:hint="cs"/>
          <w:sz w:val="26"/>
          <w:szCs w:val="26"/>
          <w:rtl/>
        </w:rPr>
        <w:t xml:space="preserve"> </w:t>
      </w:r>
      <w:r w:rsidR="00C06D72" w:rsidRPr="00CD2496">
        <w:rPr>
          <w:rFonts w:ascii="Times New Roman" w:hAnsi="Times New Roman" w:cs="Times New Roman" w:hint="cs"/>
          <w:sz w:val="26"/>
          <w:szCs w:val="26"/>
          <w:rtl/>
        </w:rPr>
        <w:t xml:space="preserve">باعتباره قد قَبِل هدية غير مُلتَمسة بشكل غير ملائم. إن الموظف الذي يقوم فورا بالتشاور مع </w:t>
      </w:r>
      <w:r w:rsidR="00747EE4" w:rsidRPr="00CD2496">
        <w:rPr>
          <w:rFonts w:ascii="Times New Roman" w:hAnsi="Times New Roman" w:cs="Times New Roman" w:hint="cs"/>
          <w:sz w:val="26"/>
          <w:szCs w:val="26"/>
          <w:rtl/>
        </w:rPr>
        <w:t>مسؤول</w:t>
      </w:r>
      <w:r w:rsidR="00C06D72" w:rsidRPr="00CD2496">
        <w:rPr>
          <w:rFonts w:ascii="Times New Roman" w:hAnsi="Times New Roman" w:cs="Times New Roman" w:hint="cs"/>
          <w:sz w:val="26"/>
          <w:szCs w:val="26"/>
          <w:rtl/>
        </w:rPr>
        <w:t xml:space="preserve"> الأخلاقيات</w:t>
      </w:r>
      <w:r w:rsidRPr="00CD2496">
        <w:rPr>
          <w:rFonts w:ascii="Times New Roman" w:hAnsi="Times New Roman" w:cs="Times New Roman" w:hint="cs"/>
          <w:sz w:val="26"/>
          <w:szCs w:val="26"/>
          <w:rtl/>
        </w:rPr>
        <w:t xml:space="preserve"> </w:t>
      </w:r>
      <w:r w:rsidR="005C65A7" w:rsidRPr="00CD2496">
        <w:rPr>
          <w:rFonts w:ascii="Times New Roman" w:hAnsi="Times New Roman" w:cs="Times New Roman" w:hint="cs"/>
          <w:sz w:val="26"/>
          <w:szCs w:val="26"/>
          <w:rtl/>
        </w:rPr>
        <w:t>في الوكالة</w:t>
      </w:r>
      <w:r w:rsidR="00C06D72" w:rsidRPr="00CD2496">
        <w:rPr>
          <w:rFonts w:ascii="Times New Roman" w:hAnsi="Times New Roman" w:cs="Times New Roman" w:hint="cs"/>
          <w:sz w:val="26"/>
          <w:szCs w:val="26"/>
          <w:rtl/>
        </w:rPr>
        <w:t xml:space="preserve"> ليقرر عما إذا كان قبول هدية غير مُلتَمسة </w:t>
      </w:r>
      <w:r w:rsidR="004E3DCD" w:rsidRPr="00CD2496">
        <w:rPr>
          <w:rFonts w:ascii="Times New Roman" w:hAnsi="Times New Roman" w:cs="Times New Roman" w:hint="cs"/>
          <w:sz w:val="26"/>
          <w:szCs w:val="26"/>
          <w:rtl/>
        </w:rPr>
        <w:t xml:space="preserve">يُعتبر أمرا ملائما، ويقوم </w:t>
      </w:r>
      <w:r w:rsidR="004E3DCD" w:rsidRPr="00CD2496">
        <w:rPr>
          <w:rFonts w:ascii="Times New Roman" w:hAnsi="Times New Roman" w:cs="Times New Roman"/>
          <w:sz w:val="26"/>
          <w:szCs w:val="26"/>
          <w:rtl/>
        </w:rPr>
        <w:t>–</w:t>
      </w:r>
      <w:r w:rsidR="004E3DCD" w:rsidRPr="00CD2496">
        <w:rPr>
          <w:rFonts w:ascii="Times New Roman" w:hAnsi="Times New Roman" w:cs="Times New Roman" w:hint="cs"/>
          <w:sz w:val="26"/>
          <w:szCs w:val="26"/>
          <w:rtl/>
        </w:rPr>
        <w:t xml:space="preserve"> </w:t>
      </w:r>
      <w:r w:rsidR="00DC45FB" w:rsidRPr="00CD2496">
        <w:rPr>
          <w:rFonts w:ascii="Times New Roman" w:hAnsi="Times New Roman" w:cs="Times New Roman" w:hint="cs"/>
          <w:sz w:val="26"/>
          <w:szCs w:val="26"/>
          <w:rtl/>
        </w:rPr>
        <w:t>بناءً</w:t>
      </w:r>
      <w:r w:rsidR="004E3DCD" w:rsidRPr="00CD2496">
        <w:rPr>
          <w:rFonts w:ascii="Times New Roman" w:hAnsi="Times New Roman" w:cs="Times New Roman" w:hint="cs"/>
          <w:sz w:val="26"/>
          <w:szCs w:val="26"/>
          <w:rtl/>
        </w:rPr>
        <w:t xml:space="preserve"> على نصيحة </w:t>
      </w:r>
      <w:r w:rsidR="00747EE4" w:rsidRPr="00CD2496">
        <w:rPr>
          <w:rFonts w:ascii="Times New Roman" w:hAnsi="Times New Roman" w:cs="Times New Roman" w:hint="cs"/>
          <w:sz w:val="26"/>
          <w:szCs w:val="26"/>
          <w:rtl/>
        </w:rPr>
        <w:t>مسؤول</w:t>
      </w:r>
      <w:r w:rsidR="004E3DCD" w:rsidRPr="00CD2496">
        <w:rPr>
          <w:rFonts w:ascii="Times New Roman" w:hAnsi="Times New Roman" w:cs="Times New Roman" w:hint="cs"/>
          <w:sz w:val="26"/>
          <w:szCs w:val="26"/>
          <w:rtl/>
        </w:rPr>
        <w:t xml:space="preserve"> الأخلاقيات، بإرجاع الهدية أو التخلص منها بشكل آخر بموجب هذا القسم، سيُعتَبر قد امتثل لشروط هذا القسم بمحض إرادته. </w:t>
      </w:r>
    </w:p>
    <w:p w:rsidR="00CD2496" w:rsidRDefault="00CD2496" w:rsidP="00C34C2C">
      <w:pPr>
        <w:bidi/>
        <w:spacing w:after="0"/>
        <w:jc w:val="center"/>
        <w:rPr>
          <w:rFonts w:ascii="Times New Roman" w:hAnsi="Times New Roman" w:cs="Times New Roman"/>
          <w:b/>
          <w:bCs/>
          <w:sz w:val="28"/>
          <w:szCs w:val="28"/>
          <w:rtl/>
        </w:rPr>
      </w:pPr>
    </w:p>
    <w:p w:rsidR="004B416A" w:rsidRPr="004B416A" w:rsidRDefault="004B416A" w:rsidP="00CD2496">
      <w:pPr>
        <w:bidi/>
        <w:spacing w:after="0"/>
        <w:jc w:val="center"/>
        <w:rPr>
          <w:rFonts w:ascii="Times New Roman" w:hAnsi="Times New Roman" w:cs="Times New Roman"/>
          <w:b/>
          <w:bCs/>
          <w:sz w:val="28"/>
          <w:szCs w:val="28"/>
        </w:rPr>
      </w:pPr>
      <w:r w:rsidRPr="004B416A">
        <w:rPr>
          <w:rFonts w:ascii="Times New Roman" w:hAnsi="Times New Roman" w:cs="Times New Roman" w:hint="cs"/>
          <w:b/>
          <w:bCs/>
          <w:sz w:val="28"/>
          <w:szCs w:val="28"/>
          <w:rtl/>
        </w:rPr>
        <w:t>الجزء الفرعي "</w:t>
      </w:r>
      <w:r w:rsidR="00C34C2C">
        <w:rPr>
          <w:rFonts w:ascii="Times New Roman" w:hAnsi="Times New Roman" w:cs="Times New Roman" w:hint="cs"/>
          <w:b/>
          <w:bCs/>
          <w:sz w:val="28"/>
          <w:szCs w:val="28"/>
          <w:rtl/>
        </w:rPr>
        <w:t>ت</w:t>
      </w:r>
      <w:r w:rsidRPr="004B416A">
        <w:rPr>
          <w:rFonts w:ascii="Times New Roman" w:hAnsi="Times New Roman" w:cs="Times New Roman" w:hint="cs"/>
          <w:b/>
          <w:bCs/>
          <w:sz w:val="28"/>
          <w:szCs w:val="28"/>
          <w:rtl/>
        </w:rPr>
        <w:t>"  تبادل الهدايا بين الموظفين</w:t>
      </w:r>
    </w:p>
    <w:p w:rsidR="007A315C" w:rsidRPr="007A315C" w:rsidRDefault="007A315C" w:rsidP="007A315C">
      <w:pPr>
        <w:bidi/>
        <w:spacing w:after="0"/>
        <w:rPr>
          <w:rFonts w:ascii="Times New Roman" w:hAnsi="Times New Roman" w:cs="Times New Roman"/>
          <w:sz w:val="26"/>
          <w:szCs w:val="26"/>
          <w:rtl/>
        </w:rPr>
      </w:pPr>
    </w:p>
    <w:p w:rsidR="00C93326" w:rsidRDefault="004B416A" w:rsidP="004B416A">
      <w:pPr>
        <w:bidi/>
        <w:spacing w:after="0"/>
        <w:rPr>
          <w:rFonts w:ascii="Times New Roman" w:hAnsi="Times New Roman" w:cs="Times New Roman"/>
          <w:b/>
          <w:bCs/>
          <w:sz w:val="24"/>
          <w:szCs w:val="24"/>
          <w:rtl/>
        </w:rPr>
      </w:pPr>
      <w:r w:rsidRPr="004B416A">
        <w:rPr>
          <w:rFonts w:ascii="Times New Roman" w:hAnsi="Times New Roman" w:cs="Times New Roman" w:hint="cs"/>
          <w:b/>
          <w:bCs/>
          <w:sz w:val="24"/>
          <w:szCs w:val="24"/>
          <w:rtl/>
        </w:rPr>
        <w:t>2635.301</w:t>
      </w:r>
      <w:r w:rsidRPr="004B416A">
        <w:rPr>
          <w:rFonts w:ascii="Times New Roman" w:hAnsi="Times New Roman" w:cs="Times New Roman"/>
          <w:b/>
          <w:bCs/>
          <w:sz w:val="24"/>
          <w:szCs w:val="24"/>
          <w:rtl/>
        </w:rPr>
        <w:t>§ </w:t>
      </w:r>
      <w:r w:rsidRPr="004B416A">
        <w:rPr>
          <w:rFonts w:ascii="Times New Roman" w:hAnsi="Times New Roman" w:cs="Times New Roman" w:hint="cs"/>
          <w:b/>
          <w:bCs/>
          <w:sz w:val="24"/>
          <w:szCs w:val="24"/>
          <w:rtl/>
        </w:rPr>
        <w:t xml:space="preserve"> لمحة عامة</w:t>
      </w:r>
      <w:r w:rsidR="00DC0170">
        <w:rPr>
          <w:rFonts w:ascii="Times New Roman" w:hAnsi="Times New Roman" w:cs="Times New Roman" w:hint="cs"/>
          <w:b/>
          <w:bCs/>
          <w:sz w:val="24"/>
          <w:szCs w:val="24"/>
          <w:rtl/>
        </w:rPr>
        <w:t>.</w:t>
      </w:r>
      <w:r w:rsidR="00C93326" w:rsidRPr="004B416A">
        <w:rPr>
          <w:rFonts w:ascii="Times New Roman" w:hAnsi="Times New Roman" w:cs="Times New Roman" w:hint="cs"/>
          <w:b/>
          <w:bCs/>
          <w:sz w:val="24"/>
          <w:szCs w:val="24"/>
          <w:rtl/>
        </w:rPr>
        <w:t xml:space="preserve"> </w:t>
      </w:r>
    </w:p>
    <w:p w:rsidR="004B416A" w:rsidRDefault="004B416A" w:rsidP="004B416A">
      <w:pPr>
        <w:bidi/>
        <w:spacing w:after="0"/>
        <w:rPr>
          <w:rFonts w:ascii="Times New Roman" w:hAnsi="Times New Roman" w:cs="Times New Roman"/>
          <w:b/>
          <w:bCs/>
          <w:sz w:val="24"/>
          <w:szCs w:val="24"/>
          <w:rtl/>
        </w:rPr>
      </w:pPr>
    </w:p>
    <w:p w:rsidR="004B416A" w:rsidRPr="00D34442" w:rsidRDefault="004B416A" w:rsidP="00A23127">
      <w:pPr>
        <w:bidi/>
        <w:spacing w:after="0"/>
        <w:rPr>
          <w:rFonts w:ascii="Times New Roman" w:hAnsi="Times New Roman" w:cs="Times New Roman"/>
          <w:sz w:val="24"/>
          <w:szCs w:val="24"/>
          <w:rtl/>
        </w:rPr>
      </w:pPr>
      <w:r w:rsidRPr="00D34442">
        <w:rPr>
          <w:rFonts w:ascii="Times New Roman" w:hAnsi="Times New Roman" w:cs="Times New Roman" w:hint="cs"/>
          <w:sz w:val="24"/>
          <w:szCs w:val="24"/>
          <w:rtl/>
        </w:rPr>
        <w:t>يحتوي هذا الجزء الفرعي على معايير تحظر على الموظف إعطاء هدية ل</w:t>
      </w:r>
      <w:r w:rsidR="00747EE4">
        <w:rPr>
          <w:rFonts w:ascii="Times New Roman" w:hAnsi="Times New Roman" w:cs="Times New Roman" w:hint="cs"/>
          <w:sz w:val="24"/>
          <w:szCs w:val="24"/>
          <w:rtl/>
        </w:rPr>
        <w:t>مسؤول</w:t>
      </w:r>
      <w:r w:rsidRPr="00D34442">
        <w:rPr>
          <w:rFonts w:ascii="Times New Roman" w:hAnsi="Times New Roman" w:cs="Times New Roman" w:hint="cs"/>
          <w:sz w:val="24"/>
          <w:szCs w:val="24"/>
          <w:rtl/>
        </w:rPr>
        <w:t xml:space="preserve"> أعلى رتبة أو التبرع من أجل تقديم هدية أو إلتماس مساهمات لتقديم هدية له، كما يحظر على الموظف قبول هدية من موظف يتلقى أجرا أقل منه، وذلك ما لم تكن المادة مستثناة من تعريف الهدية أو تقع ضمن </w:t>
      </w:r>
      <w:r w:rsidR="00A23127" w:rsidRPr="00D34442">
        <w:rPr>
          <w:rFonts w:ascii="Times New Roman" w:hAnsi="Times New Roman" w:cs="Times New Roman" w:hint="cs"/>
          <w:sz w:val="24"/>
          <w:szCs w:val="24"/>
          <w:rtl/>
        </w:rPr>
        <w:t>إ</w:t>
      </w:r>
      <w:r w:rsidRPr="00D34442">
        <w:rPr>
          <w:rFonts w:ascii="Times New Roman" w:hAnsi="Times New Roman" w:cs="Times New Roman" w:hint="cs"/>
          <w:sz w:val="24"/>
          <w:szCs w:val="24"/>
          <w:rtl/>
        </w:rPr>
        <w:t xml:space="preserve">حدى الاستثناءات المنصوص عليها </w:t>
      </w:r>
      <w:r w:rsidR="00493168">
        <w:rPr>
          <w:rFonts w:ascii="Times New Roman" w:hAnsi="Times New Roman" w:cs="Times New Roman" w:hint="cs"/>
          <w:sz w:val="24"/>
          <w:szCs w:val="24"/>
          <w:rtl/>
        </w:rPr>
        <w:t>في هذا الجزء</w:t>
      </w:r>
      <w:r w:rsidRPr="00D34442">
        <w:rPr>
          <w:rFonts w:ascii="Times New Roman" w:hAnsi="Times New Roman" w:cs="Times New Roman" w:hint="cs"/>
          <w:sz w:val="24"/>
          <w:szCs w:val="24"/>
          <w:rtl/>
        </w:rPr>
        <w:t xml:space="preserve"> الفرعي. </w:t>
      </w:r>
    </w:p>
    <w:p w:rsidR="00DF15C8" w:rsidRPr="00D34442" w:rsidRDefault="00DF15C8" w:rsidP="00DF15C8">
      <w:pPr>
        <w:bidi/>
        <w:spacing w:after="0"/>
        <w:rPr>
          <w:rFonts w:ascii="Times New Roman" w:hAnsi="Times New Roman" w:cs="Times New Roman"/>
          <w:sz w:val="24"/>
          <w:szCs w:val="24"/>
          <w:rtl/>
        </w:rPr>
      </w:pPr>
    </w:p>
    <w:p w:rsidR="00DF15C8" w:rsidRPr="00D34442" w:rsidRDefault="00DF15C8" w:rsidP="00DC0170">
      <w:pPr>
        <w:bidi/>
        <w:spacing w:after="0"/>
        <w:rPr>
          <w:rFonts w:ascii="Times New Roman" w:hAnsi="Times New Roman" w:cs="Times New Roman"/>
          <w:b/>
          <w:bCs/>
          <w:sz w:val="24"/>
          <w:szCs w:val="24"/>
        </w:rPr>
      </w:pPr>
      <w:r w:rsidRPr="00D34442">
        <w:rPr>
          <w:rFonts w:ascii="Times New Roman" w:hAnsi="Times New Roman" w:cs="Times New Roman" w:hint="cs"/>
          <w:b/>
          <w:bCs/>
          <w:sz w:val="24"/>
          <w:szCs w:val="24"/>
          <w:rtl/>
        </w:rPr>
        <w:t>2635.302</w:t>
      </w:r>
      <w:r w:rsidRPr="00D34442">
        <w:rPr>
          <w:rFonts w:ascii="Times New Roman" w:hAnsi="Times New Roman" w:cs="Times New Roman"/>
          <w:b/>
          <w:bCs/>
          <w:sz w:val="24"/>
          <w:szCs w:val="24"/>
          <w:rtl/>
        </w:rPr>
        <w:t>§ </w:t>
      </w:r>
      <w:r w:rsidR="00DC0170">
        <w:rPr>
          <w:rFonts w:ascii="Times New Roman" w:hAnsi="Times New Roman" w:cs="Times New Roman" w:hint="cs"/>
          <w:b/>
          <w:bCs/>
          <w:sz w:val="24"/>
          <w:szCs w:val="24"/>
          <w:rtl/>
        </w:rPr>
        <w:t>معايير عامة.</w:t>
      </w:r>
    </w:p>
    <w:p w:rsidR="006158CA" w:rsidRPr="00D34442" w:rsidRDefault="006158CA" w:rsidP="006158CA">
      <w:pPr>
        <w:bidi/>
        <w:spacing w:after="0"/>
        <w:rPr>
          <w:rFonts w:ascii="Times New Roman" w:hAnsi="Times New Roman" w:cs="Times New Roman"/>
          <w:sz w:val="24"/>
          <w:szCs w:val="24"/>
          <w:rtl/>
        </w:rPr>
      </w:pPr>
    </w:p>
    <w:p w:rsidR="00DF15C8" w:rsidRPr="00D34442" w:rsidRDefault="00DF15C8" w:rsidP="001C7532">
      <w:pPr>
        <w:pStyle w:val="ListParagraph"/>
        <w:numPr>
          <w:ilvl w:val="0"/>
          <w:numId w:val="26"/>
        </w:numPr>
        <w:bidi/>
        <w:spacing w:after="0"/>
        <w:ind w:left="360"/>
        <w:rPr>
          <w:rFonts w:ascii="Times New Roman" w:hAnsi="Times New Roman" w:cs="Times New Roman"/>
          <w:sz w:val="24"/>
          <w:szCs w:val="24"/>
        </w:rPr>
      </w:pPr>
      <w:r w:rsidRPr="00D34442">
        <w:rPr>
          <w:rFonts w:ascii="Times New Roman" w:hAnsi="Times New Roman" w:cs="Times New Roman" w:hint="cs"/>
          <w:i/>
          <w:iCs/>
          <w:sz w:val="24"/>
          <w:szCs w:val="24"/>
          <w:rtl/>
        </w:rPr>
        <w:t>الهدايا المُقدّمة إلى المُشرفين</w:t>
      </w:r>
      <w:r w:rsidRPr="00D34442">
        <w:rPr>
          <w:rFonts w:ascii="Times New Roman" w:hAnsi="Times New Roman" w:cs="Times New Roman" w:hint="cs"/>
          <w:sz w:val="24"/>
          <w:szCs w:val="24"/>
          <w:rtl/>
        </w:rPr>
        <w:t xml:space="preserve">. باستثناء ما تم النص عليه </w:t>
      </w:r>
      <w:r w:rsidR="00493168">
        <w:rPr>
          <w:rFonts w:ascii="Times New Roman" w:hAnsi="Times New Roman" w:cs="Times New Roman" w:hint="cs"/>
          <w:sz w:val="24"/>
          <w:szCs w:val="24"/>
          <w:rtl/>
        </w:rPr>
        <w:t>في هذا الجزء</w:t>
      </w:r>
      <w:r w:rsidRPr="00D34442">
        <w:rPr>
          <w:rFonts w:ascii="Times New Roman" w:hAnsi="Times New Roman" w:cs="Times New Roman" w:hint="cs"/>
          <w:sz w:val="24"/>
          <w:szCs w:val="24"/>
          <w:rtl/>
        </w:rPr>
        <w:t xml:space="preserve"> الفرعي، لا يجوز للموظف القيام بالآتي:</w:t>
      </w:r>
    </w:p>
    <w:p w:rsidR="00DF15C8" w:rsidRPr="00D34442" w:rsidRDefault="00DF15C8" w:rsidP="00DF15C8">
      <w:pPr>
        <w:bidi/>
        <w:spacing w:after="0"/>
        <w:rPr>
          <w:rFonts w:ascii="Times New Roman" w:hAnsi="Times New Roman" w:cs="Times New Roman"/>
          <w:sz w:val="24"/>
          <w:szCs w:val="24"/>
        </w:rPr>
      </w:pPr>
    </w:p>
    <w:p w:rsidR="00DF15C8" w:rsidRDefault="00DF15C8" w:rsidP="000864E6">
      <w:pPr>
        <w:pStyle w:val="ListParagraph"/>
        <w:numPr>
          <w:ilvl w:val="0"/>
          <w:numId w:val="27"/>
        </w:numPr>
        <w:bidi/>
        <w:spacing w:after="0"/>
        <w:rPr>
          <w:rFonts w:ascii="Times New Roman" w:hAnsi="Times New Roman" w:cs="Times New Roman"/>
          <w:sz w:val="24"/>
          <w:szCs w:val="24"/>
        </w:rPr>
      </w:pPr>
      <w:r w:rsidRPr="00D34442">
        <w:rPr>
          <w:rFonts w:ascii="Times New Roman" w:hAnsi="Times New Roman" w:cs="Times New Roman" w:hint="cs"/>
          <w:sz w:val="24"/>
          <w:szCs w:val="24"/>
          <w:rtl/>
        </w:rPr>
        <w:t>تقديم هدية أو التبرع من أجل تقديم هدية ل</w:t>
      </w:r>
      <w:r w:rsidR="00747EE4">
        <w:rPr>
          <w:rFonts w:ascii="Times New Roman" w:hAnsi="Times New Roman" w:cs="Times New Roman" w:hint="cs"/>
          <w:sz w:val="24"/>
          <w:szCs w:val="24"/>
          <w:rtl/>
        </w:rPr>
        <w:t>مسؤول</w:t>
      </w:r>
      <w:r w:rsidRPr="00D34442">
        <w:rPr>
          <w:rFonts w:ascii="Times New Roman" w:hAnsi="Times New Roman" w:cs="Times New Roman" w:hint="cs"/>
          <w:sz w:val="24"/>
          <w:szCs w:val="24"/>
          <w:rtl/>
        </w:rPr>
        <w:t xml:space="preserve"> أعلى رتبة، سواء كان ذلك بشكل مباشر أو غير مباشر، أو</w:t>
      </w:r>
    </w:p>
    <w:p w:rsidR="00106EBB" w:rsidRPr="00106EBB" w:rsidRDefault="00106EBB" w:rsidP="00106EBB">
      <w:pPr>
        <w:bidi/>
        <w:spacing w:after="0"/>
        <w:ind w:left="360"/>
        <w:rPr>
          <w:rFonts w:ascii="Times New Roman" w:hAnsi="Times New Roman" w:cs="Times New Roman"/>
          <w:sz w:val="24"/>
          <w:szCs w:val="24"/>
        </w:rPr>
      </w:pPr>
    </w:p>
    <w:p w:rsidR="00DF15C8" w:rsidRPr="00D34442" w:rsidRDefault="00DF15C8" w:rsidP="000864E6">
      <w:pPr>
        <w:pStyle w:val="ListParagraph"/>
        <w:numPr>
          <w:ilvl w:val="0"/>
          <w:numId w:val="27"/>
        </w:numPr>
        <w:bidi/>
        <w:spacing w:after="0"/>
        <w:rPr>
          <w:rFonts w:ascii="Times New Roman" w:hAnsi="Times New Roman" w:cs="Times New Roman"/>
          <w:sz w:val="24"/>
          <w:szCs w:val="24"/>
        </w:rPr>
      </w:pPr>
      <w:r w:rsidRPr="00D34442">
        <w:rPr>
          <w:rFonts w:ascii="Times New Roman" w:hAnsi="Times New Roman" w:cs="Times New Roman" w:hint="cs"/>
          <w:sz w:val="24"/>
          <w:szCs w:val="24"/>
          <w:rtl/>
        </w:rPr>
        <w:t>إلتماس مساهمة من موظف آخر من أجل تقديم هدية إلى مُشرفه ال</w:t>
      </w:r>
      <w:r w:rsidR="00747EE4">
        <w:rPr>
          <w:rFonts w:ascii="Times New Roman" w:hAnsi="Times New Roman" w:cs="Times New Roman" w:hint="cs"/>
          <w:sz w:val="24"/>
          <w:szCs w:val="24"/>
          <w:rtl/>
        </w:rPr>
        <w:t>مسؤول</w:t>
      </w:r>
      <w:r w:rsidRPr="00D34442">
        <w:rPr>
          <w:rFonts w:ascii="Times New Roman" w:hAnsi="Times New Roman" w:cs="Times New Roman" w:hint="cs"/>
          <w:sz w:val="24"/>
          <w:szCs w:val="24"/>
          <w:rtl/>
        </w:rPr>
        <w:t xml:space="preserve"> أو ال</w:t>
      </w:r>
      <w:r w:rsidR="00747EE4">
        <w:rPr>
          <w:rFonts w:ascii="Times New Roman" w:hAnsi="Times New Roman" w:cs="Times New Roman" w:hint="cs"/>
          <w:sz w:val="24"/>
          <w:szCs w:val="24"/>
          <w:rtl/>
        </w:rPr>
        <w:t>مسؤول</w:t>
      </w:r>
      <w:r w:rsidRPr="00D34442">
        <w:rPr>
          <w:rFonts w:ascii="Times New Roman" w:hAnsi="Times New Roman" w:cs="Times New Roman" w:hint="cs"/>
          <w:sz w:val="24"/>
          <w:szCs w:val="24"/>
          <w:rtl/>
        </w:rPr>
        <w:t xml:space="preserve"> المُشرف على ذلك الموظف الآخر.</w:t>
      </w:r>
    </w:p>
    <w:p w:rsidR="00DF15C8" w:rsidRPr="00D34442" w:rsidRDefault="00DF15C8" w:rsidP="00DF15C8">
      <w:pPr>
        <w:bidi/>
        <w:spacing w:after="0"/>
        <w:ind w:left="360"/>
        <w:rPr>
          <w:rFonts w:ascii="Times New Roman" w:hAnsi="Times New Roman" w:cs="Times New Roman"/>
          <w:sz w:val="24"/>
          <w:szCs w:val="24"/>
        </w:rPr>
      </w:pPr>
    </w:p>
    <w:p w:rsidR="00DF15C8" w:rsidRPr="00D34442" w:rsidRDefault="00DF15C8" w:rsidP="001C7532">
      <w:pPr>
        <w:pStyle w:val="ListParagraph"/>
        <w:numPr>
          <w:ilvl w:val="0"/>
          <w:numId w:val="26"/>
        </w:numPr>
        <w:bidi/>
        <w:spacing w:after="0"/>
        <w:ind w:left="360"/>
        <w:rPr>
          <w:rFonts w:ascii="Times New Roman" w:hAnsi="Times New Roman" w:cs="Times New Roman"/>
          <w:sz w:val="24"/>
          <w:szCs w:val="24"/>
        </w:rPr>
      </w:pPr>
      <w:r w:rsidRPr="00D34442">
        <w:rPr>
          <w:rFonts w:ascii="Times New Roman" w:hAnsi="Times New Roman" w:cs="Times New Roman" w:hint="cs"/>
          <w:i/>
          <w:iCs/>
          <w:sz w:val="24"/>
          <w:szCs w:val="24"/>
          <w:rtl/>
        </w:rPr>
        <w:t>الهدايا من</w:t>
      </w:r>
      <w:r w:rsidR="00DC0170">
        <w:rPr>
          <w:rFonts w:ascii="Times New Roman" w:hAnsi="Times New Roman" w:cs="Times New Roman" w:hint="cs"/>
          <w:i/>
          <w:iCs/>
          <w:sz w:val="24"/>
          <w:szCs w:val="24"/>
          <w:rtl/>
        </w:rPr>
        <w:t xml:space="preserve"> موظفين</w:t>
      </w:r>
      <w:r w:rsidRPr="00D34442">
        <w:rPr>
          <w:rFonts w:ascii="Times New Roman" w:hAnsi="Times New Roman" w:cs="Times New Roman" w:hint="cs"/>
          <w:i/>
          <w:iCs/>
          <w:sz w:val="24"/>
          <w:szCs w:val="24"/>
          <w:rtl/>
        </w:rPr>
        <w:t xml:space="preserve"> يتلقون أجرا أقل</w:t>
      </w:r>
      <w:r w:rsidRPr="00D34442">
        <w:rPr>
          <w:rFonts w:ascii="Times New Roman" w:hAnsi="Times New Roman" w:cs="Times New Roman" w:hint="cs"/>
          <w:sz w:val="24"/>
          <w:szCs w:val="24"/>
          <w:rtl/>
        </w:rPr>
        <w:t xml:space="preserve">. باستثناء ما تم النص عليه </w:t>
      </w:r>
      <w:r w:rsidR="00493168">
        <w:rPr>
          <w:rFonts w:ascii="Times New Roman" w:hAnsi="Times New Roman" w:cs="Times New Roman" w:hint="cs"/>
          <w:sz w:val="24"/>
          <w:szCs w:val="24"/>
          <w:rtl/>
        </w:rPr>
        <w:t>في هذا الجزء</w:t>
      </w:r>
      <w:r w:rsidRPr="00D34442">
        <w:rPr>
          <w:rFonts w:ascii="Times New Roman" w:hAnsi="Times New Roman" w:cs="Times New Roman" w:hint="cs"/>
          <w:sz w:val="24"/>
          <w:szCs w:val="24"/>
          <w:rtl/>
        </w:rPr>
        <w:t xml:space="preserve"> الفرعي، لا يجوز للموظف</w:t>
      </w:r>
      <w:r w:rsidR="00D34442" w:rsidRPr="00D34442">
        <w:rPr>
          <w:rFonts w:ascii="Times New Roman" w:hAnsi="Times New Roman" w:cs="Times New Roman" w:hint="cs"/>
          <w:sz w:val="24"/>
          <w:szCs w:val="24"/>
          <w:rtl/>
        </w:rPr>
        <w:t xml:space="preserve"> </w:t>
      </w:r>
      <w:r w:rsidR="00D34442" w:rsidRPr="00D34442">
        <w:rPr>
          <w:rFonts w:ascii="Times New Roman" w:hAnsi="Times New Roman" w:cs="Times New Roman"/>
          <w:sz w:val="24"/>
          <w:szCs w:val="24"/>
          <w:rtl/>
        </w:rPr>
        <w:t>–</w:t>
      </w:r>
      <w:r w:rsidR="00D34442" w:rsidRPr="00D34442">
        <w:rPr>
          <w:rFonts w:ascii="Times New Roman" w:hAnsi="Times New Roman" w:cs="Times New Roman" w:hint="cs"/>
          <w:sz w:val="24"/>
          <w:szCs w:val="24"/>
          <w:rtl/>
        </w:rPr>
        <w:t xml:space="preserve"> بشكل مباشر أو غير مباشر، قبول هدية من موظف يتلقى أجرا أقل منه ما لم ينطبق الآتي:</w:t>
      </w:r>
    </w:p>
    <w:p w:rsidR="00D34442" w:rsidRPr="00D34442" w:rsidRDefault="00D34442" w:rsidP="00D34442">
      <w:pPr>
        <w:bidi/>
        <w:spacing w:after="0"/>
        <w:rPr>
          <w:rFonts w:ascii="Times New Roman" w:hAnsi="Times New Roman" w:cs="Times New Roman"/>
          <w:sz w:val="24"/>
          <w:szCs w:val="24"/>
          <w:rtl/>
        </w:rPr>
      </w:pPr>
    </w:p>
    <w:p w:rsidR="00D34442" w:rsidRDefault="00D34442" w:rsidP="00DC0170">
      <w:pPr>
        <w:pStyle w:val="ListParagraph"/>
        <w:numPr>
          <w:ilvl w:val="0"/>
          <w:numId w:val="28"/>
        </w:numPr>
        <w:bidi/>
        <w:spacing w:after="0"/>
        <w:rPr>
          <w:rFonts w:ascii="Times New Roman" w:hAnsi="Times New Roman" w:cs="Times New Roman"/>
          <w:sz w:val="24"/>
          <w:szCs w:val="24"/>
        </w:rPr>
      </w:pPr>
      <w:r w:rsidRPr="00D34442">
        <w:rPr>
          <w:rFonts w:ascii="Times New Roman" w:hAnsi="Times New Roman" w:cs="Times New Roman" w:hint="cs"/>
          <w:sz w:val="24"/>
          <w:szCs w:val="24"/>
          <w:rtl/>
        </w:rPr>
        <w:t xml:space="preserve">لا توجد علاقة </w:t>
      </w:r>
      <w:r w:rsidR="00DC0170">
        <w:rPr>
          <w:rFonts w:ascii="Times New Roman" w:hAnsi="Times New Roman" w:cs="Times New Roman" w:hint="cs"/>
          <w:sz w:val="24"/>
          <w:szCs w:val="24"/>
          <w:rtl/>
        </w:rPr>
        <w:t>مرؤوس</w:t>
      </w:r>
      <w:r w:rsidRPr="00D34442">
        <w:rPr>
          <w:rFonts w:ascii="Times New Roman" w:hAnsi="Times New Roman" w:cs="Times New Roman" w:hint="cs"/>
          <w:sz w:val="24"/>
          <w:szCs w:val="24"/>
          <w:rtl/>
        </w:rPr>
        <w:t>- رئيس بين الموظفين، و</w:t>
      </w:r>
    </w:p>
    <w:p w:rsidR="00106EBB" w:rsidRPr="00106EBB" w:rsidRDefault="00106EBB" w:rsidP="00106EBB">
      <w:pPr>
        <w:bidi/>
        <w:spacing w:after="0"/>
        <w:ind w:left="360"/>
        <w:rPr>
          <w:rFonts w:ascii="Times New Roman" w:hAnsi="Times New Roman" w:cs="Times New Roman"/>
          <w:sz w:val="24"/>
          <w:szCs w:val="24"/>
        </w:rPr>
      </w:pPr>
    </w:p>
    <w:p w:rsidR="00D34442" w:rsidRPr="00D34442" w:rsidRDefault="00D34442" w:rsidP="000864E6">
      <w:pPr>
        <w:pStyle w:val="ListParagraph"/>
        <w:numPr>
          <w:ilvl w:val="0"/>
          <w:numId w:val="28"/>
        </w:numPr>
        <w:bidi/>
        <w:spacing w:after="0"/>
        <w:rPr>
          <w:rFonts w:ascii="Times New Roman" w:hAnsi="Times New Roman" w:cs="Times New Roman"/>
          <w:sz w:val="24"/>
          <w:szCs w:val="24"/>
        </w:rPr>
      </w:pPr>
      <w:r w:rsidRPr="00D34442">
        <w:rPr>
          <w:rFonts w:ascii="Times New Roman" w:hAnsi="Times New Roman" w:cs="Times New Roman" w:hint="cs"/>
          <w:sz w:val="24"/>
          <w:szCs w:val="24"/>
          <w:rtl/>
        </w:rPr>
        <w:t>هنالك علاقة شخصية بين الموظفين تبرر تقديم الهدية.</w:t>
      </w:r>
    </w:p>
    <w:p w:rsidR="00D34442" w:rsidRPr="00D34442" w:rsidRDefault="00D34442" w:rsidP="00D34442">
      <w:pPr>
        <w:bidi/>
        <w:spacing w:after="0"/>
        <w:rPr>
          <w:rFonts w:ascii="Times New Roman" w:hAnsi="Times New Roman" w:cs="Times New Roman"/>
          <w:sz w:val="24"/>
          <w:szCs w:val="24"/>
          <w:rtl/>
        </w:rPr>
      </w:pPr>
    </w:p>
    <w:p w:rsidR="005D4A38" w:rsidRDefault="005D4A38" w:rsidP="005D4A38">
      <w:pPr>
        <w:pStyle w:val="ListParagraph"/>
        <w:bidi/>
        <w:spacing w:after="0"/>
        <w:ind w:left="90"/>
        <w:rPr>
          <w:rFonts w:ascii="Times New Roman" w:hAnsi="Times New Roman" w:cs="Times New Roman"/>
          <w:sz w:val="24"/>
          <w:szCs w:val="24"/>
          <w:rtl/>
        </w:rPr>
      </w:pPr>
      <w:r>
        <w:rPr>
          <w:rFonts w:ascii="Times New Roman" w:hAnsi="Times New Roman" w:cs="Times New Roman" w:hint="cs"/>
          <w:i/>
          <w:iCs/>
          <w:sz w:val="24"/>
          <w:szCs w:val="24"/>
          <w:rtl/>
        </w:rPr>
        <w:t xml:space="preserve">ت)  </w:t>
      </w:r>
      <w:r w:rsidR="00D34442" w:rsidRPr="00D34442">
        <w:rPr>
          <w:rFonts w:ascii="Times New Roman" w:hAnsi="Times New Roman" w:cs="Times New Roman" w:hint="cs"/>
          <w:i/>
          <w:iCs/>
          <w:sz w:val="24"/>
          <w:szCs w:val="24"/>
          <w:rtl/>
        </w:rPr>
        <w:t>القيد على استخدام الاستثناءات</w:t>
      </w:r>
      <w:r w:rsidR="00D34442">
        <w:rPr>
          <w:rFonts w:ascii="Times New Roman" w:hAnsi="Times New Roman" w:cs="Times New Roman" w:hint="cs"/>
          <w:sz w:val="24"/>
          <w:szCs w:val="24"/>
          <w:rtl/>
        </w:rPr>
        <w:t xml:space="preserve">. على الرغم من أي استثناء ينص عليه هذا الجزء الفرعي، لا ينبغي للموظف الأعلى رتبة </w:t>
      </w:r>
      <w:r>
        <w:rPr>
          <w:rFonts w:ascii="Times New Roman" w:hAnsi="Times New Roman" w:cs="Times New Roman" w:hint="cs"/>
          <w:sz w:val="24"/>
          <w:szCs w:val="24"/>
          <w:rtl/>
        </w:rPr>
        <w:t xml:space="preserve"> </w:t>
      </w:r>
    </w:p>
    <w:p w:rsidR="00D34442" w:rsidRDefault="005D4A38" w:rsidP="005D4A38">
      <w:pPr>
        <w:pStyle w:val="ListParagraph"/>
        <w:bidi/>
        <w:spacing w:after="0"/>
        <w:ind w:left="90"/>
        <w:rPr>
          <w:rFonts w:ascii="Times New Roman" w:hAnsi="Times New Roman" w:cs="Times New Roman"/>
          <w:sz w:val="24"/>
          <w:szCs w:val="24"/>
        </w:rPr>
      </w:pPr>
      <w:r>
        <w:rPr>
          <w:rFonts w:ascii="Times New Roman" w:hAnsi="Times New Roman" w:cs="Times New Roman" w:hint="cs"/>
          <w:i/>
          <w:iCs/>
          <w:sz w:val="24"/>
          <w:szCs w:val="24"/>
          <w:rtl/>
        </w:rPr>
        <w:t xml:space="preserve">     </w:t>
      </w:r>
      <w:r>
        <w:rPr>
          <w:rFonts w:ascii="Times New Roman" w:hAnsi="Times New Roman" w:cs="Times New Roman" w:hint="cs"/>
          <w:sz w:val="24"/>
          <w:szCs w:val="24"/>
          <w:rtl/>
        </w:rPr>
        <w:t xml:space="preserve">  </w:t>
      </w:r>
      <w:r w:rsidR="00D34442">
        <w:rPr>
          <w:rFonts w:ascii="Times New Roman" w:hAnsi="Times New Roman" w:cs="Times New Roman" w:hint="cs"/>
          <w:sz w:val="24"/>
          <w:szCs w:val="24"/>
          <w:rtl/>
        </w:rPr>
        <w:t>إكراه أحد مرئوسيه على تقديم هدية له.</w:t>
      </w:r>
    </w:p>
    <w:p w:rsidR="00D34442" w:rsidRDefault="00D34442" w:rsidP="00D34442">
      <w:pPr>
        <w:bidi/>
        <w:spacing w:after="0"/>
        <w:rPr>
          <w:rFonts w:ascii="Times New Roman" w:hAnsi="Times New Roman" w:cs="Times New Roman"/>
          <w:sz w:val="24"/>
          <w:szCs w:val="24"/>
          <w:rtl/>
        </w:rPr>
      </w:pPr>
    </w:p>
    <w:p w:rsidR="00D34442" w:rsidRDefault="00D34442" w:rsidP="00DC0170">
      <w:pPr>
        <w:bidi/>
        <w:spacing w:after="0"/>
        <w:rPr>
          <w:rFonts w:ascii="Times New Roman" w:hAnsi="Times New Roman" w:cs="Times New Roman"/>
          <w:b/>
          <w:bCs/>
          <w:sz w:val="24"/>
          <w:szCs w:val="24"/>
          <w:rtl/>
        </w:rPr>
      </w:pPr>
      <w:r w:rsidRPr="00D34442">
        <w:rPr>
          <w:rFonts w:ascii="Times New Roman" w:hAnsi="Times New Roman" w:cs="Times New Roman" w:hint="cs"/>
          <w:b/>
          <w:bCs/>
          <w:sz w:val="24"/>
          <w:szCs w:val="24"/>
          <w:rtl/>
        </w:rPr>
        <w:t>2635.30</w:t>
      </w:r>
      <w:r>
        <w:rPr>
          <w:rFonts w:ascii="Times New Roman" w:hAnsi="Times New Roman" w:cs="Times New Roman" w:hint="cs"/>
          <w:b/>
          <w:bCs/>
          <w:sz w:val="24"/>
          <w:szCs w:val="24"/>
          <w:rtl/>
        </w:rPr>
        <w:t>3</w:t>
      </w:r>
      <w:r w:rsidRPr="00D34442">
        <w:rPr>
          <w:rFonts w:ascii="Times New Roman" w:hAnsi="Times New Roman" w:cs="Times New Roman"/>
          <w:b/>
          <w:bCs/>
          <w:sz w:val="24"/>
          <w:szCs w:val="24"/>
          <w:rtl/>
        </w:rPr>
        <w:t>§</w:t>
      </w:r>
      <w:r w:rsidR="00DC0170">
        <w:rPr>
          <w:rFonts w:ascii="Times New Roman" w:hAnsi="Times New Roman" w:cs="Times New Roman" w:hint="cs"/>
          <w:b/>
          <w:bCs/>
          <w:sz w:val="24"/>
          <w:szCs w:val="24"/>
          <w:rtl/>
        </w:rPr>
        <w:t xml:space="preserve"> </w:t>
      </w:r>
      <w:r>
        <w:rPr>
          <w:rFonts w:ascii="Times New Roman" w:hAnsi="Times New Roman" w:cs="Times New Roman" w:hint="cs"/>
          <w:b/>
          <w:bCs/>
          <w:sz w:val="24"/>
          <w:szCs w:val="24"/>
          <w:rtl/>
        </w:rPr>
        <w:t>تعريفات</w:t>
      </w:r>
      <w:r w:rsidR="00DC0170">
        <w:rPr>
          <w:rFonts w:ascii="Times New Roman" w:hAnsi="Times New Roman" w:cs="Times New Roman" w:hint="cs"/>
          <w:b/>
          <w:bCs/>
          <w:sz w:val="24"/>
          <w:szCs w:val="24"/>
          <w:rtl/>
        </w:rPr>
        <w:t>.</w:t>
      </w:r>
    </w:p>
    <w:p w:rsidR="00D34442" w:rsidRDefault="00D34442" w:rsidP="00D34442">
      <w:pPr>
        <w:bidi/>
        <w:spacing w:after="0"/>
        <w:rPr>
          <w:rFonts w:ascii="Times New Roman" w:hAnsi="Times New Roman" w:cs="Times New Roman"/>
          <w:b/>
          <w:bCs/>
          <w:sz w:val="24"/>
          <w:szCs w:val="24"/>
          <w:rtl/>
        </w:rPr>
      </w:pPr>
    </w:p>
    <w:p w:rsidR="00D34442" w:rsidRDefault="00D34442" w:rsidP="00D34442">
      <w:pPr>
        <w:bidi/>
        <w:spacing w:after="0"/>
        <w:rPr>
          <w:rFonts w:ascii="Times New Roman" w:hAnsi="Times New Roman" w:cs="Times New Roman"/>
          <w:sz w:val="24"/>
          <w:szCs w:val="24"/>
          <w:rtl/>
        </w:rPr>
      </w:pPr>
      <w:r>
        <w:rPr>
          <w:rFonts w:ascii="Times New Roman" w:hAnsi="Times New Roman" w:cs="Times New Roman" w:hint="cs"/>
          <w:sz w:val="24"/>
          <w:szCs w:val="24"/>
          <w:rtl/>
        </w:rPr>
        <w:t>تنطبق التعريفات التالية لأغراض هذا الجزء الفرعي:</w:t>
      </w:r>
    </w:p>
    <w:p w:rsidR="00D34442" w:rsidRDefault="00D34442" w:rsidP="00D34442">
      <w:pPr>
        <w:bidi/>
        <w:spacing w:after="0"/>
        <w:rPr>
          <w:rFonts w:ascii="Times New Roman" w:hAnsi="Times New Roman" w:cs="Times New Roman"/>
          <w:sz w:val="24"/>
          <w:szCs w:val="24"/>
          <w:rtl/>
        </w:rPr>
      </w:pPr>
    </w:p>
    <w:p w:rsidR="00D34442" w:rsidRDefault="00D34442" w:rsidP="005D4A38">
      <w:pPr>
        <w:pStyle w:val="ListParagraph"/>
        <w:numPr>
          <w:ilvl w:val="0"/>
          <w:numId w:val="105"/>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مصطلح </w:t>
      </w:r>
      <w:r w:rsidRPr="00D34442">
        <w:rPr>
          <w:rFonts w:ascii="Times New Roman" w:hAnsi="Times New Roman" w:cs="Times New Roman" w:hint="cs"/>
          <w:i/>
          <w:iCs/>
          <w:sz w:val="24"/>
          <w:szCs w:val="24"/>
          <w:rtl/>
        </w:rPr>
        <w:t>هدية</w:t>
      </w:r>
      <w:r>
        <w:rPr>
          <w:rFonts w:ascii="Times New Roman" w:hAnsi="Times New Roman" w:cs="Times New Roman" w:hint="cs"/>
          <w:sz w:val="24"/>
          <w:szCs w:val="24"/>
          <w:rtl/>
        </w:rPr>
        <w:t xml:space="preserve"> يحمل المعنى المنصوص عليه </w:t>
      </w:r>
      <w:r w:rsidR="00B66ADB">
        <w:rPr>
          <w:rFonts w:ascii="Times New Roman" w:hAnsi="Times New Roman" w:cs="Times New Roman" w:hint="cs"/>
          <w:sz w:val="24"/>
          <w:szCs w:val="24"/>
          <w:rtl/>
        </w:rPr>
        <w:t xml:space="preserve"> في </w:t>
      </w:r>
      <w:r>
        <w:rPr>
          <w:rFonts w:ascii="Times New Roman" w:hAnsi="Times New Roman" w:cs="Times New Roman" w:hint="cs"/>
          <w:sz w:val="24"/>
          <w:szCs w:val="24"/>
          <w:rtl/>
        </w:rPr>
        <w:t xml:space="preserve"> </w:t>
      </w:r>
      <w:r>
        <w:rPr>
          <w:rFonts w:ascii="Times New Roman" w:hAnsi="Times New Roman" w:cs="Times New Roman"/>
          <w:sz w:val="24"/>
          <w:szCs w:val="24"/>
        </w:rPr>
        <w:t>2635.203</w:t>
      </w:r>
      <w:r w:rsidR="00B71836" w:rsidRPr="00B71836">
        <w:rPr>
          <w:rFonts w:ascii="Times New Roman" w:hAnsi="Times New Roman" w:cs="Times New Roman" w:hint="cs"/>
          <w:b/>
          <w:bCs/>
          <w:sz w:val="24"/>
          <w:szCs w:val="24"/>
          <w:rtl/>
        </w:rPr>
        <w:t>(</w:t>
      </w:r>
      <w:r w:rsidR="00B71836">
        <w:rPr>
          <w:rFonts w:ascii="Times New Roman" w:hAnsi="Times New Roman" w:cs="Times New Roman" w:hint="cs"/>
          <w:sz w:val="24"/>
          <w:szCs w:val="24"/>
          <w:rtl/>
        </w:rPr>
        <w:t>ب)</w:t>
      </w:r>
      <w:r w:rsidR="009A26F8">
        <w:rPr>
          <w:rFonts w:ascii="Times New Roman" w:hAnsi="Times New Roman" w:cs="Times New Roman" w:hint="cs"/>
          <w:sz w:val="24"/>
          <w:szCs w:val="24"/>
          <w:rtl/>
        </w:rPr>
        <w:t xml:space="preserve"> </w:t>
      </w:r>
      <w:r w:rsidR="009A26F8" w:rsidRPr="009A26F8">
        <w:rPr>
          <w:rFonts w:ascii="Times New Roman" w:hAnsi="Times New Roman" w:cs="Times New Roman"/>
          <w:sz w:val="24"/>
          <w:szCs w:val="24"/>
          <w:rtl/>
        </w:rPr>
        <w:t>§</w:t>
      </w:r>
      <w:r>
        <w:rPr>
          <w:rFonts w:ascii="Times New Roman" w:hAnsi="Times New Roman" w:cs="Times New Roman" w:hint="cs"/>
          <w:sz w:val="24"/>
          <w:szCs w:val="24"/>
          <w:rtl/>
        </w:rPr>
        <w:t>.</w:t>
      </w:r>
      <w:r w:rsidR="00AF3EAF">
        <w:rPr>
          <w:rFonts w:ascii="Times New Roman" w:hAnsi="Times New Roman" w:cs="Times New Roman" w:hint="cs"/>
          <w:sz w:val="24"/>
          <w:szCs w:val="24"/>
          <w:rtl/>
        </w:rPr>
        <w:t xml:space="preserve"> لأغراض ذلك التعريف، سيُعتبر أن الموظف قد قام بتسديد القيمة السوقية لأية منفعة تلقاها نتيجة لمشاركته في أي ترتيب </w:t>
      </w:r>
      <w:r w:rsidR="009A26F8">
        <w:rPr>
          <w:rFonts w:ascii="Times New Roman" w:hAnsi="Times New Roman" w:cs="Times New Roman" w:hint="cs"/>
          <w:sz w:val="24"/>
          <w:szCs w:val="24"/>
          <w:rtl/>
        </w:rPr>
        <w:t xml:space="preserve">نقل مشترك للموظفين بموجب ترتيبات </w:t>
      </w:r>
      <w:r w:rsidR="00EE7F08">
        <w:rPr>
          <w:rFonts w:ascii="Times New Roman" w:hAnsi="Times New Roman" w:cs="Times New Roman" w:hint="cs"/>
          <w:sz w:val="24"/>
          <w:szCs w:val="24"/>
          <w:rtl/>
        </w:rPr>
        <w:t>متبادلة</w:t>
      </w:r>
      <w:r w:rsidR="00FB42D7">
        <w:rPr>
          <w:rFonts w:ascii="Times New Roman" w:hAnsi="Times New Roman" w:cs="Times New Roman" w:hint="cs"/>
          <w:sz w:val="24"/>
          <w:szCs w:val="24"/>
          <w:rtl/>
        </w:rPr>
        <w:t xml:space="preserve"> يشترك فيها </w:t>
      </w:r>
      <w:r w:rsidR="002B19DF">
        <w:rPr>
          <w:rFonts w:ascii="Times New Roman" w:hAnsi="Times New Roman" w:cs="Times New Roman" w:hint="cs"/>
          <w:sz w:val="24"/>
          <w:szCs w:val="24"/>
          <w:rtl/>
        </w:rPr>
        <w:t>موظف أو موظف</w:t>
      </w:r>
      <w:r w:rsidR="009A26F8">
        <w:rPr>
          <w:rFonts w:ascii="Times New Roman" w:hAnsi="Times New Roman" w:cs="Times New Roman" w:hint="cs"/>
          <w:sz w:val="24"/>
          <w:szCs w:val="24"/>
          <w:rtl/>
        </w:rPr>
        <w:t>و</w:t>
      </w:r>
      <w:r w:rsidR="002B19DF">
        <w:rPr>
          <w:rFonts w:ascii="Times New Roman" w:hAnsi="Times New Roman" w:cs="Times New Roman" w:hint="cs"/>
          <w:sz w:val="24"/>
          <w:szCs w:val="24"/>
          <w:rtl/>
        </w:rPr>
        <w:t>ن آخر</w:t>
      </w:r>
      <w:r w:rsidR="009A26F8">
        <w:rPr>
          <w:rFonts w:ascii="Times New Roman" w:hAnsi="Times New Roman" w:cs="Times New Roman" w:hint="cs"/>
          <w:sz w:val="24"/>
          <w:szCs w:val="24"/>
          <w:rtl/>
        </w:rPr>
        <w:t>و</w:t>
      </w:r>
      <w:r w:rsidR="002B19DF">
        <w:rPr>
          <w:rFonts w:ascii="Times New Roman" w:hAnsi="Times New Roman" w:cs="Times New Roman" w:hint="cs"/>
          <w:sz w:val="24"/>
          <w:szCs w:val="24"/>
          <w:rtl/>
        </w:rPr>
        <w:t xml:space="preserve">ن، إذا قام الموظف بتحمل نصيبه العادل من النفقات أو الجهد الذي ينطوي عليه هذا الترتيب. </w:t>
      </w:r>
    </w:p>
    <w:p w:rsidR="002B19DF" w:rsidRPr="002B19DF" w:rsidRDefault="002B19DF" w:rsidP="002B19DF">
      <w:pPr>
        <w:bidi/>
        <w:spacing w:after="0"/>
        <w:rPr>
          <w:rFonts w:ascii="Times New Roman" w:hAnsi="Times New Roman" w:cs="Times New Roman"/>
          <w:sz w:val="24"/>
          <w:szCs w:val="24"/>
        </w:rPr>
      </w:pPr>
    </w:p>
    <w:p w:rsidR="002B19DF" w:rsidRDefault="002B19DF" w:rsidP="005D4A38">
      <w:pPr>
        <w:pStyle w:val="ListParagraph"/>
        <w:numPr>
          <w:ilvl w:val="0"/>
          <w:numId w:val="105"/>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لأغراض القانون رقم </w:t>
      </w:r>
      <w:r>
        <w:rPr>
          <w:rFonts w:ascii="Times New Roman" w:hAnsi="Times New Roman" w:cs="Times New Roman"/>
          <w:sz w:val="24"/>
          <w:szCs w:val="24"/>
        </w:rPr>
        <w:t>2635.302</w:t>
      </w:r>
      <w:r w:rsidR="00B71836">
        <w:rPr>
          <w:rFonts w:ascii="Times New Roman" w:hAnsi="Times New Roman" w:cs="Times New Roman" w:hint="cs"/>
          <w:sz w:val="24"/>
          <w:szCs w:val="24"/>
          <w:rtl/>
        </w:rPr>
        <w:t xml:space="preserve"> (ب)</w:t>
      </w:r>
      <w:r w:rsidR="009A26F8">
        <w:rPr>
          <w:rFonts w:ascii="Times New Roman" w:hAnsi="Times New Roman" w:cs="Times New Roman" w:hint="cs"/>
          <w:sz w:val="24"/>
          <w:szCs w:val="24"/>
          <w:rtl/>
        </w:rPr>
        <w:t xml:space="preserve"> </w:t>
      </w:r>
      <w:r w:rsidR="009A26F8" w:rsidRPr="009A26F8">
        <w:rPr>
          <w:rFonts w:ascii="Times New Roman" w:hAnsi="Times New Roman" w:cs="Times New Roman"/>
          <w:sz w:val="24"/>
          <w:szCs w:val="24"/>
          <w:rtl/>
        </w:rPr>
        <w:t>§</w:t>
      </w:r>
      <w:r>
        <w:rPr>
          <w:rFonts w:ascii="Times New Roman" w:hAnsi="Times New Roman" w:cs="Times New Roman" w:hint="cs"/>
          <w:sz w:val="24"/>
          <w:szCs w:val="24"/>
          <w:rtl/>
        </w:rPr>
        <w:t xml:space="preserve">، يحمل مصطلح </w:t>
      </w:r>
      <w:r w:rsidRPr="002B19DF">
        <w:rPr>
          <w:rFonts w:ascii="Times New Roman" w:hAnsi="Times New Roman" w:cs="Times New Roman" w:hint="cs"/>
          <w:i/>
          <w:iCs/>
          <w:sz w:val="24"/>
          <w:szCs w:val="24"/>
          <w:rtl/>
        </w:rPr>
        <w:t>غير مباشر</w:t>
      </w:r>
      <w:r>
        <w:rPr>
          <w:rFonts w:ascii="Times New Roman" w:hAnsi="Times New Roman" w:cs="Times New Roman" w:hint="cs"/>
          <w:sz w:val="24"/>
          <w:szCs w:val="24"/>
          <w:rtl/>
        </w:rPr>
        <w:t xml:space="preserve"> المعنى المنصوص عليه </w:t>
      </w:r>
      <w:r w:rsidR="00B66ADB">
        <w:rPr>
          <w:rFonts w:ascii="Times New Roman" w:hAnsi="Times New Roman" w:cs="Times New Roman" w:hint="cs"/>
          <w:sz w:val="24"/>
          <w:szCs w:val="24"/>
          <w:rtl/>
        </w:rPr>
        <w:t xml:space="preserve"> في </w:t>
      </w:r>
      <w:r>
        <w:rPr>
          <w:rFonts w:ascii="Times New Roman" w:hAnsi="Times New Roman" w:cs="Times New Roman" w:hint="cs"/>
          <w:sz w:val="24"/>
          <w:szCs w:val="24"/>
          <w:rtl/>
        </w:rPr>
        <w:t xml:space="preserve"> </w:t>
      </w:r>
      <w:r>
        <w:rPr>
          <w:rFonts w:ascii="Times New Roman" w:hAnsi="Times New Roman" w:cs="Times New Roman"/>
          <w:sz w:val="24"/>
          <w:szCs w:val="24"/>
        </w:rPr>
        <w:t>2635.203</w:t>
      </w:r>
      <w:r w:rsidR="00B71836">
        <w:rPr>
          <w:rFonts w:ascii="Times New Roman" w:hAnsi="Times New Roman" w:cs="Times New Roman" w:hint="cs"/>
          <w:sz w:val="24"/>
          <w:szCs w:val="24"/>
          <w:rtl/>
        </w:rPr>
        <w:t xml:space="preserve"> (ح)</w:t>
      </w:r>
      <w:r>
        <w:rPr>
          <w:rFonts w:ascii="Times New Roman" w:hAnsi="Times New Roman" w:cs="Times New Roman" w:hint="cs"/>
          <w:sz w:val="24"/>
          <w:szCs w:val="24"/>
          <w:rtl/>
        </w:rPr>
        <w:t xml:space="preserve">. ولأغراض القانون رقم </w:t>
      </w:r>
      <w:r>
        <w:rPr>
          <w:rFonts w:ascii="Times New Roman" w:hAnsi="Times New Roman" w:cs="Times New Roman"/>
          <w:sz w:val="24"/>
          <w:szCs w:val="24"/>
        </w:rPr>
        <w:t>2635.302</w:t>
      </w:r>
      <w:r w:rsidR="00B71836">
        <w:rPr>
          <w:rFonts w:ascii="Times New Roman" w:hAnsi="Times New Roman" w:cs="Times New Roman" w:hint="cs"/>
          <w:sz w:val="24"/>
          <w:szCs w:val="24"/>
          <w:rtl/>
        </w:rPr>
        <w:t xml:space="preserve"> (أ)،</w:t>
      </w:r>
      <w:r>
        <w:rPr>
          <w:rFonts w:ascii="Times New Roman" w:hAnsi="Times New Roman" w:cs="Times New Roman" w:hint="cs"/>
          <w:sz w:val="24"/>
          <w:szCs w:val="24"/>
          <w:rtl/>
        </w:rPr>
        <w:t xml:space="preserve"> فإنه يشمل الهدية التي ينطبق عليها الآتي:</w:t>
      </w:r>
    </w:p>
    <w:p w:rsidR="00E36857" w:rsidRPr="00E36857" w:rsidRDefault="00E36857" w:rsidP="00E36857">
      <w:pPr>
        <w:pStyle w:val="ListParagraph"/>
        <w:rPr>
          <w:rFonts w:ascii="Times New Roman" w:hAnsi="Times New Roman" w:cs="Times New Roman"/>
          <w:sz w:val="24"/>
          <w:szCs w:val="24"/>
          <w:rtl/>
        </w:rPr>
      </w:pPr>
    </w:p>
    <w:p w:rsidR="00E36857" w:rsidRDefault="00E36857" w:rsidP="005D4A38">
      <w:pPr>
        <w:pStyle w:val="ListParagraph"/>
        <w:numPr>
          <w:ilvl w:val="0"/>
          <w:numId w:val="105"/>
        </w:numPr>
        <w:bidi/>
        <w:spacing w:after="0"/>
        <w:rPr>
          <w:rFonts w:ascii="Times New Roman" w:hAnsi="Times New Roman" w:cs="Times New Roman"/>
          <w:sz w:val="24"/>
          <w:szCs w:val="24"/>
        </w:rPr>
      </w:pPr>
      <w:r>
        <w:rPr>
          <w:rFonts w:ascii="Times New Roman" w:hAnsi="Times New Roman" w:cs="Times New Roman" w:hint="cs"/>
          <w:sz w:val="24"/>
          <w:szCs w:val="24"/>
          <w:rtl/>
        </w:rPr>
        <w:t>أ ُعطيت بمعرفة الموظف أو إذعانه بواسطة أحد الأبوين، الأقرباء، الزوج/الزوجة، أحد الأطفال أو أحد الأقرباء المُعالين، أو</w:t>
      </w:r>
    </w:p>
    <w:p w:rsidR="00D56527" w:rsidRPr="00D56527" w:rsidRDefault="00D56527" w:rsidP="00D56527">
      <w:pPr>
        <w:bidi/>
        <w:spacing w:after="0"/>
        <w:ind w:left="360"/>
        <w:rPr>
          <w:rFonts w:ascii="Times New Roman" w:hAnsi="Times New Roman" w:cs="Times New Roman"/>
          <w:sz w:val="24"/>
          <w:szCs w:val="24"/>
        </w:rPr>
      </w:pPr>
    </w:p>
    <w:p w:rsidR="00E36857" w:rsidRDefault="00E36857" w:rsidP="005D4A38">
      <w:pPr>
        <w:pStyle w:val="ListParagraph"/>
        <w:numPr>
          <w:ilvl w:val="0"/>
          <w:numId w:val="105"/>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أ ُعطيت بواسطة شخص عدا عن الموظف وتحت ظروف يكون فيها الموظف قد وعد أو وافق على تسديد القيمة لذلك الشخص أو إعطاء ذلك الشخص شيئا ذا قيمة في مقابل الهدية المُقدّمة. </w:t>
      </w:r>
    </w:p>
    <w:p w:rsidR="00E36857" w:rsidRDefault="00E36857" w:rsidP="00E36857">
      <w:pPr>
        <w:bidi/>
        <w:spacing w:after="0"/>
        <w:rPr>
          <w:rFonts w:ascii="Times New Roman" w:hAnsi="Times New Roman" w:cs="Times New Roman"/>
          <w:sz w:val="24"/>
          <w:szCs w:val="24"/>
          <w:rtl/>
        </w:rPr>
      </w:pPr>
    </w:p>
    <w:p w:rsidR="00E36857" w:rsidRDefault="00E36857" w:rsidP="005D4A38">
      <w:pPr>
        <w:pStyle w:val="ListParagraph"/>
        <w:numPr>
          <w:ilvl w:val="0"/>
          <w:numId w:val="105"/>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رهنا بالفقرة (أ)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xml:space="preserve">، فإن مصطلح </w:t>
      </w:r>
      <w:r w:rsidRPr="00E36857">
        <w:rPr>
          <w:rFonts w:ascii="Times New Roman" w:hAnsi="Times New Roman" w:cs="Times New Roman" w:hint="cs"/>
          <w:i/>
          <w:iCs/>
          <w:sz w:val="24"/>
          <w:szCs w:val="24"/>
          <w:rtl/>
        </w:rPr>
        <w:t>القيمة السوقية</w:t>
      </w:r>
      <w:r>
        <w:rPr>
          <w:rFonts w:ascii="Times New Roman" w:hAnsi="Times New Roman" w:cs="Times New Roman" w:hint="cs"/>
          <w:sz w:val="24"/>
          <w:szCs w:val="24"/>
          <w:rtl/>
        </w:rPr>
        <w:t xml:space="preserve"> يحمل المعنى المنصوص عليه </w:t>
      </w:r>
      <w:r w:rsidR="00B66ADB">
        <w:rPr>
          <w:rFonts w:ascii="Times New Roman" w:hAnsi="Times New Roman" w:cs="Times New Roman" w:hint="cs"/>
          <w:sz w:val="24"/>
          <w:szCs w:val="24"/>
          <w:rtl/>
        </w:rPr>
        <w:t xml:space="preserve"> في </w:t>
      </w:r>
      <w:r>
        <w:rPr>
          <w:rFonts w:ascii="Times New Roman" w:hAnsi="Times New Roman" w:cs="Times New Roman" w:hint="cs"/>
          <w:sz w:val="24"/>
          <w:szCs w:val="24"/>
          <w:rtl/>
        </w:rPr>
        <w:t xml:space="preserve"> </w:t>
      </w:r>
      <w:r>
        <w:rPr>
          <w:rFonts w:ascii="Times New Roman" w:hAnsi="Times New Roman" w:cs="Times New Roman"/>
          <w:sz w:val="24"/>
          <w:szCs w:val="24"/>
        </w:rPr>
        <w:t>2635.203</w:t>
      </w:r>
      <w:r w:rsidR="00B71836">
        <w:rPr>
          <w:rFonts w:ascii="Times New Roman" w:hAnsi="Times New Roman" w:cs="Times New Roman" w:hint="cs"/>
          <w:sz w:val="24"/>
          <w:szCs w:val="24"/>
          <w:rtl/>
        </w:rPr>
        <w:t xml:space="preserve"> (ت)</w:t>
      </w:r>
      <w:r>
        <w:rPr>
          <w:rFonts w:ascii="Times New Roman" w:hAnsi="Times New Roman" w:cs="Times New Roman" w:hint="cs"/>
          <w:sz w:val="24"/>
          <w:szCs w:val="24"/>
          <w:rtl/>
        </w:rPr>
        <w:t xml:space="preserve">. </w:t>
      </w:r>
    </w:p>
    <w:p w:rsidR="00E36857" w:rsidRDefault="00E36857" w:rsidP="00E36857">
      <w:pPr>
        <w:bidi/>
        <w:spacing w:after="0"/>
        <w:rPr>
          <w:rFonts w:ascii="Times New Roman" w:hAnsi="Times New Roman" w:cs="Times New Roman"/>
          <w:sz w:val="24"/>
          <w:szCs w:val="24"/>
          <w:rtl/>
        </w:rPr>
      </w:pPr>
    </w:p>
    <w:p w:rsidR="00E36857" w:rsidRPr="00946106" w:rsidRDefault="00946106" w:rsidP="005D4A38">
      <w:pPr>
        <w:pStyle w:val="ListParagraph"/>
        <w:numPr>
          <w:ilvl w:val="0"/>
          <w:numId w:val="105"/>
        </w:numPr>
        <w:bidi/>
        <w:spacing w:after="0"/>
        <w:rPr>
          <w:rFonts w:ascii="Times New Roman" w:hAnsi="Times New Roman" w:cs="Times New Roman"/>
          <w:i/>
          <w:iCs/>
          <w:sz w:val="24"/>
          <w:szCs w:val="24"/>
        </w:rPr>
      </w:pPr>
      <w:r>
        <w:rPr>
          <w:rFonts w:ascii="Times New Roman" w:hAnsi="Times New Roman" w:cs="Times New Roman" w:hint="cs"/>
          <w:sz w:val="24"/>
          <w:szCs w:val="24"/>
          <w:rtl/>
        </w:rPr>
        <w:t xml:space="preserve">يعني </w:t>
      </w:r>
      <w:r w:rsidR="00E36857" w:rsidRPr="00E36857">
        <w:rPr>
          <w:rFonts w:ascii="Times New Roman" w:hAnsi="Times New Roman" w:cs="Times New Roman" w:hint="cs"/>
          <w:sz w:val="24"/>
          <w:szCs w:val="24"/>
          <w:rtl/>
        </w:rPr>
        <w:t>مصطلح</w:t>
      </w:r>
      <w:r w:rsidR="00E36857">
        <w:rPr>
          <w:rFonts w:ascii="Times New Roman" w:hAnsi="Times New Roman" w:cs="Times New Roman" w:hint="cs"/>
          <w:i/>
          <w:iCs/>
          <w:sz w:val="24"/>
          <w:szCs w:val="24"/>
          <w:rtl/>
        </w:rPr>
        <w:t xml:space="preserve"> </w:t>
      </w:r>
      <w:r w:rsidR="00E36857" w:rsidRPr="00E36857">
        <w:rPr>
          <w:rFonts w:ascii="Times New Roman" w:hAnsi="Times New Roman" w:cs="Times New Roman" w:hint="cs"/>
          <w:i/>
          <w:iCs/>
          <w:sz w:val="24"/>
          <w:szCs w:val="24"/>
          <w:rtl/>
        </w:rPr>
        <w:t>المشرف ال</w:t>
      </w:r>
      <w:r w:rsidR="00747EE4">
        <w:rPr>
          <w:rFonts w:ascii="Times New Roman" w:hAnsi="Times New Roman" w:cs="Times New Roman" w:hint="cs"/>
          <w:i/>
          <w:iCs/>
          <w:sz w:val="24"/>
          <w:szCs w:val="24"/>
          <w:rtl/>
        </w:rPr>
        <w:t>مسؤول</w:t>
      </w:r>
      <w:r w:rsidR="00E36857" w:rsidRPr="00E36857">
        <w:rPr>
          <w:rFonts w:ascii="Times New Roman" w:hAnsi="Times New Roman" w:cs="Times New Roman" w:hint="cs"/>
          <w:i/>
          <w:iCs/>
          <w:sz w:val="24"/>
          <w:szCs w:val="24"/>
          <w:rtl/>
        </w:rPr>
        <w:t xml:space="preserve"> </w:t>
      </w:r>
      <w:r w:rsidR="00E36857">
        <w:rPr>
          <w:rFonts w:ascii="Times New Roman" w:hAnsi="Times New Roman" w:cs="Times New Roman" w:hint="cs"/>
          <w:sz w:val="24"/>
          <w:szCs w:val="24"/>
          <w:rtl/>
        </w:rPr>
        <w:t xml:space="preserve">أي موظف آخر، عدا عن رئيس الدولة ونائبه، ويشمل ذلك على سبيل المثال وليس الحصر المُشرف المباشر الذي </w:t>
      </w:r>
      <w:r w:rsidR="0027419E">
        <w:rPr>
          <w:rFonts w:ascii="Times New Roman" w:hAnsi="Times New Roman" w:cs="Times New Roman" w:hint="cs"/>
          <w:sz w:val="24"/>
          <w:szCs w:val="24"/>
          <w:rtl/>
        </w:rPr>
        <w:t xml:space="preserve">تتضمّن </w:t>
      </w:r>
      <w:r w:rsidR="00747EE4">
        <w:rPr>
          <w:rFonts w:ascii="Times New Roman" w:hAnsi="Times New Roman" w:cs="Times New Roman" w:hint="cs"/>
          <w:sz w:val="24"/>
          <w:szCs w:val="24"/>
          <w:rtl/>
        </w:rPr>
        <w:t>مسؤول</w:t>
      </w:r>
      <w:r w:rsidR="0027419E">
        <w:rPr>
          <w:rFonts w:ascii="Times New Roman" w:hAnsi="Times New Roman" w:cs="Times New Roman" w:hint="cs"/>
          <w:sz w:val="24"/>
          <w:szCs w:val="24"/>
          <w:rtl/>
        </w:rPr>
        <w:t xml:space="preserve">ياته الرسمية توجيه وتقييم أداء الموظف لواجباته الرسمية أو توجيه وتقييم الواجبات الرسمية التي يؤديها أي </w:t>
      </w:r>
      <w:r w:rsidR="00747EE4">
        <w:rPr>
          <w:rFonts w:ascii="Times New Roman" w:hAnsi="Times New Roman" w:cs="Times New Roman" w:hint="cs"/>
          <w:sz w:val="24"/>
          <w:szCs w:val="24"/>
          <w:rtl/>
        </w:rPr>
        <w:t>مسؤول</w:t>
      </w:r>
      <w:r w:rsidR="00ED0C65">
        <w:rPr>
          <w:rFonts w:ascii="Times New Roman" w:hAnsi="Times New Roman" w:cs="Times New Roman" w:hint="cs"/>
          <w:sz w:val="24"/>
          <w:szCs w:val="24"/>
          <w:rtl/>
        </w:rPr>
        <w:t xml:space="preserve"> آخر</w:t>
      </w:r>
      <w:r w:rsidR="0027419E">
        <w:rPr>
          <w:rFonts w:ascii="Times New Roman" w:hAnsi="Times New Roman" w:cs="Times New Roman" w:hint="cs"/>
          <w:sz w:val="24"/>
          <w:szCs w:val="24"/>
          <w:rtl/>
        </w:rPr>
        <w:t xml:space="preserve"> </w:t>
      </w:r>
      <w:r w:rsidR="00ED0C65">
        <w:rPr>
          <w:rFonts w:ascii="Times New Roman" w:hAnsi="Times New Roman" w:cs="Times New Roman" w:hint="cs"/>
          <w:sz w:val="24"/>
          <w:szCs w:val="24"/>
          <w:rtl/>
        </w:rPr>
        <w:t>يرأس</w:t>
      </w:r>
      <w:r w:rsidR="0027419E">
        <w:rPr>
          <w:rFonts w:ascii="Times New Roman" w:hAnsi="Times New Roman" w:cs="Times New Roman" w:hint="cs"/>
          <w:sz w:val="24"/>
          <w:szCs w:val="24"/>
          <w:rtl/>
        </w:rPr>
        <w:t xml:space="preserve"> الموظف</w:t>
      </w:r>
      <w:r w:rsidR="00ED0C65">
        <w:rPr>
          <w:rFonts w:ascii="Times New Roman" w:hAnsi="Times New Roman" w:cs="Times New Roman" w:hint="cs"/>
          <w:sz w:val="24"/>
          <w:szCs w:val="24"/>
          <w:rtl/>
        </w:rPr>
        <w:t xml:space="preserve"> بشكل رسمي</w:t>
      </w:r>
      <w:r w:rsidR="0027419E">
        <w:rPr>
          <w:rFonts w:ascii="Times New Roman" w:hAnsi="Times New Roman" w:cs="Times New Roman" w:hint="cs"/>
          <w:sz w:val="24"/>
          <w:szCs w:val="24"/>
          <w:rtl/>
        </w:rPr>
        <w:t xml:space="preserve">. </w:t>
      </w:r>
      <w:r w:rsidR="00ED0C65">
        <w:rPr>
          <w:rFonts w:ascii="Times New Roman" w:hAnsi="Times New Roman" w:cs="Times New Roman" w:hint="cs"/>
          <w:sz w:val="24"/>
          <w:szCs w:val="24"/>
          <w:rtl/>
        </w:rPr>
        <w:t xml:space="preserve">لأغراض هذا الجزء الفرعي، يُعتبرالموظف </w:t>
      </w:r>
      <w:r>
        <w:rPr>
          <w:rFonts w:ascii="Times New Roman" w:hAnsi="Times New Roman" w:cs="Times New Roman" w:hint="cs"/>
          <w:sz w:val="24"/>
          <w:szCs w:val="24"/>
          <w:rtl/>
        </w:rPr>
        <w:t>مرؤوسا</w:t>
      </w:r>
      <w:r w:rsidR="00ED0C65">
        <w:rPr>
          <w:rFonts w:ascii="Times New Roman" w:hAnsi="Times New Roman" w:cs="Times New Roman" w:hint="cs"/>
          <w:sz w:val="24"/>
          <w:szCs w:val="24"/>
          <w:rtl/>
        </w:rPr>
        <w:t xml:space="preserve"> لأي من روسائه الرسميين. </w:t>
      </w:r>
    </w:p>
    <w:p w:rsidR="00946106" w:rsidRPr="00946106" w:rsidRDefault="00946106" w:rsidP="00946106">
      <w:pPr>
        <w:pStyle w:val="ListParagraph"/>
        <w:rPr>
          <w:rFonts w:ascii="Times New Roman" w:hAnsi="Times New Roman" w:cs="Times New Roman"/>
          <w:i/>
          <w:iCs/>
          <w:sz w:val="24"/>
          <w:szCs w:val="24"/>
          <w:rtl/>
        </w:rPr>
      </w:pPr>
    </w:p>
    <w:p w:rsidR="00946106" w:rsidRDefault="00946106" w:rsidP="005D4A38">
      <w:pPr>
        <w:pStyle w:val="ListParagraph"/>
        <w:numPr>
          <w:ilvl w:val="0"/>
          <w:numId w:val="105"/>
        </w:numPr>
        <w:bidi/>
        <w:spacing w:after="0"/>
        <w:rPr>
          <w:rFonts w:ascii="Times New Roman" w:hAnsi="Times New Roman" w:cs="Times New Roman"/>
          <w:sz w:val="24"/>
          <w:szCs w:val="24"/>
        </w:rPr>
      </w:pPr>
      <w:r w:rsidRPr="00946106">
        <w:rPr>
          <w:rFonts w:ascii="Times New Roman" w:hAnsi="Times New Roman" w:cs="Times New Roman" w:hint="cs"/>
          <w:sz w:val="24"/>
          <w:szCs w:val="24"/>
          <w:rtl/>
        </w:rPr>
        <w:t xml:space="preserve">مصطلح </w:t>
      </w:r>
      <w:r w:rsidRPr="00946106">
        <w:rPr>
          <w:rFonts w:ascii="Times New Roman" w:hAnsi="Times New Roman" w:cs="Times New Roman" w:hint="cs"/>
          <w:i/>
          <w:iCs/>
          <w:sz w:val="24"/>
          <w:szCs w:val="24"/>
          <w:rtl/>
        </w:rPr>
        <w:t>يلتمس</w:t>
      </w:r>
      <w:r w:rsidRPr="00946106">
        <w:rPr>
          <w:rFonts w:ascii="Times New Roman" w:hAnsi="Times New Roman" w:cs="Times New Roman" w:hint="cs"/>
          <w:sz w:val="24"/>
          <w:szCs w:val="24"/>
          <w:rtl/>
        </w:rPr>
        <w:t xml:space="preserve"> </w:t>
      </w:r>
      <w:r>
        <w:rPr>
          <w:rFonts w:ascii="Times New Roman" w:hAnsi="Times New Roman" w:cs="Times New Roman" w:hint="cs"/>
          <w:sz w:val="24"/>
          <w:szCs w:val="24"/>
          <w:rtl/>
        </w:rPr>
        <w:t>يعني طلب مساهمات من خلال الاتصال الشخصي أو بواسطة إعلان عام.</w:t>
      </w:r>
    </w:p>
    <w:p w:rsidR="00946106" w:rsidRPr="00946106" w:rsidRDefault="00946106" w:rsidP="00946106">
      <w:pPr>
        <w:pStyle w:val="ListParagraph"/>
        <w:rPr>
          <w:rFonts w:ascii="Times New Roman" w:hAnsi="Times New Roman" w:cs="Times New Roman"/>
          <w:sz w:val="24"/>
          <w:szCs w:val="24"/>
          <w:rtl/>
        </w:rPr>
      </w:pPr>
    </w:p>
    <w:p w:rsidR="00946106" w:rsidRDefault="00946106" w:rsidP="005D4A38">
      <w:pPr>
        <w:pStyle w:val="ListParagraph"/>
        <w:numPr>
          <w:ilvl w:val="0"/>
          <w:numId w:val="105"/>
        </w:numPr>
        <w:bidi/>
        <w:spacing w:after="0"/>
        <w:rPr>
          <w:rFonts w:ascii="Times New Roman" w:hAnsi="Times New Roman" w:cs="Times New Roman"/>
          <w:sz w:val="24"/>
          <w:szCs w:val="24"/>
        </w:rPr>
      </w:pPr>
      <w:r w:rsidRPr="00946106">
        <w:rPr>
          <w:rFonts w:ascii="Times New Roman" w:hAnsi="Times New Roman" w:cs="Times New Roman" w:hint="cs"/>
          <w:i/>
          <w:iCs/>
          <w:sz w:val="24"/>
          <w:szCs w:val="24"/>
          <w:rtl/>
        </w:rPr>
        <w:t>المساهمة الطوعية</w:t>
      </w:r>
      <w:r>
        <w:rPr>
          <w:rFonts w:ascii="Times New Roman" w:hAnsi="Times New Roman" w:cs="Times New Roman" w:hint="cs"/>
          <w:sz w:val="24"/>
          <w:szCs w:val="24"/>
          <w:rtl/>
        </w:rPr>
        <w:t xml:space="preserve"> تعني المساهمة التي </w:t>
      </w:r>
      <w:r w:rsidR="003266AD">
        <w:rPr>
          <w:rFonts w:ascii="Times New Roman" w:hAnsi="Times New Roman" w:cs="Times New Roman" w:hint="cs"/>
          <w:sz w:val="24"/>
          <w:szCs w:val="24"/>
          <w:rtl/>
        </w:rPr>
        <w:t>تُعطى</w:t>
      </w:r>
      <w:r w:rsidR="00E05116">
        <w:rPr>
          <w:rFonts w:ascii="Times New Roman" w:hAnsi="Times New Roman" w:cs="Times New Roman" w:hint="cs"/>
          <w:sz w:val="24"/>
          <w:szCs w:val="24"/>
          <w:rtl/>
        </w:rPr>
        <w:t xml:space="preserve"> بمحض </w:t>
      </w:r>
      <w:r w:rsidR="003266AD">
        <w:rPr>
          <w:rFonts w:ascii="Times New Roman" w:hAnsi="Times New Roman" w:cs="Times New Roman" w:hint="cs"/>
          <w:sz w:val="24"/>
          <w:szCs w:val="24"/>
          <w:rtl/>
        </w:rPr>
        <w:t>الإرادة</w:t>
      </w:r>
      <w:r>
        <w:rPr>
          <w:rFonts w:ascii="Times New Roman" w:hAnsi="Times New Roman" w:cs="Times New Roman" w:hint="cs"/>
          <w:sz w:val="24"/>
          <w:szCs w:val="24"/>
          <w:rtl/>
        </w:rPr>
        <w:t>، بدون ضغط أو إكراه. لا تُعتبر المساهمة طوعية ما لم تكن قد أ ُعطيت</w:t>
      </w:r>
      <w:r w:rsidR="0046518F">
        <w:rPr>
          <w:rFonts w:ascii="Times New Roman" w:hAnsi="Times New Roman" w:cs="Times New Roman" w:hint="cs"/>
          <w:sz w:val="24"/>
          <w:szCs w:val="24"/>
          <w:rtl/>
        </w:rPr>
        <w:t xml:space="preserve"> بمبلغ يحدده </w:t>
      </w:r>
      <w:r w:rsidR="00E05116">
        <w:rPr>
          <w:rFonts w:ascii="Times New Roman" w:hAnsi="Times New Roman" w:cs="Times New Roman" w:hint="cs"/>
          <w:sz w:val="24"/>
          <w:szCs w:val="24"/>
          <w:rtl/>
        </w:rPr>
        <w:t>الموظف</w:t>
      </w:r>
      <w:r w:rsidR="0046518F">
        <w:rPr>
          <w:rFonts w:ascii="Times New Roman" w:hAnsi="Times New Roman" w:cs="Times New Roman" w:hint="cs"/>
          <w:sz w:val="24"/>
          <w:szCs w:val="24"/>
          <w:rtl/>
        </w:rPr>
        <w:t xml:space="preserve"> المتبرع</w:t>
      </w:r>
      <w:r w:rsidR="00E05116">
        <w:rPr>
          <w:rFonts w:ascii="Times New Roman" w:hAnsi="Times New Roman" w:cs="Times New Roman" w:hint="cs"/>
          <w:sz w:val="24"/>
          <w:szCs w:val="24"/>
          <w:rtl/>
        </w:rPr>
        <w:t xml:space="preserve">. ما عدا ذلك، وحيثما يكون المبلغ المتعلق بالهدية مشمولا ضمن تكلفة غداء أو حفل استقبال أو حدث مماثل، فإن الموظف الذي يختار بمحض إرادته أن يدفع حصة متناسبة من التكلفة الإجمالية ليتسنى الحضور سوف يُعتّبّر قد قدّم مساهمة طوعية. </w:t>
      </w:r>
      <w:r w:rsidR="003266AD">
        <w:rPr>
          <w:rFonts w:ascii="Times New Roman" w:hAnsi="Times New Roman" w:cs="Times New Roman" w:hint="cs"/>
          <w:sz w:val="24"/>
          <w:szCs w:val="24"/>
          <w:rtl/>
        </w:rPr>
        <w:t xml:space="preserve"> باستثناء الحالة التي يكون فيها المبلغ المتعلق بالهدية مشمولا ضمن تكلفة غداء أو حفل استقبال أو حدث مماثل، يتعين أن يكون هنالك بيان يفيد بأنه يجوز للموظف أن يساهم بمبلغ أقل أو لا يساهم على الإطلاق، وأن يكون هذا البيان مصاحبا لأية توصية تتعلق بمبلغ التبرع لهدية تُقدّم إلى </w:t>
      </w:r>
      <w:r w:rsidR="00747EE4">
        <w:rPr>
          <w:rFonts w:ascii="Times New Roman" w:hAnsi="Times New Roman" w:cs="Times New Roman" w:hint="cs"/>
          <w:sz w:val="24"/>
          <w:szCs w:val="24"/>
          <w:rtl/>
        </w:rPr>
        <w:t>مسؤول</w:t>
      </w:r>
      <w:r w:rsidR="00006708">
        <w:rPr>
          <w:rFonts w:ascii="Times New Roman" w:hAnsi="Times New Roman" w:cs="Times New Roman" w:hint="cs"/>
          <w:sz w:val="24"/>
          <w:szCs w:val="24"/>
          <w:rtl/>
        </w:rPr>
        <w:t xml:space="preserve"> أعلى مرتبة</w:t>
      </w:r>
      <w:r w:rsidR="003266AD">
        <w:rPr>
          <w:rFonts w:ascii="Times New Roman" w:hAnsi="Times New Roman" w:cs="Times New Roman" w:hint="cs"/>
          <w:sz w:val="24"/>
          <w:szCs w:val="24"/>
          <w:rtl/>
        </w:rPr>
        <w:t xml:space="preserve">. </w:t>
      </w:r>
    </w:p>
    <w:p w:rsidR="00536E14" w:rsidRPr="00536E14" w:rsidRDefault="00536E14" w:rsidP="00536E14">
      <w:pPr>
        <w:pStyle w:val="ListParagraph"/>
        <w:rPr>
          <w:rFonts w:ascii="Times New Roman" w:hAnsi="Times New Roman" w:cs="Times New Roman"/>
          <w:sz w:val="24"/>
          <w:szCs w:val="24"/>
          <w:rtl/>
        </w:rPr>
      </w:pPr>
    </w:p>
    <w:p w:rsidR="00536E14" w:rsidRDefault="00536E14" w:rsidP="005D4A38">
      <w:pPr>
        <w:bidi/>
        <w:spacing w:after="0"/>
        <w:ind w:left="720"/>
        <w:rPr>
          <w:rFonts w:ascii="Times New Roman" w:hAnsi="Times New Roman" w:cs="Times New Roman"/>
          <w:i/>
          <w:iCs/>
          <w:sz w:val="24"/>
          <w:szCs w:val="24"/>
        </w:rPr>
      </w:pPr>
      <w:r>
        <w:rPr>
          <w:rFonts w:ascii="Times New Roman" w:hAnsi="Times New Roman" w:cs="Times New Roman" w:hint="cs"/>
          <w:sz w:val="24"/>
          <w:szCs w:val="24"/>
          <w:rtl/>
        </w:rPr>
        <w:t xml:space="preserve">مثال رقم 1:  </w:t>
      </w:r>
      <w:r w:rsidRPr="00536E14">
        <w:rPr>
          <w:rFonts w:ascii="Times New Roman" w:hAnsi="Times New Roman" w:cs="Times New Roman" w:hint="cs"/>
          <w:i/>
          <w:iCs/>
          <w:sz w:val="24"/>
          <w:szCs w:val="24"/>
          <w:rtl/>
        </w:rPr>
        <w:t>تم مؤخرا إنتداب</w:t>
      </w:r>
      <w:r w:rsidR="00FE4AF6">
        <w:rPr>
          <w:rFonts w:ascii="Times New Roman" w:hAnsi="Times New Roman" w:cs="Times New Roman" w:hint="cs"/>
          <w:i/>
          <w:iCs/>
          <w:sz w:val="24"/>
          <w:szCs w:val="24"/>
          <w:rtl/>
        </w:rPr>
        <w:t xml:space="preserve"> </w:t>
      </w:r>
      <w:r w:rsidR="00FE4AF6" w:rsidRPr="00FE4AF6">
        <w:rPr>
          <w:rFonts w:ascii="Times New Roman" w:hAnsi="Times New Roman" w:cs="Times New Roman" w:hint="cs"/>
          <w:i/>
          <w:iCs/>
          <w:sz w:val="24"/>
          <w:szCs w:val="24"/>
          <w:rtl/>
        </w:rPr>
        <w:t>إحدى</w:t>
      </w:r>
      <w:r>
        <w:rPr>
          <w:rFonts w:ascii="Times New Roman" w:hAnsi="Times New Roman" w:cs="Times New Roman" w:hint="cs"/>
          <w:i/>
          <w:iCs/>
          <w:sz w:val="24"/>
          <w:szCs w:val="24"/>
          <w:rtl/>
        </w:rPr>
        <w:t xml:space="preserve"> الموظفات المشرفات بوكالة التنمية الدولية من واشنطن إلى كابول، أفغانستان. وكحفلة وداع، قرر 12 من مرؤوسيها دعوتها للغداء في مطعم "خيبر ريباست".</w:t>
      </w:r>
      <w:r w:rsidR="00FE4AF6">
        <w:rPr>
          <w:rFonts w:ascii="Times New Roman" w:hAnsi="Times New Roman" w:cs="Times New Roman" w:hint="cs"/>
          <w:i/>
          <w:iCs/>
          <w:sz w:val="24"/>
          <w:szCs w:val="24"/>
          <w:rtl/>
        </w:rPr>
        <w:t xml:space="preserve"> لقد</w:t>
      </w:r>
      <w:r>
        <w:rPr>
          <w:rFonts w:ascii="Times New Roman" w:hAnsi="Times New Roman" w:cs="Times New Roman" w:hint="cs"/>
          <w:i/>
          <w:iCs/>
          <w:sz w:val="24"/>
          <w:szCs w:val="24"/>
          <w:rtl/>
        </w:rPr>
        <w:t xml:space="preserve"> كان من المفهوم أن كل موظف سيدفع </w:t>
      </w:r>
      <w:r w:rsidR="00FE4AF6">
        <w:rPr>
          <w:rFonts w:ascii="Times New Roman" w:hAnsi="Times New Roman" w:cs="Times New Roman" w:hint="cs"/>
          <w:i/>
          <w:iCs/>
          <w:sz w:val="24"/>
          <w:szCs w:val="24"/>
          <w:rtl/>
        </w:rPr>
        <w:t xml:space="preserve">تكلفة الغداء الخاص به على أن يقوم الموظفون الإثنا عشرة بتقاسم تكلفة غداء المشرفة بشكل متكافيء. رغم أن المبلغ الذي سيساهمون به لن يتحدد حتى تقوم المشرفة بطلب وجبتها، إلا أن المساهمة التي يقدمها الموظفون الذين اختاروا المشاركة في حفلة الوداع تُعتبر مساهمة طوعية. </w:t>
      </w:r>
    </w:p>
    <w:p w:rsidR="00352905" w:rsidRDefault="00352905" w:rsidP="00352905">
      <w:pPr>
        <w:bidi/>
        <w:spacing w:after="0"/>
        <w:ind w:left="360"/>
        <w:rPr>
          <w:rFonts w:ascii="Times New Roman" w:hAnsi="Times New Roman" w:cs="Times New Roman"/>
          <w:i/>
          <w:iCs/>
          <w:sz w:val="24"/>
          <w:szCs w:val="24"/>
        </w:rPr>
      </w:pPr>
    </w:p>
    <w:p w:rsidR="00352905" w:rsidRPr="00352905" w:rsidRDefault="00352905" w:rsidP="00352905">
      <w:pPr>
        <w:bidi/>
        <w:spacing w:after="0"/>
        <w:ind w:left="360"/>
        <w:rPr>
          <w:rFonts w:ascii="Times New Roman" w:hAnsi="Times New Roman" w:cs="Times New Roman"/>
          <w:sz w:val="24"/>
          <w:szCs w:val="24"/>
        </w:rPr>
      </w:pPr>
    </w:p>
    <w:p w:rsidR="00352905" w:rsidRDefault="00352905" w:rsidP="00352905">
      <w:pPr>
        <w:bidi/>
        <w:spacing w:after="0"/>
        <w:rPr>
          <w:rFonts w:ascii="Times New Roman" w:hAnsi="Times New Roman" w:cs="Times New Roman"/>
          <w:b/>
          <w:bCs/>
          <w:sz w:val="24"/>
          <w:szCs w:val="24"/>
          <w:rtl/>
        </w:rPr>
      </w:pPr>
      <w:r w:rsidRPr="00D34442">
        <w:rPr>
          <w:rFonts w:ascii="Times New Roman" w:hAnsi="Times New Roman" w:cs="Times New Roman" w:hint="cs"/>
          <w:b/>
          <w:bCs/>
          <w:sz w:val="24"/>
          <w:szCs w:val="24"/>
          <w:rtl/>
        </w:rPr>
        <w:t>2635.30</w:t>
      </w:r>
      <w:r>
        <w:rPr>
          <w:rFonts w:ascii="Times New Roman" w:hAnsi="Times New Roman" w:cs="Times New Roman" w:hint="cs"/>
          <w:b/>
          <w:bCs/>
          <w:sz w:val="24"/>
          <w:szCs w:val="24"/>
          <w:rtl/>
        </w:rPr>
        <w:t>4</w:t>
      </w:r>
      <w:r w:rsidRPr="00D34442">
        <w:rPr>
          <w:rFonts w:ascii="Times New Roman" w:hAnsi="Times New Roman" w:cs="Times New Roman"/>
          <w:b/>
          <w:bCs/>
          <w:sz w:val="24"/>
          <w:szCs w:val="24"/>
          <w:rtl/>
        </w:rPr>
        <w:t>§ </w:t>
      </w:r>
      <w:r>
        <w:rPr>
          <w:rFonts w:ascii="Times New Roman" w:hAnsi="Times New Roman" w:cs="Times New Roman" w:hint="cs"/>
          <w:b/>
          <w:bCs/>
          <w:sz w:val="24"/>
          <w:szCs w:val="24"/>
          <w:rtl/>
        </w:rPr>
        <w:t>الاستثناءات</w:t>
      </w:r>
    </w:p>
    <w:p w:rsidR="00352905" w:rsidRDefault="00352905" w:rsidP="00352905">
      <w:pPr>
        <w:bidi/>
        <w:spacing w:after="0"/>
        <w:rPr>
          <w:rFonts w:ascii="Times New Roman" w:hAnsi="Times New Roman" w:cs="Times New Roman"/>
          <w:b/>
          <w:bCs/>
          <w:sz w:val="24"/>
          <w:szCs w:val="24"/>
          <w:rtl/>
        </w:rPr>
      </w:pPr>
    </w:p>
    <w:p w:rsidR="00352905" w:rsidRDefault="00352905" w:rsidP="00DD506D">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لا تنطبق أشكال الحظر المنصوص عليها </w:t>
      </w:r>
      <w:r w:rsidR="00B66ADB">
        <w:rPr>
          <w:rFonts w:ascii="Times New Roman" w:hAnsi="Times New Roman" w:cs="Times New Roman" w:hint="cs"/>
          <w:sz w:val="24"/>
          <w:szCs w:val="24"/>
          <w:rtl/>
        </w:rPr>
        <w:t>في</w:t>
      </w:r>
      <w:r>
        <w:rPr>
          <w:rFonts w:ascii="Times New Roman" w:hAnsi="Times New Roman" w:cs="Times New Roman" w:hint="cs"/>
          <w:sz w:val="24"/>
          <w:szCs w:val="24"/>
          <w:rtl/>
        </w:rPr>
        <w:t xml:space="preserve"> </w:t>
      </w:r>
      <w:r>
        <w:rPr>
          <w:rFonts w:ascii="Times New Roman" w:hAnsi="Times New Roman" w:cs="Times New Roman"/>
          <w:sz w:val="24"/>
          <w:szCs w:val="24"/>
        </w:rPr>
        <w:t>2635.302</w:t>
      </w:r>
      <w:r w:rsidR="00CF12CE">
        <w:rPr>
          <w:rFonts w:ascii="Times New Roman" w:hAnsi="Times New Roman" w:cs="Times New Roman" w:hint="cs"/>
          <w:sz w:val="24"/>
          <w:szCs w:val="24"/>
          <w:rtl/>
        </w:rPr>
        <w:t xml:space="preserve"> (أ)</w:t>
      </w:r>
      <w:r>
        <w:rPr>
          <w:rFonts w:ascii="Times New Roman" w:hAnsi="Times New Roman" w:cs="Times New Roman" w:hint="cs"/>
          <w:sz w:val="24"/>
          <w:szCs w:val="24"/>
          <w:rtl/>
        </w:rPr>
        <w:t xml:space="preserve"> و </w:t>
      </w:r>
      <w:r w:rsidR="00CF12CE">
        <w:rPr>
          <w:rFonts w:ascii="Times New Roman" w:hAnsi="Times New Roman" w:cs="Times New Roman" w:hint="cs"/>
          <w:sz w:val="24"/>
          <w:szCs w:val="24"/>
          <w:rtl/>
        </w:rPr>
        <w:t>(ب)</w:t>
      </w:r>
      <w:r>
        <w:rPr>
          <w:rFonts w:ascii="Times New Roman" w:hAnsi="Times New Roman" w:cs="Times New Roman" w:hint="cs"/>
          <w:sz w:val="24"/>
          <w:szCs w:val="24"/>
          <w:rtl/>
        </w:rPr>
        <w:t xml:space="preserve"> على الهدية التي تُقدّم أو تُقبل تحت الظروف الموضحة بالفقرة (أ) أو (ب)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xml:space="preserve">. يجوز تقديم المساهمة أو إلتماس المساهمة، التي تخالف </w:t>
      </w:r>
      <w:r w:rsidR="00006708">
        <w:rPr>
          <w:rFonts w:ascii="Times New Roman" w:hAnsi="Times New Roman" w:cs="Times New Roman" w:hint="cs"/>
          <w:sz w:val="24"/>
          <w:szCs w:val="24"/>
          <w:rtl/>
        </w:rPr>
        <w:t>بوجه آخر</w:t>
      </w:r>
      <w:r>
        <w:rPr>
          <w:rFonts w:ascii="Times New Roman" w:hAnsi="Times New Roman" w:cs="Times New Roman" w:hint="cs"/>
          <w:sz w:val="24"/>
          <w:szCs w:val="24"/>
          <w:rtl/>
        </w:rPr>
        <w:t xml:space="preserve"> أشكال الحظر المنصوص عليها </w:t>
      </w:r>
      <w:r w:rsidR="00B66ADB">
        <w:rPr>
          <w:rFonts w:ascii="Times New Roman" w:hAnsi="Times New Roman" w:cs="Times New Roman" w:hint="cs"/>
          <w:sz w:val="24"/>
          <w:szCs w:val="24"/>
          <w:rtl/>
        </w:rPr>
        <w:t>في</w:t>
      </w:r>
      <w:r>
        <w:rPr>
          <w:rFonts w:ascii="Times New Roman" w:hAnsi="Times New Roman" w:cs="Times New Roman" w:hint="cs"/>
          <w:sz w:val="24"/>
          <w:szCs w:val="24"/>
          <w:rtl/>
        </w:rPr>
        <w:t xml:space="preserve"> </w:t>
      </w:r>
      <w:r>
        <w:rPr>
          <w:rFonts w:ascii="Times New Roman" w:hAnsi="Times New Roman" w:cs="Times New Roman"/>
          <w:sz w:val="24"/>
          <w:szCs w:val="24"/>
        </w:rPr>
        <w:t>2635.302</w:t>
      </w:r>
      <w:r w:rsidR="00CF12CE">
        <w:rPr>
          <w:rFonts w:ascii="Times New Roman" w:hAnsi="Times New Roman" w:cs="Times New Roman" w:hint="cs"/>
          <w:sz w:val="24"/>
          <w:szCs w:val="24"/>
          <w:rtl/>
        </w:rPr>
        <w:t xml:space="preserve"> (أ)</w:t>
      </w:r>
      <w:r>
        <w:rPr>
          <w:rFonts w:ascii="Times New Roman" w:hAnsi="Times New Roman" w:cs="Times New Roman" w:hint="cs"/>
          <w:sz w:val="24"/>
          <w:szCs w:val="24"/>
          <w:rtl/>
        </w:rPr>
        <w:t xml:space="preserve"> و</w:t>
      </w:r>
      <w:r w:rsidR="00CF12CE">
        <w:rPr>
          <w:rFonts w:ascii="Times New Roman" w:hAnsi="Times New Roman" w:cs="Times New Roman" w:hint="cs"/>
          <w:sz w:val="24"/>
          <w:szCs w:val="24"/>
          <w:rtl/>
        </w:rPr>
        <w:t xml:space="preserve"> (ب)، </w:t>
      </w:r>
      <w:r>
        <w:rPr>
          <w:rFonts w:ascii="Times New Roman" w:hAnsi="Times New Roman" w:cs="Times New Roman" w:hint="cs"/>
          <w:sz w:val="24"/>
          <w:szCs w:val="24"/>
          <w:rtl/>
        </w:rPr>
        <w:t>فقط بموجب الفقرة (</w:t>
      </w:r>
      <w:r w:rsidR="00DD506D">
        <w:rPr>
          <w:rFonts w:ascii="Times New Roman" w:hAnsi="Times New Roman" w:cs="Times New Roman" w:hint="cs"/>
          <w:sz w:val="24"/>
          <w:szCs w:val="24"/>
          <w:rtl/>
        </w:rPr>
        <w:t>ت</w:t>
      </w:r>
      <w:r>
        <w:rPr>
          <w:rFonts w:ascii="Times New Roman" w:hAnsi="Times New Roman" w:cs="Times New Roman" w:hint="cs"/>
          <w:sz w:val="24"/>
          <w:szCs w:val="24"/>
          <w:rtl/>
        </w:rPr>
        <w:t xml:space="preserve">)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w:t>
      </w:r>
    </w:p>
    <w:p w:rsidR="00006708" w:rsidRDefault="00006708" w:rsidP="00006708">
      <w:pPr>
        <w:bidi/>
        <w:spacing w:after="0"/>
        <w:rPr>
          <w:rFonts w:ascii="Times New Roman" w:hAnsi="Times New Roman" w:cs="Times New Roman"/>
          <w:sz w:val="24"/>
          <w:szCs w:val="24"/>
          <w:rtl/>
        </w:rPr>
      </w:pPr>
    </w:p>
    <w:p w:rsidR="00006708" w:rsidRDefault="00006708" w:rsidP="001C7532">
      <w:pPr>
        <w:pStyle w:val="ListParagraph"/>
        <w:numPr>
          <w:ilvl w:val="0"/>
          <w:numId w:val="29"/>
        </w:numPr>
        <w:bidi/>
        <w:spacing w:after="0"/>
        <w:ind w:left="360"/>
        <w:rPr>
          <w:rFonts w:ascii="Times New Roman" w:hAnsi="Times New Roman" w:cs="Times New Roman"/>
          <w:sz w:val="24"/>
          <w:szCs w:val="24"/>
        </w:rPr>
      </w:pPr>
      <w:r w:rsidRPr="00006708">
        <w:rPr>
          <w:rFonts w:ascii="Times New Roman" w:hAnsi="Times New Roman" w:cs="Times New Roman" w:hint="cs"/>
          <w:i/>
          <w:iCs/>
          <w:sz w:val="24"/>
          <w:szCs w:val="24"/>
          <w:rtl/>
        </w:rPr>
        <w:t>الاستثناءات العامة</w:t>
      </w:r>
      <w:r>
        <w:rPr>
          <w:rFonts w:ascii="Times New Roman" w:hAnsi="Times New Roman" w:cs="Times New Roman" w:hint="cs"/>
          <w:sz w:val="24"/>
          <w:szCs w:val="24"/>
          <w:rtl/>
        </w:rPr>
        <w:t xml:space="preserve">. على أساس عرضي، </w:t>
      </w:r>
      <w:r w:rsidR="00DD506D">
        <w:rPr>
          <w:rFonts w:ascii="Times New Roman" w:hAnsi="Times New Roman" w:cs="Times New Roman" w:hint="cs"/>
          <w:sz w:val="24"/>
          <w:szCs w:val="24"/>
          <w:rtl/>
        </w:rPr>
        <w:t>بما في</w:t>
      </w:r>
      <w:r>
        <w:rPr>
          <w:rFonts w:ascii="Times New Roman" w:hAnsi="Times New Roman" w:cs="Times New Roman" w:hint="cs"/>
          <w:sz w:val="24"/>
          <w:szCs w:val="24"/>
          <w:rtl/>
        </w:rPr>
        <w:t xml:space="preserve"> ذلك أية مناسبة يتم فيها تقديم الهدايا أو تبادلها بشكل تقليدي، يجوز تقديم المواد التالية إلى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أعلى مرتبة، أو قبولها من مرؤوس أو موظف آخر يتلقى أجرا أقل:</w:t>
      </w:r>
    </w:p>
    <w:p w:rsidR="00006708" w:rsidRDefault="00006708" w:rsidP="00006708">
      <w:pPr>
        <w:bidi/>
        <w:spacing w:after="0"/>
        <w:rPr>
          <w:rFonts w:ascii="Times New Roman" w:hAnsi="Times New Roman" w:cs="Times New Roman"/>
          <w:sz w:val="24"/>
          <w:szCs w:val="24"/>
          <w:rtl/>
        </w:rPr>
      </w:pPr>
    </w:p>
    <w:p w:rsidR="00006708" w:rsidRDefault="0070323E" w:rsidP="000864E6">
      <w:pPr>
        <w:pStyle w:val="ListParagraph"/>
        <w:numPr>
          <w:ilvl w:val="0"/>
          <w:numId w:val="30"/>
        </w:numPr>
        <w:bidi/>
        <w:spacing w:after="0"/>
        <w:rPr>
          <w:rFonts w:ascii="Times New Roman" w:hAnsi="Times New Roman" w:cs="Times New Roman"/>
          <w:sz w:val="24"/>
          <w:szCs w:val="24"/>
        </w:rPr>
      </w:pPr>
      <w:r>
        <w:rPr>
          <w:rFonts w:ascii="Times New Roman" w:hAnsi="Times New Roman" w:cs="Times New Roman" w:hint="cs"/>
          <w:sz w:val="24"/>
          <w:szCs w:val="24"/>
          <w:rtl/>
        </w:rPr>
        <w:t>المواد التي تبلغ قيمتها السوقية الإجمالية 10 دولارات أو أقل لكل مناسبة، وذلك عدا عن النقود،</w:t>
      </w:r>
    </w:p>
    <w:p w:rsidR="00D56527" w:rsidRPr="00D56527" w:rsidRDefault="00D56527" w:rsidP="00D56527">
      <w:pPr>
        <w:bidi/>
        <w:spacing w:after="0"/>
        <w:ind w:left="360"/>
        <w:rPr>
          <w:rFonts w:ascii="Times New Roman" w:hAnsi="Times New Roman" w:cs="Times New Roman"/>
          <w:sz w:val="24"/>
          <w:szCs w:val="24"/>
        </w:rPr>
      </w:pPr>
    </w:p>
    <w:p w:rsidR="0070323E" w:rsidRDefault="0070323E" w:rsidP="000864E6">
      <w:pPr>
        <w:pStyle w:val="ListParagraph"/>
        <w:numPr>
          <w:ilvl w:val="0"/>
          <w:numId w:val="30"/>
        </w:numPr>
        <w:bidi/>
        <w:spacing w:after="0"/>
        <w:rPr>
          <w:rFonts w:ascii="Times New Roman" w:hAnsi="Times New Roman" w:cs="Times New Roman"/>
          <w:sz w:val="24"/>
          <w:szCs w:val="24"/>
        </w:rPr>
      </w:pPr>
      <w:r>
        <w:rPr>
          <w:rFonts w:ascii="Times New Roman" w:hAnsi="Times New Roman" w:cs="Times New Roman" w:hint="cs"/>
          <w:sz w:val="24"/>
          <w:szCs w:val="24"/>
          <w:rtl/>
        </w:rPr>
        <w:t>مواد مثل الطعام والمرطبات التي يتم تشاركها في المكتب بين عدة موظفين،</w:t>
      </w:r>
    </w:p>
    <w:p w:rsidR="00D56527" w:rsidRPr="00D56527" w:rsidRDefault="00D56527" w:rsidP="00D56527">
      <w:pPr>
        <w:pStyle w:val="ListParagraph"/>
        <w:rPr>
          <w:rFonts w:ascii="Times New Roman" w:hAnsi="Times New Roman" w:cs="Times New Roman"/>
          <w:sz w:val="24"/>
          <w:szCs w:val="24"/>
          <w:rtl/>
        </w:rPr>
      </w:pPr>
    </w:p>
    <w:p w:rsidR="0070323E" w:rsidRDefault="0070323E" w:rsidP="000864E6">
      <w:pPr>
        <w:pStyle w:val="ListParagraph"/>
        <w:numPr>
          <w:ilvl w:val="0"/>
          <w:numId w:val="30"/>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الضيافة الشخصية التي تُقدّم بالمنزل، وتكون من أشكال الضيافة التي عادة ما يقدمها الموظف لأصدقائه الشخصيين من حيث نوعها وقيمتها، </w:t>
      </w:r>
    </w:p>
    <w:p w:rsidR="00D56527" w:rsidRPr="00D56527" w:rsidRDefault="00D56527" w:rsidP="00D56527">
      <w:pPr>
        <w:pStyle w:val="ListParagraph"/>
        <w:rPr>
          <w:rFonts w:ascii="Times New Roman" w:hAnsi="Times New Roman" w:cs="Times New Roman"/>
          <w:sz w:val="24"/>
          <w:szCs w:val="24"/>
          <w:rtl/>
        </w:rPr>
      </w:pPr>
    </w:p>
    <w:p w:rsidR="0070323E" w:rsidRDefault="0070323E" w:rsidP="000864E6">
      <w:pPr>
        <w:pStyle w:val="ListParagraph"/>
        <w:numPr>
          <w:ilvl w:val="0"/>
          <w:numId w:val="30"/>
        </w:numPr>
        <w:bidi/>
        <w:spacing w:after="0"/>
        <w:rPr>
          <w:rFonts w:ascii="Times New Roman" w:hAnsi="Times New Roman" w:cs="Times New Roman"/>
          <w:sz w:val="24"/>
          <w:szCs w:val="24"/>
        </w:rPr>
      </w:pPr>
      <w:r>
        <w:rPr>
          <w:rFonts w:ascii="Times New Roman" w:hAnsi="Times New Roman" w:cs="Times New Roman" w:hint="cs"/>
          <w:sz w:val="24"/>
          <w:szCs w:val="24"/>
          <w:rtl/>
        </w:rPr>
        <w:t>المواد التي تُعطى في سياق تلقّي الضيافة الشخصية، إذا كانت من المواد التي تُعطى عادة في مثل تلك المناسبات من حيث نوعها وقيمتها، و</w:t>
      </w:r>
    </w:p>
    <w:p w:rsidR="00D56527" w:rsidRPr="00D56527" w:rsidRDefault="00D56527" w:rsidP="00D56527">
      <w:pPr>
        <w:pStyle w:val="ListParagraph"/>
        <w:rPr>
          <w:rFonts w:ascii="Times New Roman" w:hAnsi="Times New Roman" w:cs="Times New Roman"/>
          <w:sz w:val="24"/>
          <w:szCs w:val="24"/>
          <w:rtl/>
        </w:rPr>
      </w:pPr>
    </w:p>
    <w:p w:rsidR="0070323E" w:rsidRDefault="0070323E" w:rsidP="000864E6">
      <w:pPr>
        <w:pStyle w:val="ListParagraph"/>
        <w:numPr>
          <w:ilvl w:val="0"/>
          <w:numId w:val="30"/>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الإجازة </w:t>
      </w:r>
      <w:r w:rsidR="00694997">
        <w:rPr>
          <w:rFonts w:ascii="Times New Roman" w:hAnsi="Times New Roman" w:cs="Times New Roman" w:hint="cs"/>
          <w:sz w:val="24"/>
          <w:szCs w:val="24"/>
          <w:rtl/>
        </w:rPr>
        <w:t>المُحوّلة، بمقتضى الجزء الفرعي رقم 1 من الجزء 630 بهذا القانون، إلى موظف عدا عن ال</w:t>
      </w:r>
      <w:r w:rsidR="00747EE4">
        <w:rPr>
          <w:rFonts w:ascii="Times New Roman" w:hAnsi="Times New Roman" w:cs="Times New Roman" w:hint="cs"/>
          <w:sz w:val="24"/>
          <w:szCs w:val="24"/>
          <w:rtl/>
        </w:rPr>
        <w:t>مسؤول</w:t>
      </w:r>
      <w:r w:rsidR="00694997">
        <w:rPr>
          <w:rFonts w:ascii="Times New Roman" w:hAnsi="Times New Roman" w:cs="Times New Roman" w:hint="cs"/>
          <w:sz w:val="24"/>
          <w:szCs w:val="24"/>
          <w:rtl/>
        </w:rPr>
        <w:t xml:space="preserve"> المباشر، ما لم يكن قد تم الحصول عليها بشكل مخالف </w:t>
      </w:r>
      <w:r w:rsidR="00D427E9">
        <w:rPr>
          <w:rFonts w:ascii="Times New Roman" w:hAnsi="Times New Roman" w:cs="Times New Roman" w:hint="cs"/>
          <w:sz w:val="24"/>
          <w:szCs w:val="24"/>
          <w:rtl/>
        </w:rPr>
        <w:t>للجزء</w:t>
      </w:r>
      <w:r w:rsidR="00694997">
        <w:rPr>
          <w:rFonts w:ascii="Times New Roman" w:hAnsi="Times New Roman" w:cs="Times New Roman" w:hint="cs"/>
          <w:sz w:val="24"/>
          <w:szCs w:val="24"/>
          <w:rtl/>
        </w:rPr>
        <w:t xml:space="preserve"> رقم 630.912</w:t>
      </w:r>
      <w:r w:rsidR="00401245" w:rsidRPr="009A26F8">
        <w:rPr>
          <w:rFonts w:ascii="Times New Roman" w:hAnsi="Times New Roman" w:cs="Times New Roman"/>
          <w:sz w:val="24"/>
          <w:szCs w:val="24"/>
          <w:rtl/>
        </w:rPr>
        <w:t>§</w:t>
      </w:r>
      <w:r w:rsidR="00694997">
        <w:rPr>
          <w:rFonts w:ascii="Times New Roman" w:hAnsi="Times New Roman" w:cs="Times New Roman" w:hint="cs"/>
          <w:sz w:val="24"/>
          <w:szCs w:val="24"/>
          <w:rtl/>
        </w:rPr>
        <w:t xml:space="preserve"> بهذا القانون.</w:t>
      </w:r>
    </w:p>
    <w:p w:rsidR="00D427E9" w:rsidRDefault="00D427E9" w:rsidP="00D427E9">
      <w:pPr>
        <w:bidi/>
        <w:spacing w:after="0"/>
        <w:rPr>
          <w:rFonts w:ascii="Times New Roman" w:hAnsi="Times New Roman" w:cs="Times New Roman"/>
          <w:sz w:val="24"/>
          <w:szCs w:val="24"/>
          <w:rtl/>
        </w:rPr>
      </w:pPr>
    </w:p>
    <w:p w:rsidR="00D427E9" w:rsidRDefault="00D427E9" w:rsidP="000D37DF">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Pr>
          <w:rFonts w:ascii="Times New Roman" w:hAnsi="Times New Roman" w:cs="Times New Roman" w:hint="cs"/>
          <w:i/>
          <w:iCs/>
          <w:sz w:val="24"/>
          <w:szCs w:val="24"/>
          <w:rtl/>
        </w:rPr>
        <w:t xml:space="preserve">لدى رجوعه للعمل بعد إجازة على </w:t>
      </w:r>
      <w:r w:rsidR="000D37DF">
        <w:rPr>
          <w:rFonts w:ascii="Times New Roman" w:hAnsi="Times New Roman" w:cs="Times New Roman" w:hint="cs"/>
          <w:i/>
          <w:iCs/>
          <w:sz w:val="24"/>
          <w:szCs w:val="24"/>
          <w:rtl/>
        </w:rPr>
        <w:t>الشاطئ</w:t>
      </w:r>
      <w:r>
        <w:rPr>
          <w:rFonts w:ascii="Times New Roman" w:hAnsi="Times New Roman" w:cs="Times New Roman" w:hint="cs"/>
          <w:i/>
          <w:iCs/>
          <w:sz w:val="24"/>
          <w:szCs w:val="24"/>
          <w:rtl/>
        </w:rPr>
        <w:t>، يجوز لمحقق المطالبات</w:t>
      </w:r>
      <w:r w:rsidR="00505099">
        <w:rPr>
          <w:rFonts w:ascii="Times New Roman" w:hAnsi="Times New Roman" w:cs="Times New Roman" w:hint="cs"/>
          <w:i/>
          <w:iCs/>
          <w:sz w:val="24"/>
          <w:szCs w:val="24"/>
          <w:rtl/>
        </w:rPr>
        <w:t xml:space="preserve"> بإدارة </w:t>
      </w:r>
      <w:r>
        <w:rPr>
          <w:rFonts w:ascii="Times New Roman" w:hAnsi="Times New Roman" w:cs="Times New Roman" w:hint="cs"/>
          <w:i/>
          <w:iCs/>
          <w:sz w:val="24"/>
          <w:szCs w:val="24"/>
          <w:rtl/>
        </w:rPr>
        <w:t xml:space="preserve"> قدامى المحاربين إعطاء </w:t>
      </w:r>
      <w:r w:rsidR="00747EE4">
        <w:rPr>
          <w:rFonts w:ascii="Times New Roman" w:hAnsi="Times New Roman" w:cs="Times New Roman" w:hint="cs"/>
          <w:i/>
          <w:iCs/>
          <w:sz w:val="24"/>
          <w:szCs w:val="24"/>
          <w:rtl/>
        </w:rPr>
        <w:t>مسؤول</w:t>
      </w:r>
      <w:r>
        <w:rPr>
          <w:rFonts w:ascii="Times New Roman" w:hAnsi="Times New Roman" w:cs="Times New Roman" w:hint="cs"/>
          <w:i/>
          <w:iCs/>
          <w:sz w:val="24"/>
          <w:szCs w:val="24"/>
          <w:rtl/>
        </w:rPr>
        <w:t xml:space="preserve">ه المباشر كيسا يحتوي على حلوى المياه المالحة اشتراه على ممشى </w:t>
      </w:r>
      <w:r w:rsidR="000D37DF">
        <w:rPr>
          <w:rFonts w:ascii="Times New Roman" w:hAnsi="Times New Roman" w:cs="Times New Roman" w:hint="cs"/>
          <w:i/>
          <w:iCs/>
          <w:sz w:val="24"/>
          <w:szCs w:val="24"/>
          <w:rtl/>
        </w:rPr>
        <w:t>الشاطئ</w:t>
      </w:r>
      <w:r>
        <w:rPr>
          <w:rFonts w:ascii="Times New Roman" w:hAnsi="Times New Roman" w:cs="Times New Roman" w:hint="cs"/>
          <w:i/>
          <w:iCs/>
          <w:sz w:val="24"/>
          <w:szCs w:val="24"/>
          <w:rtl/>
        </w:rPr>
        <w:t xml:space="preserve"> بقيمة 8 دولارات، ويجوز ل</w:t>
      </w:r>
      <w:r w:rsidR="00747EE4">
        <w:rPr>
          <w:rFonts w:ascii="Times New Roman" w:hAnsi="Times New Roman" w:cs="Times New Roman" w:hint="cs"/>
          <w:i/>
          <w:iCs/>
          <w:sz w:val="24"/>
          <w:szCs w:val="24"/>
          <w:rtl/>
        </w:rPr>
        <w:t>مسؤول</w:t>
      </w:r>
      <w:r>
        <w:rPr>
          <w:rFonts w:ascii="Times New Roman" w:hAnsi="Times New Roman" w:cs="Times New Roman" w:hint="cs"/>
          <w:i/>
          <w:iCs/>
          <w:sz w:val="24"/>
          <w:szCs w:val="24"/>
          <w:rtl/>
        </w:rPr>
        <w:t>ه قبول هذه الهدية.</w:t>
      </w:r>
    </w:p>
    <w:p w:rsidR="00D427E9" w:rsidRDefault="00D427E9" w:rsidP="009235E1">
      <w:pPr>
        <w:bidi/>
        <w:spacing w:after="0"/>
        <w:ind w:left="360"/>
        <w:rPr>
          <w:rFonts w:ascii="Times New Roman" w:hAnsi="Times New Roman" w:cs="Times New Roman"/>
          <w:i/>
          <w:iCs/>
          <w:sz w:val="24"/>
          <w:szCs w:val="24"/>
          <w:rtl/>
        </w:rPr>
      </w:pPr>
    </w:p>
    <w:p w:rsidR="00D427E9" w:rsidRDefault="00D427E9" w:rsidP="009235E1">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00DD1785" w:rsidRPr="005A596E">
        <w:rPr>
          <w:rFonts w:ascii="Times New Roman" w:hAnsi="Times New Roman" w:cs="Times New Roman" w:hint="cs"/>
          <w:i/>
          <w:iCs/>
          <w:sz w:val="24"/>
          <w:szCs w:val="24"/>
          <w:rtl/>
        </w:rPr>
        <w:t xml:space="preserve">موظفة بالمؤسسة الاتحادية لضمان الودائع تتطلب مهامها، المتعلقة بفحص البنوك، السفر المتكرر.  لا يجوز لهذه الموظفة إعطاء أكواب قهوة تذكارية للشخص المشرف عليها </w:t>
      </w:r>
      <w:r w:rsidR="005A596E" w:rsidRPr="005A596E">
        <w:rPr>
          <w:rFonts w:ascii="Times New Roman" w:hAnsi="Times New Roman" w:cs="Times New Roman" w:hint="cs"/>
          <w:i/>
          <w:iCs/>
          <w:sz w:val="24"/>
          <w:szCs w:val="24"/>
          <w:rtl/>
        </w:rPr>
        <w:t xml:space="preserve">أحضرتها </w:t>
      </w:r>
      <w:r w:rsidR="00DD1785" w:rsidRPr="005A596E">
        <w:rPr>
          <w:rFonts w:ascii="Times New Roman" w:hAnsi="Times New Roman" w:cs="Times New Roman" w:hint="cs"/>
          <w:i/>
          <w:iCs/>
          <w:sz w:val="24"/>
          <w:szCs w:val="24"/>
          <w:rtl/>
        </w:rPr>
        <w:t>من كل واحدة من المدن التي تزورها في سياق القيام بمهامها</w:t>
      </w:r>
      <w:r w:rsidR="005A596E" w:rsidRPr="005A596E">
        <w:rPr>
          <w:rFonts w:ascii="Times New Roman" w:hAnsi="Times New Roman" w:cs="Times New Roman" w:hint="cs"/>
          <w:i/>
          <w:iCs/>
          <w:sz w:val="24"/>
          <w:szCs w:val="24"/>
          <w:rtl/>
        </w:rPr>
        <w:t>،</w:t>
      </w:r>
      <w:r w:rsidR="00DD1785" w:rsidRPr="005A596E">
        <w:rPr>
          <w:rFonts w:ascii="Times New Roman" w:hAnsi="Times New Roman" w:cs="Times New Roman" w:hint="cs"/>
          <w:i/>
          <w:iCs/>
          <w:sz w:val="24"/>
          <w:szCs w:val="24"/>
          <w:rtl/>
        </w:rPr>
        <w:t xml:space="preserve"> ولا يجوز للمشرف قبول هذه الأكواب، حتى لو كان</w:t>
      </w:r>
      <w:r w:rsidR="005A596E" w:rsidRPr="005A596E">
        <w:rPr>
          <w:rFonts w:ascii="Times New Roman" w:hAnsi="Times New Roman" w:cs="Times New Roman" w:hint="cs"/>
          <w:i/>
          <w:iCs/>
          <w:sz w:val="24"/>
          <w:szCs w:val="24"/>
          <w:rtl/>
        </w:rPr>
        <w:t>ت تكلفة</w:t>
      </w:r>
      <w:r w:rsidR="00DD1785" w:rsidRPr="005A596E">
        <w:rPr>
          <w:rFonts w:ascii="Times New Roman" w:hAnsi="Times New Roman" w:cs="Times New Roman" w:hint="cs"/>
          <w:i/>
          <w:iCs/>
          <w:sz w:val="24"/>
          <w:szCs w:val="24"/>
          <w:rtl/>
        </w:rPr>
        <w:t xml:space="preserve"> كل واحد من الأكواب أقل من 5 دولارات. إن الهدايا التي تُعطى على هذا الأساس لا تُعتبر هدايا عرضية</w:t>
      </w:r>
      <w:r w:rsidR="00DD1785">
        <w:rPr>
          <w:rFonts w:ascii="Times New Roman" w:hAnsi="Times New Roman" w:cs="Times New Roman" w:hint="cs"/>
          <w:sz w:val="24"/>
          <w:szCs w:val="24"/>
          <w:rtl/>
        </w:rPr>
        <w:t>.</w:t>
      </w:r>
    </w:p>
    <w:p w:rsidR="005A596E" w:rsidRDefault="005A596E" w:rsidP="009235E1">
      <w:pPr>
        <w:bidi/>
        <w:spacing w:after="0"/>
        <w:ind w:left="360"/>
        <w:rPr>
          <w:rFonts w:ascii="Times New Roman" w:hAnsi="Times New Roman" w:cs="Times New Roman"/>
          <w:sz w:val="24"/>
          <w:szCs w:val="24"/>
          <w:rtl/>
        </w:rPr>
      </w:pPr>
    </w:p>
    <w:p w:rsidR="005A596E" w:rsidRDefault="005A596E" w:rsidP="009235E1">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3:  </w:t>
      </w:r>
      <w:r>
        <w:rPr>
          <w:rFonts w:ascii="Times New Roman" w:hAnsi="Times New Roman" w:cs="Times New Roman" w:hint="cs"/>
          <w:i/>
          <w:iCs/>
          <w:sz w:val="24"/>
          <w:szCs w:val="24"/>
          <w:rtl/>
        </w:rPr>
        <w:t xml:space="preserve">دعى وزير العمل المستشار العام للوزارة  لحفل عشاء بمنزله. يجوز للمستشار العام إحضار زجاجة نبيذ بقيمة 15 دولار إلى الحفل، ويجوز للوزير أن يقبل من مرؤوسه هذه الهدية التي عادة ما يقدمها المدعوون، رغم أن تكلفتها تزيد عن 10 دولارات. </w:t>
      </w:r>
    </w:p>
    <w:p w:rsidR="005A596E" w:rsidRDefault="005A596E" w:rsidP="009235E1">
      <w:pPr>
        <w:bidi/>
        <w:spacing w:after="0"/>
        <w:ind w:left="360"/>
        <w:rPr>
          <w:rFonts w:ascii="Times New Roman" w:hAnsi="Times New Roman" w:cs="Times New Roman"/>
          <w:i/>
          <w:iCs/>
          <w:sz w:val="24"/>
          <w:szCs w:val="24"/>
          <w:rtl/>
        </w:rPr>
      </w:pPr>
    </w:p>
    <w:p w:rsidR="005A596E" w:rsidRDefault="005A596E" w:rsidP="000D37DF">
      <w:pPr>
        <w:bidi/>
        <w:spacing w:after="0"/>
        <w:ind w:left="360"/>
        <w:rPr>
          <w:rFonts w:ascii="Times New Roman" w:hAnsi="Times New Roman" w:cs="Times New Roman"/>
          <w:i/>
          <w:iCs/>
          <w:sz w:val="24"/>
          <w:szCs w:val="24"/>
          <w:rtl/>
        </w:rPr>
      </w:pPr>
      <w:r w:rsidRPr="005A596E">
        <w:rPr>
          <w:rFonts w:ascii="Times New Roman" w:hAnsi="Times New Roman" w:cs="Times New Roman" w:hint="cs"/>
          <w:sz w:val="24"/>
          <w:szCs w:val="24"/>
          <w:rtl/>
        </w:rPr>
        <w:t>مثال رقم 4</w:t>
      </w:r>
      <w:r>
        <w:rPr>
          <w:rFonts w:ascii="Times New Roman" w:hAnsi="Times New Roman" w:cs="Times New Roman" w:hint="cs"/>
          <w:i/>
          <w:iCs/>
          <w:sz w:val="24"/>
          <w:szCs w:val="24"/>
          <w:rtl/>
        </w:rPr>
        <w:t xml:space="preserve">:  في عيد </w:t>
      </w:r>
      <w:r w:rsidR="000D37DF">
        <w:rPr>
          <w:rFonts w:ascii="Times New Roman" w:hAnsi="Times New Roman" w:cs="Times New Roman" w:hint="cs"/>
          <w:i/>
          <w:iCs/>
          <w:sz w:val="24"/>
          <w:szCs w:val="24"/>
          <w:rtl/>
        </w:rPr>
        <w:t>الميلاد</w:t>
      </w:r>
      <w:r>
        <w:rPr>
          <w:rFonts w:ascii="Times New Roman" w:hAnsi="Times New Roman" w:cs="Times New Roman" w:hint="cs"/>
          <w:i/>
          <w:iCs/>
          <w:sz w:val="24"/>
          <w:szCs w:val="24"/>
          <w:rtl/>
        </w:rPr>
        <w:t>، يجوز لسكرتير أن يُقدّم ل</w:t>
      </w:r>
      <w:r w:rsidR="00747EE4">
        <w:rPr>
          <w:rFonts w:ascii="Times New Roman" w:hAnsi="Times New Roman" w:cs="Times New Roman" w:hint="cs"/>
          <w:i/>
          <w:iCs/>
          <w:sz w:val="24"/>
          <w:szCs w:val="24"/>
          <w:rtl/>
        </w:rPr>
        <w:t>مسؤول</w:t>
      </w:r>
      <w:r>
        <w:rPr>
          <w:rFonts w:ascii="Times New Roman" w:hAnsi="Times New Roman" w:cs="Times New Roman" w:hint="cs"/>
          <w:i/>
          <w:iCs/>
          <w:sz w:val="24"/>
          <w:szCs w:val="24"/>
          <w:rtl/>
        </w:rPr>
        <w:t xml:space="preserve">ه  </w:t>
      </w:r>
      <w:r w:rsidR="000D37DF">
        <w:rPr>
          <w:rFonts w:ascii="Times New Roman" w:hAnsi="Times New Roman" w:cs="Times New Roman" w:hint="cs"/>
          <w:i/>
          <w:iCs/>
          <w:sz w:val="24"/>
          <w:szCs w:val="24"/>
          <w:rtl/>
        </w:rPr>
        <w:t>نبتة بونتسيتية</w:t>
      </w:r>
      <w:r>
        <w:rPr>
          <w:rFonts w:ascii="Times New Roman" w:hAnsi="Times New Roman" w:cs="Times New Roman" w:hint="cs"/>
          <w:i/>
          <w:iCs/>
          <w:sz w:val="24"/>
          <w:szCs w:val="24"/>
          <w:rtl/>
        </w:rPr>
        <w:t xml:space="preserve"> </w:t>
      </w:r>
      <w:r w:rsidR="000D37DF">
        <w:rPr>
          <w:rFonts w:ascii="Times New Roman" w:hAnsi="Times New Roman" w:cs="Times New Roman" w:hint="cs"/>
          <w:i/>
          <w:iCs/>
          <w:sz w:val="24"/>
          <w:szCs w:val="24"/>
          <w:rtl/>
        </w:rPr>
        <w:t>اشتراها</w:t>
      </w:r>
      <w:r>
        <w:rPr>
          <w:rFonts w:ascii="Times New Roman" w:hAnsi="Times New Roman" w:cs="Times New Roman" w:hint="cs"/>
          <w:i/>
          <w:iCs/>
          <w:sz w:val="24"/>
          <w:szCs w:val="24"/>
          <w:rtl/>
        </w:rPr>
        <w:t xml:space="preserve"> بمبلغ 10 دولارات أو أقل، ويجوز ل</w:t>
      </w:r>
      <w:r w:rsidR="00747EE4">
        <w:rPr>
          <w:rFonts w:ascii="Times New Roman" w:hAnsi="Times New Roman" w:cs="Times New Roman" w:hint="cs"/>
          <w:i/>
          <w:iCs/>
          <w:sz w:val="24"/>
          <w:szCs w:val="24"/>
          <w:rtl/>
        </w:rPr>
        <w:t>مسؤول</w:t>
      </w:r>
      <w:r>
        <w:rPr>
          <w:rFonts w:ascii="Times New Roman" w:hAnsi="Times New Roman" w:cs="Times New Roman" w:hint="cs"/>
          <w:i/>
          <w:iCs/>
          <w:sz w:val="24"/>
          <w:szCs w:val="24"/>
          <w:rtl/>
        </w:rPr>
        <w:t xml:space="preserve">ه قبول هذه الهدية.  يجوز أيضا للسكرتير أن يدعو </w:t>
      </w:r>
      <w:r w:rsidR="000D37DF">
        <w:rPr>
          <w:rFonts w:ascii="Times New Roman" w:hAnsi="Times New Roman" w:cs="Times New Roman" w:hint="cs"/>
          <w:i/>
          <w:iCs/>
          <w:sz w:val="24"/>
          <w:szCs w:val="24"/>
          <w:rtl/>
        </w:rPr>
        <w:t>المشرف عليه</w:t>
      </w:r>
      <w:r>
        <w:rPr>
          <w:rFonts w:ascii="Times New Roman" w:hAnsi="Times New Roman" w:cs="Times New Roman" w:hint="cs"/>
          <w:i/>
          <w:iCs/>
          <w:sz w:val="24"/>
          <w:szCs w:val="24"/>
          <w:rtl/>
        </w:rPr>
        <w:t xml:space="preserve"> إلى حفل </w:t>
      </w:r>
      <w:r w:rsidR="000D37DF">
        <w:rPr>
          <w:rFonts w:ascii="Times New Roman" w:hAnsi="Times New Roman" w:cs="Times New Roman" w:hint="cs"/>
          <w:i/>
          <w:iCs/>
          <w:sz w:val="24"/>
          <w:szCs w:val="24"/>
          <w:rtl/>
        </w:rPr>
        <w:t>عيد الميلاد</w:t>
      </w:r>
      <w:r>
        <w:rPr>
          <w:rFonts w:ascii="Times New Roman" w:hAnsi="Times New Roman" w:cs="Times New Roman" w:hint="cs"/>
          <w:i/>
          <w:iCs/>
          <w:sz w:val="24"/>
          <w:szCs w:val="24"/>
          <w:rtl/>
        </w:rPr>
        <w:t xml:space="preserve"> بمنزله ويجوز ل</w:t>
      </w:r>
      <w:r w:rsidR="00747EE4">
        <w:rPr>
          <w:rFonts w:ascii="Times New Roman" w:hAnsi="Times New Roman" w:cs="Times New Roman" w:hint="cs"/>
          <w:i/>
          <w:iCs/>
          <w:sz w:val="24"/>
          <w:szCs w:val="24"/>
          <w:rtl/>
        </w:rPr>
        <w:t>مسؤول</w:t>
      </w:r>
      <w:r>
        <w:rPr>
          <w:rFonts w:ascii="Times New Roman" w:hAnsi="Times New Roman" w:cs="Times New Roman" w:hint="cs"/>
          <w:i/>
          <w:iCs/>
          <w:sz w:val="24"/>
          <w:szCs w:val="24"/>
          <w:rtl/>
        </w:rPr>
        <w:t xml:space="preserve">ه أن يحضر الحفل. </w:t>
      </w:r>
    </w:p>
    <w:p w:rsidR="00F9674C" w:rsidRPr="005A596E" w:rsidRDefault="00F9674C" w:rsidP="00F9674C">
      <w:pPr>
        <w:bidi/>
        <w:spacing w:after="0"/>
        <w:rPr>
          <w:rFonts w:ascii="Times New Roman" w:hAnsi="Times New Roman" w:cs="Times New Roman"/>
          <w:i/>
          <w:iCs/>
          <w:sz w:val="24"/>
          <w:szCs w:val="24"/>
        </w:rPr>
      </w:pPr>
    </w:p>
    <w:p w:rsidR="00352905" w:rsidRDefault="00F9674C" w:rsidP="001C7532">
      <w:pPr>
        <w:pStyle w:val="ListParagraph"/>
        <w:numPr>
          <w:ilvl w:val="0"/>
          <w:numId w:val="29"/>
        </w:numPr>
        <w:bidi/>
        <w:spacing w:after="0"/>
        <w:ind w:left="360"/>
        <w:rPr>
          <w:rFonts w:ascii="Times New Roman" w:hAnsi="Times New Roman" w:cs="Times New Roman"/>
          <w:i/>
          <w:iCs/>
          <w:sz w:val="24"/>
          <w:szCs w:val="24"/>
        </w:rPr>
      </w:pPr>
      <w:r>
        <w:rPr>
          <w:rFonts w:ascii="Times New Roman" w:hAnsi="Times New Roman" w:cs="Times New Roman" w:hint="cs"/>
          <w:i/>
          <w:iCs/>
          <w:sz w:val="24"/>
          <w:szCs w:val="24"/>
          <w:rtl/>
        </w:rPr>
        <w:t xml:space="preserve">المناسبات الخاصة غير </w:t>
      </w:r>
      <w:r w:rsidR="003F6347">
        <w:rPr>
          <w:rFonts w:ascii="Times New Roman" w:hAnsi="Times New Roman" w:cs="Times New Roman" w:hint="cs"/>
          <w:i/>
          <w:iCs/>
          <w:sz w:val="24"/>
          <w:szCs w:val="24"/>
          <w:rtl/>
        </w:rPr>
        <w:t>المتكررة</w:t>
      </w:r>
      <w:r w:rsidRPr="00F9674C">
        <w:rPr>
          <w:rFonts w:ascii="Times New Roman" w:hAnsi="Times New Roman" w:cs="Times New Roman" w:hint="cs"/>
          <w:sz w:val="24"/>
          <w:szCs w:val="24"/>
          <w:rtl/>
        </w:rPr>
        <w:t xml:space="preserve">.  يجوز إعطاء هدية </w:t>
      </w:r>
      <w:r>
        <w:rPr>
          <w:rFonts w:ascii="Times New Roman" w:hAnsi="Times New Roman" w:cs="Times New Roman" w:hint="cs"/>
          <w:sz w:val="24"/>
          <w:szCs w:val="24"/>
          <w:rtl/>
        </w:rPr>
        <w:t>تلائم المناسبة</w:t>
      </w:r>
      <w:r w:rsidRPr="00F9674C">
        <w:rPr>
          <w:rFonts w:ascii="Times New Roman" w:hAnsi="Times New Roman" w:cs="Times New Roman" w:hint="cs"/>
          <w:sz w:val="24"/>
          <w:szCs w:val="24"/>
          <w:rtl/>
        </w:rPr>
        <w:t xml:space="preserve"> إلى </w:t>
      </w:r>
      <w:r w:rsidR="00747EE4">
        <w:rPr>
          <w:rFonts w:ascii="Times New Roman" w:hAnsi="Times New Roman" w:cs="Times New Roman" w:hint="cs"/>
          <w:sz w:val="24"/>
          <w:szCs w:val="24"/>
          <w:rtl/>
        </w:rPr>
        <w:t>مسؤول</w:t>
      </w:r>
      <w:r w:rsidRPr="00F9674C">
        <w:rPr>
          <w:rFonts w:ascii="Times New Roman" w:hAnsi="Times New Roman" w:cs="Times New Roman" w:hint="cs"/>
          <w:sz w:val="24"/>
          <w:szCs w:val="24"/>
          <w:rtl/>
        </w:rPr>
        <w:t xml:space="preserve"> أعلى رتبة، ويجوز قبولها من موظف مرؤوس أو موظف آخر يتلقى أجرا أقل</w:t>
      </w:r>
      <w:r>
        <w:rPr>
          <w:rFonts w:ascii="Times New Roman" w:hAnsi="Times New Roman" w:cs="Times New Roman" w:hint="cs"/>
          <w:i/>
          <w:iCs/>
          <w:sz w:val="24"/>
          <w:szCs w:val="24"/>
          <w:rtl/>
        </w:rPr>
        <w:t xml:space="preserve">: </w:t>
      </w:r>
    </w:p>
    <w:p w:rsidR="00F9674C" w:rsidRDefault="00F9674C" w:rsidP="00F9674C">
      <w:pPr>
        <w:bidi/>
        <w:spacing w:after="0"/>
        <w:rPr>
          <w:rFonts w:ascii="Times New Roman" w:hAnsi="Times New Roman" w:cs="Times New Roman"/>
          <w:i/>
          <w:iCs/>
          <w:sz w:val="24"/>
          <w:szCs w:val="24"/>
          <w:rtl/>
        </w:rPr>
      </w:pPr>
    </w:p>
    <w:p w:rsidR="00F9674C" w:rsidRPr="00D56527" w:rsidRDefault="00F9674C" w:rsidP="000864E6">
      <w:pPr>
        <w:pStyle w:val="ListParagraph"/>
        <w:numPr>
          <w:ilvl w:val="0"/>
          <w:numId w:val="31"/>
        </w:numPr>
        <w:bidi/>
        <w:spacing w:after="0"/>
        <w:rPr>
          <w:rFonts w:ascii="Times New Roman" w:hAnsi="Times New Roman" w:cs="Times New Roman"/>
          <w:i/>
          <w:iCs/>
          <w:sz w:val="24"/>
          <w:szCs w:val="24"/>
        </w:rPr>
      </w:pPr>
      <w:r>
        <w:rPr>
          <w:rFonts w:ascii="Times New Roman" w:hAnsi="Times New Roman" w:cs="Times New Roman" w:hint="cs"/>
          <w:sz w:val="24"/>
          <w:szCs w:val="24"/>
          <w:rtl/>
        </w:rPr>
        <w:t>تقديرا لمناسبات لها أهمية شخصية ولا تحدث بشكل متكرر مثل الزواج أوالمرض أو مولود أو تبني طفل، أو</w:t>
      </w:r>
    </w:p>
    <w:p w:rsidR="00D56527" w:rsidRPr="00D56527" w:rsidRDefault="00D56527" w:rsidP="00D56527">
      <w:pPr>
        <w:bidi/>
        <w:spacing w:after="0"/>
        <w:ind w:left="360"/>
        <w:rPr>
          <w:rFonts w:ascii="Times New Roman" w:hAnsi="Times New Roman" w:cs="Times New Roman"/>
          <w:i/>
          <w:iCs/>
          <w:sz w:val="24"/>
          <w:szCs w:val="24"/>
        </w:rPr>
      </w:pPr>
    </w:p>
    <w:p w:rsidR="00F9674C" w:rsidRPr="00E62157" w:rsidRDefault="00EA1A3B" w:rsidP="000864E6">
      <w:pPr>
        <w:pStyle w:val="ListParagraph"/>
        <w:numPr>
          <w:ilvl w:val="0"/>
          <w:numId w:val="31"/>
        </w:numPr>
        <w:bidi/>
        <w:spacing w:after="0"/>
        <w:rPr>
          <w:rFonts w:ascii="Times New Roman" w:hAnsi="Times New Roman" w:cs="Times New Roman"/>
          <w:i/>
          <w:iCs/>
          <w:sz w:val="24"/>
          <w:szCs w:val="24"/>
        </w:rPr>
      </w:pPr>
      <w:r>
        <w:rPr>
          <w:rFonts w:ascii="Times New Roman" w:hAnsi="Times New Roman" w:cs="Times New Roman" w:hint="cs"/>
          <w:sz w:val="24"/>
          <w:szCs w:val="24"/>
          <w:rtl/>
        </w:rPr>
        <w:t xml:space="preserve">في المناسبات التي تُنهي علاقة الرئيس </w:t>
      </w:r>
      <w:r>
        <w:rPr>
          <w:rFonts w:ascii="Times New Roman" w:hAnsi="Times New Roman" w:cs="Times New Roman"/>
          <w:sz w:val="24"/>
          <w:szCs w:val="24"/>
          <w:rtl/>
        </w:rPr>
        <w:t>–</w:t>
      </w:r>
      <w:r>
        <w:rPr>
          <w:rFonts w:ascii="Times New Roman" w:hAnsi="Times New Roman" w:cs="Times New Roman" w:hint="cs"/>
          <w:sz w:val="24"/>
          <w:szCs w:val="24"/>
          <w:rtl/>
        </w:rPr>
        <w:t xml:space="preserve"> المرؤوس، مثل التقاعد أو الاستقالة أو النقل.</w:t>
      </w:r>
    </w:p>
    <w:p w:rsidR="00E62157" w:rsidRPr="00E62157" w:rsidRDefault="00E62157" w:rsidP="00E62157">
      <w:pPr>
        <w:bidi/>
        <w:spacing w:after="0"/>
        <w:ind w:left="720"/>
        <w:rPr>
          <w:rFonts w:ascii="Times New Roman" w:hAnsi="Times New Roman" w:cs="Times New Roman"/>
          <w:i/>
          <w:iCs/>
          <w:sz w:val="24"/>
          <w:szCs w:val="24"/>
        </w:rPr>
      </w:pPr>
    </w:p>
    <w:p w:rsidR="003266AD" w:rsidRDefault="00E62157" w:rsidP="009235E1">
      <w:pPr>
        <w:pStyle w:val="ListParagraph"/>
        <w:bidi/>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يجوز  </w:t>
      </w:r>
      <w:r w:rsidRPr="00E62157">
        <w:rPr>
          <w:rFonts w:ascii="Times New Roman" w:hAnsi="Times New Roman" w:cs="Times New Roman" w:hint="cs"/>
          <w:i/>
          <w:iCs/>
          <w:sz w:val="24"/>
          <w:szCs w:val="24"/>
          <w:rtl/>
        </w:rPr>
        <w:t>ل</w:t>
      </w:r>
      <w:r>
        <w:rPr>
          <w:rFonts w:ascii="Times New Roman" w:hAnsi="Times New Roman" w:cs="Times New Roman" w:hint="cs"/>
          <w:i/>
          <w:iCs/>
          <w:sz w:val="24"/>
          <w:szCs w:val="24"/>
          <w:rtl/>
        </w:rPr>
        <w:t xml:space="preserve">لمساعد الإداري لمدير </w:t>
      </w:r>
      <w:r w:rsidR="00B314C0">
        <w:rPr>
          <w:rFonts w:ascii="Times New Roman" w:hAnsi="Times New Roman" w:cs="Times New Roman" w:hint="cs"/>
          <w:i/>
          <w:iCs/>
          <w:sz w:val="24"/>
          <w:szCs w:val="24"/>
          <w:rtl/>
        </w:rPr>
        <w:t>شؤون</w:t>
      </w:r>
      <w:r>
        <w:rPr>
          <w:rFonts w:ascii="Times New Roman" w:hAnsi="Times New Roman" w:cs="Times New Roman" w:hint="cs"/>
          <w:i/>
          <w:iCs/>
          <w:sz w:val="24"/>
          <w:szCs w:val="24"/>
          <w:rtl/>
        </w:rPr>
        <w:t xml:space="preserve"> الموظفين بهيئة وادي تنيسي إرسال باقة ورد قيمتها 30 دولارا إلى مدير </w:t>
      </w:r>
      <w:r w:rsidR="00B314C0">
        <w:rPr>
          <w:rFonts w:ascii="Times New Roman" w:hAnsi="Times New Roman" w:cs="Times New Roman" w:hint="cs"/>
          <w:i/>
          <w:iCs/>
          <w:sz w:val="24"/>
          <w:szCs w:val="24"/>
          <w:rtl/>
        </w:rPr>
        <w:t>شؤون</w:t>
      </w:r>
      <w:r>
        <w:rPr>
          <w:rFonts w:ascii="Times New Roman" w:hAnsi="Times New Roman" w:cs="Times New Roman" w:hint="cs"/>
          <w:i/>
          <w:iCs/>
          <w:sz w:val="24"/>
          <w:szCs w:val="24"/>
          <w:rtl/>
        </w:rPr>
        <w:t xml:space="preserve"> الموظفين الذي يرقد بالمستشفى إثر إجراء عملية له، ويجوز لمدير </w:t>
      </w:r>
      <w:r w:rsidR="00B314C0">
        <w:rPr>
          <w:rFonts w:ascii="Times New Roman" w:hAnsi="Times New Roman" w:cs="Times New Roman" w:hint="cs"/>
          <w:i/>
          <w:iCs/>
          <w:sz w:val="24"/>
          <w:szCs w:val="24"/>
          <w:rtl/>
        </w:rPr>
        <w:t>شؤون</w:t>
      </w:r>
      <w:r>
        <w:rPr>
          <w:rFonts w:ascii="Times New Roman" w:hAnsi="Times New Roman" w:cs="Times New Roman" w:hint="cs"/>
          <w:i/>
          <w:iCs/>
          <w:sz w:val="24"/>
          <w:szCs w:val="24"/>
          <w:rtl/>
        </w:rPr>
        <w:t xml:space="preserve"> الموظفين قبول الهدية.</w:t>
      </w:r>
    </w:p>
    <w:p w:rsidR="00E62157" w:rsidRDefault="00E62157" w:rsidP="009235E1">
      <w:pPr>
        <w:pStyle w:val="ListParagraph"/>
        <w:bidi/>
        <w:ind w:left="360"/>
        <w:rPr>
          <w:rFonts w:ascii="Times New Roman" w:hAnsi="Times New Roman" w:cs="Times New Roman"/>
          <w:i/>
          <w:iCs/>
          <w:sz w:val="24"/>
          <w:szCs w:val="24"/>
          <w:rtl/>
        </w:rPr>
      </w:pPr>
    </w:p>
    <w:p w:rsidR="00E62157" w:rsidRDefault="00E62157" w:rsidP="00AB0E8A">
      <w:pPr>
        <w:pStyle w:val="ListParagraph"/>
        <w:bidi/>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2:  </w:t>
      </w:r>
      <w:r w:rsidR="00025600">
        <w:rPr>
          <w:rFonts w:ascii="Times New Roman" w:hAnsi="Times New Roman" w:cs="Times New Roman" w:hint="cs"/>
          <w:i/>
          <w:iCs/>
          <w:sz w:val="24"/>
          <w:szCs w:val="24"/>
          <w:rtl/>
        </w:rPr>
        <w:t>تمت دعوة كيميائي يعمل لدى إدارة الأغذية والعقاقير إلى حفل زفاف مدير المعمل، الذي يرأس الكيميائي. يجوز</w:t>
      </w:r>
      <w:r w:rsidR="000E4960">
        <w:rPr>
          <w:rFonts w:ascii="Times New Roman" w:hAnsi="Times New Roman" w:cs="Times New Roman" w:hint="cs"/>
          <w:i/>
          <w:iCs/>
          <w:sz w:val="24"/>
          <w:szCs w:val="24"/>
          <w:rtl/>
        </w:rPr>
        <w:t xml:space="preserve"> للكيميائي</w:t>
      </w:r>
      <w:r w:rsidR="00025600">
        <w:rPr>
          <w:rFonts w:ascii="Times New Roman" w:hAnsi="Times New Roman" w:cs="Times New Roman" w:hint="cs"/>
          <w:i/>
          <w:iCs/>
          <w:sz w:val="24"/>
          <w:szCs w:val="24"/>
          <w:rtl/>
        </w:rPr>
        <w:t xml:space="preserve"> إعطاء مدير المعمل وعروسته</w:t>
      </w:r>
      <w:r w:rsidR="000E4960">
        <w:rPr>
          <w:rFonts w:ascii="Times New Roman" w:hAnsi="Times New Roman" w:cs="Times New Roman" w:hint="cs"/>
          <w:i/>
          <w:iCs/>
          <w:sz w:val="24"/>
          <w:szCs w:val="24"/>
          <w:rtl/>
        </w:rPr>
        <w:t xml:space="preserve"> </w:t>
      </w:r>
      <w:r w:rsidR="00564821">
        <w:rPr>
          <w:rFonts w:ascii="Times New Roman" w:hAnsi="Times New Roman" w:cs="Times New Roman" w:hint="cs"/>
          <w:i/>
          <w:iCs/>
          <w:sz w:val="24"/>
          <w:szCs w:val="24"/>
          <w:rtl/>
        </w:rPr>
        <w:t xml:space="preserve">طقم من الخزف الصيني </w:t>
      </w:r>
      <w:r w:rsidR="000E4960">
        <w:rPr>
          <w:rFonts w:ascii="Times New Roman" w:hAnsi="Times New Roman" w:cs="Times New Roman" w:hint="cs"/>
          <w:i/>
          <w:iCs/>
          <w:sz w:val="24"/>
          <w:szCs w:val="24"/>
          <w:rtl/>
        </w:rPr>
        <w:t xml:space="preserve"> بقيمة 70 دولارا  </w:t>
      </w:r>
      <w:r w:rsidR="00AB0E8A">
        <w:rPr>
          <w:rFonts w:ascii="Times New Roman" w:hAnsi="Times New Roman" w:cs="Times New Roman" w:hint="cs"/>
          <w:i/>
          <w:iCs/>
          <w:sz w:val="24"/>
          <w:szCs w:val="24"/>
          <w:rtl/>
        </w:rPr>
        <w:t>وفق</w:t>
      </w:r>
      <w:r w:rsidR="00564821">
        <w:rPr>
          <w:rFonts w:ascii="Times New Roman" w:hAnsi="Times New Roman" w:cs="Times New Roman" w:hint="cs"/>
          <w:i/>
          <w:iCs/>
          <w:sz w:val="24"/>
          <w:szCs w:val="24"/>
          <w:rtl/>
        </w:rPr>
        <w:t xml:space="preserve"> النمط الذي</w:t>
      </w:r>
      <w:r w:rsidR="000E4960">
        <w:rPr>
          <w:rFonts w:ascii="Times New Roman" w:hAnsi="Times New Roman" w:cs="Times New Roman" w:hint="cs"/>
          <w:i/>
          <w:iCs/>
          <w:sz w:val="24"/>
          <w:szCs w:val="24"/>
          <w:rtl/>
        </w:rPr>
        <w:t xml:space="preserve"> يختار</w:t>
      </w:r>
      <w:r w:rsidR="00564821">
        <w:rPr>
          <w:rFonts w:ascii="Times New Roman" w:hAnsi="Times New Roman" w:cs="Times New Roman" w:hint="cs"/>
          <w:i/>
          <w:iCs/>
          <w:sz w:val="24"/>
          <w:szCs w:val="24"/>
          <w:rtl/>
        </w:rPr>
        <w:t>ه</w:t>
      </w:r>
      <w:r w:rsidR="000E4960">
        <w:rPr>
          <w:rFonts w:ascii="Times New Roman" w:hAnsi="Times New Roman" w:cs="Times New Roman" w:hint="cs"/>
          <w:i/>
          <w:iCs/>
          <w:sz w:val="24"/>
          <w:szCs w:val="24"/>
          <w:rtl/>
        </w:rPr>
        <w:t xml:space="preserve"> العروسان، ويجوز للعروسين أن يقبلا الهدية.</w:t>
      </w:r>
    </w:p>
    <w:p w:rsidR="000E4960" w:rsidRDefault="000E4960" w:rsidP="009235E1">
      <w:pPr>
        <w:pStyle w:val="ListParagraph"/>
        <w:bidi/>
        <w:ind w:left="360"/>
        <w:rPr>
          <w:rFonts w:ascii="Times New Roman" w:hAnsi="Times New Roman" w:cs="Times New Roman"/>
          <w:i/>
          <w:iCs/>
          <w:sz w:val="24"/>
          <w:szCs w:val="24"/>
          <w:rtl/>
        </w:rPr>
      </w:pPr>
    </w:p>
    <w:p w:rsidR="000E4960" w:rsidRDefault="000E4960" w:rsidP="009235E1">
      <w:pPr>
        <w:pStyle w:val="ListParagraph"/>
        <w:bidi/>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3:  </w:t>
      </w:r>
      <w:r>
        <w:rPr>
          <w:rFonts w:ascii="Times New Roman" w:hAnsi="Times New Roman" w:cs="Times New Roman" w:hint="cs"/>
          <w:i/>
          <w:iCs/>
          <w:sz w:val="24"/>
          <w:szCs w:val="24"/>
          <w:rtl/>
        </w:rPr>
        <w:t>في مناسبة تقاعد المشرف من وظيفته الفدرالية، يجوز لموظفة في إدارة الأسماك والحياة البرية أن تعطي مشرفها كتابا يحتوي على صور للحياة البرية اشترته بقيمة 19 دولارا، ويجوز للمشرف المتقاعد أن يقبل الكتاب.</w:t>
      </w:r>
    </w:p>
    <w:p w:rsidR="000E4960" w:rsidRDefault="000E4960" w:rsidP="000E4960">
      <w:pPr>
        <w:pStyle w:val="ListParagraph"/>
        <w:bidi/>
        <w:rPr>
          <w:rFonts w:ascii="Times New Roman" w:hAnsi="Times New Roman" w:cs="Times New Roman"/>
          <w:i/>
          <w:iCs/>
          <w:sz w:val="24"/>
          <w:szCs w:val="24"/>
          <w:rtl/>
        </w:rPr>
      </w:pPr>
    </w:p>
    <w:p w:rsidR="000E4960" w:rsidRPr="00D56527" w:rsidRDefault="001C7532" w:rsidP="001C7532">
      <w:pPr>
        <w:pStyle w:val="ListParagraph"/>
        <w:bidi/>
        <w:ind w:left="360"/>
        <w:rPr>
          <w:rFonts w:ascii="Times New Roman" w:hAnsi="Times New Roman" w:cs="Times New Roman"/>
          <w:i/>
          <w:iCs/>
          <w:sz w:val="24"/>
          <w:szCs w:val="24"/>
        </w:rPr>
      </w:pPr>
      <w:r>
        <w:rPr>
          <w:rFonts w:ascii="Times New Roman" w:hAnsi="Times New Roman" w:cs="Times New Roman" w:hint="cs"/>
          <w:i/>
          <w:iCs/>
          <w:sz w:val="24"/>
          <w:szCs w:val="24"/>
          <w:rtl/>
        </w:rPr>
        <w:t xml:space="preserve">ت)  </w:t>
      </w:r>
      <w:r w:rsidR="000E4960">
        <w:rPr>
          <w:rFonts w:ascii="Times New Roman" w:hAnsi="Times New Roman" w:cs="Times New Roman" w:hint="cs"/>
          <w:i/>
          <w:iCs/>
          <w:sz w:val="24"/>
          <w:szCs w:val="24"/>
          <w:rtl/>
        </w:rPr>
        <w:t>المساهمات الطوعية</w:t>
      </w:r>
      <w:r w:rsidR="000E4960" w:rsidRPr="001B638D">
        <w:rPr>
          <w:rFonts w:ascii="Times New Roman" w:hAnsi="Times New Roman" w:cs="Times New Roman" w:hint="cs"/>
          <w:sz w:val="24"/>
          <w:szCs w:val="24"/>
          <w:rtl/>
        </w:rPr>
        <w:t>.  يجوز للموظف أن يلتمس مساهمات طوعية بمبالغ</w:t>
      </w:r>
      <w:r w:rsidR="001B638D" w:rsidRPr="001B638D">
        <w:rPr>
          <w:rFonts w:ascii="Times New Roman" w:hAnsi="Times New Roman" w:cs="Times New Roman" w:hint="cs"/>
          <w:sz w:val="24"/>
          <w:szCs w:val="24"/>
          <w:rtl/>
        </w:rPr>
        <w:t xml:space="preserve">  ا</w:t>
      </w:r>
      <w:r w:rsidR="000E4960" w:rsidRPr="001B638D">
        <w:rPr>
          <w:rFonts w:ascii="Times New Roman" w:hAnsi="Times New Roman" w:cs="Times New Roman" w:hint="cs"/>
          <w:sz w:val="24"/>
          <w:szCs w:val="24"/>
          <w:rtl/>
        </w:rPr>
        <w:t>سمية من زملائه الموظفين لشراء هدية ملائمة لأحد ال</w:t>
      </w:r>
      <w:r w:rsidR="00747EE4">
        <w:rPr>
          <w:rFonts w:ascii="Times New Roman" w:hAnsi="Times New Roman" w:cs="Times New Roman" w:hint="cs"/>
          <w:sz w:val="24"/>
          <w:szCs w:val="24"/>
          <w:rtl/>
        </w:rPr>
        <w:t>مسؤول</w:t>
      </w:r>
      <w:r w:rsidR="000E4960" w:rsidRPr="001B638D">
        <w:rPr>
          <w:rFonts w:ascii="Times New Roman" w:hAnsi="Times New Roman" w:cs="Times New Roman" w:hint="cs"/>
          <w:sz w:val="24"/>
          <w:szCs w:val="24"/>
          <w:rtl/>
        </w:rPr>
        <w:t>ين</w:t>
      </w:r>
      <w:r w:rsidR="001B638D" w:rsidRPr="001B638D">
        <w:rPr>
          <w:rFonts w:ascii="Times New Roman" w:hAnsi="Times New Roman" w:cs="Times New Roman" w:hint="cs"/>
          <w:sz w:val="24"/>
          <w:szCs w:val="24"/>
          <w:rtl/>
        </w:rPr>
        <w:t>، ويجوزلموظف ما أن يقدم  مساهمة طوعية بقيمة اسمية لشراء هدية ملائمة لأحد ال</w:t>
      </w:r>
      <w:r w:rsidR="00747EE4">
        <w:rPr>
          <w:rFonts w:ascii="Times New Roman" w:hAnsi="Times New Roman" w:cs="Times New Roman" w:hint="cs"/>
          <w:sz w:val="24"/>
          <w:szCs w:val="24"/>
          <w:rtl/>
        </w:rPr>
        <w:t>مسؤول</w:t>
      </w:r>
      <w:r w:rsidR="001B638D" w:rsidRPr="001B638D">
        <w:rPr>
          <w:rFonts w:ascii="Times New Roman" w:hAnsi="Times New Roman" w:cs="Times New Roman" w:hint="cs"/>
          <w:sz w:val="24"/>
          <w:szCs w:val="24"/>
          <w:rtl/>
        </w:rPr>
        <w:t>ين:</w:t>
      </w:r>
    </w:p>
    <w:p w:rsidR="00D56527" w:rsidRPr="00D56527" w:rsidRDefault="00D56527" w:rsidP="00D56527">
      <w:pPr>
        <w:bidi/>
        <w:spacing w:after="0"/>
        <w:rPr>
          <w:rFonts w:ascii="Times New Roman" w:hAnsi="Times New Roman" w:cs="Times New Roman"/>
          <w:i/>
          <w:iCs/>
          <w:sz w:val="24"/>
          <w:szCs w:val="24"/>
        </w:rPr>
      </w:pPr>
    </w:p>
    <w:p w:rsidR="001B638D" w:rsidRPr="00D56527" w:rsidRDefault="001B638D" w:rsidP="000864E6">
      <w:pPr>
        <w:pStyle w:val="ListParagraph"/>
        <w:numPr>
          <w:ilvl w:val="0"/>
          <w:numId w:val="32"/>
        </w:numPr>
        <w:bidi/>
        <w:rPr>
          <w:rFonts w:ascii="Times New Roman" w:hAnsi="Times New Roman" w:cs="Times New Roman"/>
          <w:i/>
          <w:iCs/>
          <w:sz w:val="24"/>
          <w:szCs w:val="24"/>
        </w:rPr>
      </w:pPr>
      <w:r>
        <w:rPr>
          <w:rFonts w:ascii="Times New Roman" w:hAnsi="Times New Roman" w:cs="Times New Roman" w:hint="cs"/>
          <w:sz w:val="24"/>
          <w:szCs w:val="24"/>
          <w:rtl/>
        </w:rPr>
        <w:t xml:space="preserve">في مناسبة خاصة </w:t>
      </w:r>
      <w:r w:rsidR="006A2687">
        <w:rPr>
          <w:rFonts w:ascii="Times New Roman" w:hAnsi="Times New Roman" w:cs="Times New Roman" w:hint="cs"/>
          <w:sz w:val="24"/>
          <w:szCs w:val="24"/>
          <w:rtl/>
        </w:rPr>
        <w:t>لا تحدث بشكل متكرر، كما هو مبين بالفقرة (ب) من هذا القسم، أو</w:t>
      </w:r>
    </w:p>
    <w:p w:rsidR="00D56527" w:rsidRPr="00D56527" w:rsidRDefault="00D56527" w:rsidP="00D56527">
      <w:pPr>
        <w:bidi/>
        <w:spacing w:after="0"/>
        <w:ind w:left="360"/>
        <w:rPr>
          <w:rFonts w:ascii="Times New Roman" w:hAnsi="Times New Roman" w:cs="Times New Roman"/>
          <w:i/>
          <w:iCs/>
          <w:sz w:val="24"/>
          <w:szCs w:val="24"/>
        </w:rPr>
      </w:pPr>
    </w:p>
    <w:p w:rsidR="006A2687" w:rsidRPr="006A2687" w:rsidRDefault="006A2687" w:rsidP="00704490">
      <w:pPr>
        <w:pStyle w:val="ListParagraph"/>
        <w:numPr>
          <w:ilvl w:val="0"/>
          <w:numId w:val="32"/>
        </w:numPr>
        <w:bidi/>
        <w:rPr>
          <w:rFonts w:ascii="Times New Roman" w:hAnsi="Times New Roman" w:cs="Times New Roman"/>
          <w:i/>
          <w:iCs/>
          <w:sz w:val="24"/>
          <w:szCs w:val="24"/>
        </w:rPr>
      </w:pPr>
      <w:r>
        <w:rPr>
          <w:rFonts w:ascii="Times New Roman" w:hAnsi="Times New Roman" w:cs="Times New Roman" w:hint="cs"/>
          <w:sz w:val="24"/>
          <w:szCs w:val="24"/>
          <w:rtl/>
        </w:rPr>
        <w:t xml:space="preserve">على أساس عرضي، بالنسبة للمواد مثل الطعام والمرطبات التي </w:t>
      </w:r>
      <w:r w:rsidR="00704490">
        <w:rPr>
          <w:rFonts w:ascii="Times New Roman" w:hAnsi="Times New Roman" w:cs="Times New Roman" w:hint="cs"/>
          <w:sz w:val="24"/>
          <w:szCs w:val="24"/>
          <w:rtl/>
        </w:rPr>
        <w:t>يتشارك فيها</w:t>
      </w:r>
      <w:r>
        <w:rPr>
          <w:rFonts w:ascii="Times New Roman" w:hAnsi="Times New Roman" w:cs="Times New Roman" w:hint="cs"/>
          <w:sz w:val="24"/>
          <w:szCs w:val="24"/>
          <w:rtl/>
        </w:rPr>
        <w:t xml:space="preserve"> عدة موظف</w:t>
      </w:r>
      <w:r w:rsidR="00704490">
        <w:rPr>
          <w:rFonts w:ascii="Times New Roman" w:hAnsi="Times New Roman" w:cs="Times New Roman" w:hint="cs"/>
          <w:sz w:val="24"/>
          <w:szCs w:val="24"/>
          <w:rtl/>
        </w:rPr>
        <w:t>ي</w:t>
      </w:r>
      <w:r>
        <w:rPr>
          <w:rFonts w:ascii="Times New Roman" w:hAnsi="Times New Roman" w:cs="Times New Roman" w:hint="cs"/>
          <w:sz w:val="24"/>
          <w:szCs w:val="24"/>
          <w:rtl/>
        </w:rPr>
        <w:t>ن بالمكتب.</w:t>
      </w:r>
    </w:p>
    <w:p w:rsidR="006A2687" w:rsidRDefault="006A2687" w:rsidP="006A2687">
      <w:pPr>
        <w:bidi/>
        <w:ind w:left="360"/>
        <w:rPr>
          <w:rFonts w:ascii="Times New Roman" w:hAnsi="Times New Roman" w:cs="Times New Roman"/>
          <w:sz w:val="24"/>
          <w:szCs w:val="24"/>
          <w:rtl/>
        </w:rPr>
      </w:pPr>
      <w:r w:rsidRPr="006A2687">
        <w:rPr>
          <w:rFonts w:ascii="Times New Roman" w:hAnsi="Times New Roman" w:cs="Times New Roman" w:hint="cs"/>
          <w:sz w:val="24"/>
          <w:szCs w:val="24"/>
          <w:rtl/>
        </w:rPr>
        <w:t>يجوز لل</w:t>
      </w:r>
      <w:r>
        <w:rPr>
          <w:rFonts w:ascii="Times New Roman" w:hAnsi="Times New Roman" w:cs="Times New Roman" w:hint="cs"/>
          <w:sz w:val="24"/>
          <w:szCs w:val="24"/>
          <w:rtl/>
        </w:rPr>
        <w:t>موظف أن يقبل مثل هذه الهدايا التي ساهم فيها موظفون آخرون يتلقون أجرا أقل من أجره</w:t>
      </w:r>
      <w:r w:rsidR="009235E1">
        <w:rPr>
          <w:rFonts w:ascii="Times New Roman" w:hAnsi="Times New Roman" w:cs="Times New Roman" w:hint="cs"/>
          <w:sz w:val="24"/>
          <w:szCs w:val="24"/>
          <w:rtl/>
        </w:rPr>
        <w:t>.</w:t>
      </w:r>
    </w:p>
    <w:p w:rsidR="00D56527" w:rsidRDefault="00D56527" w:rsidP="00D56527">
      <w:pPr>
        <w:bidi/>
        <w:spacing w:after="0"/>
        <w:ind w:left="360"/>
        <w:rPr>
          <w:rFonts w:ascii="Times New Roman" w:hAnsi="Times New Roman" w:cs="Times New Roman"/>
          <w:sz w:val="24"/>
          <w:szCs w:val="24"/>
          <w:rtl/>
        </w:rPr>
      </w:pPr>
    </w:p>
    <w:p w:rsidR="009235E1" w:rsidRDefault="009235E1" w:rsidP="006E3BD8">
      <w:pPr>
        <w:bidi/>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Pr>
          <w:rFonts w:ascii="Times New Roman" w:hAnsi="Times New Roman" w:cs="Times New Roman" w:hint="cs"/>
          <w:i/>
          <w:iCs/>
          <w:sz w:val="24"/>
          <w:szCs w:val="24"/>
          <w:rtl/>
        </w:rPr>
        <w:t xml:space="preserve">للاحتفال بمناسبة تقاعد </w:t>
      </w:r>
      <w:r w:rsidR="006E3BD8">
        <w:rPr>
          <w:rFonts w:ascii="Times New Roman" w:hAnsi="Times New Roman" w:cs="Times New Roman" w:hint="cs"/>
          <w:i/>
          <w:iCs/>
          <w:sz w:val="24"/>
          <w:szCs w:val="24"/>
          <w:rtl/>
        </w:rPr>
        <w:t>وكيل الأمين العام للجيش</w:t>
      </w:r>
      <w:r w:rsidR="00505099">
        <w:rPr>
          <w:rFonts w:ascii="Times New Roman" w:hAnsi="Times New Roman" w:cs="Times New Roman" w:hint="cs"/>
          <w:i/>
          <w:iCs/>
          <w:sz w:val="24"/>
          <w:szCs w:val="24"/>
          <w:rtl/>
        </w:rPr>
        <w:t>، يرغب الموظفون</w:t>
      </w:r>
      <w:r w:rsidR="00F62648">
        <w:rPr>
          <w:rFonts w:ascii="Times New Roman" w:hAnsi="Times New Roman" w:cs="Times New Roman" w:hint="cs"/>
          <w:i/>
          <w:iCs/>
          <w:sz w:val="24"/>
          <w:szCs w:val="24"/>
          <w:rtl/>
        </w:rPr>
        <w:t xml:space="preserve"> الذين يعملون لديه مباشرة أن يرتبوا له حفلا ويقدموا له قسيمة مشتريات. يجوز للموظفين أن يوزعوا إعلانا بالحفل وأن يشملوا ضمن رسوم حضور الحفلة مبلغا رمزيا لشراء هدية التقاعد. </w:t>
      </w:r>
    </w:p>
    <w:p w:rsidR="00614F6F" w:rsidRPr="00614F6F" w:rsidRDefault="00614F6F" w:rsidP="000377EF">
      <w:pPr>
        <w:bidi/>
        <w:ind w:left="360"/>
        <w:rPr>
          <w:rFonts w:ascii="Times New Roman" w:hAnsi="Times New Roman" w:cs="Times New Roman"/>
          <w:i/>
          <w:iCs/>
          <w:sz w:val="24"/>
          <w:szCs w:val="24"/>
          <w:rtl/>
        </w:rPr>
      </w:pPr>
      <w:r w:rsidRPr="00614F6F">
        <w:rPr>
          <w:rFonts w:ascii="Times New Roman" w:hAnsi="Times New Roman" w:cs="Times New Roman" w:hint="cs"/>
          <w:sz w:val="24"/>
          <w:szCs w:val="24"/>
          <w:rtl/>
        </w:rPr>
        <w:t xml:space="preserve">مثال رقم 2:  </w:t>
      </w:r>
      <w:r w:rsidRPr="00614F6F">
        <w:rPr>
          <w:rFonts w:ascii="Times New Roman" w:hAnsi="Times New Roman" w:cs="Times New Roman" w:hint="cs"/>
          <w:i/>
          <w:iCs/>
          <w:sz w:val="24"/>
          <w:szCs w:val="24"/>
          <w:rtl/>
        </w:rPr>
        <w:t xml:space="preserve">لا يجوز للمستشار العام لوكالة المنح الوطنية للفن أن يجمع مساهمات لهدية </w:t>
      </w:r>
      <w:r w:rsidR="000377EF">
        <w:rPr>
          <w:rFonts w:ascii="Times New Roman" w:hAnsi="Times New Roman" w:cs="Times New Roman" w:hint="cs"/>
          <w:i/>
          <w:iCs/>
          <w:sz w:val="24"/>
          <w:szCs w:val="24"/>
          <w:rtl/>
        </w:rPr>
        <w:t>عيد الميلاد</w:t>
      </w:r>
      <w:r w:rsidRPr="00614F6F">
        <w:rPr>
          <w:rFonts w:ascii="Times New Roman" w:hAnsi="Times New Roman" w:cs="Times New Roman" w:hint="cs"/>
          <w:i/>
          <w:iCs/>
          <w:sz w:val="24"/>
          <w:szCs w:val="24"/>
          <w:rtl/>
        </w:rPr>
        <w:t xml:space="preserve"> تُقدّم إلى رئيس مجلس الإدارة. إن مناسبة </w:t>
      </w:r>
      <w:r w:rsidR="000377EF">
        <w:rPr>
          <w:rFonts w:ascii="Times New Roman" w:hAnsi="Times New Roman" w:cs="Times New Roman" w:hint="cs"/>
          <w:i/>
          <w:iCs/>
          <w:sz w:val="24"/>
          <w:szCs w:val="24"/>
          <w:rtl/>
        </w:rPr>
        <w:t>عيد الميلاد</w:t>
      </w:r>
      <w:r w:rsidRPr="00614F6F">
        <w:rPr>
          <w:rFonts w:ascii="Times New Roman" w:hAnsi="Times New Roman" w:cs="Times New Roman" w:hint="cs"/>
          <w:i/>
          <w:iCs/>
          <w:sz w:val="24"/>
          <w:szCs w:val="24"/>
          <w:rtl/>
        </w:rPr>
        <w:t xml:space="preserve"> مناسبة سنوية وليست مناسبة لها أهمية شخصية. </w:t>
      </w:r>
    </w:p>
    <w:p w:rsidR="00614F6F" w:rsidRDefault="00614F6F" w:rsidP="00CF12CE">
      <w:pPr>
        <w:bidi/>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3:  </w:t>
      </w:r>
      <w:r>
        <w:rPr>
          <w:rFonts w:ascii="Times New Roman" w:hAnsi="Times New Roman" w:cs="Times New Roman" w:hint="cs"/>
          <w:i/>
          <w:iCs/>
          <w:sz w:val="24"/>
          <w:szCs w:val="24"/>
          <w:rtl/>
        </w:rPr>
        <w:t xml:space="preserve">لا يجوز للمرؤوسين أن يجمعوا مبلغا لشراء هدية تُقدّم إلى </w:t>
      </w:r>
      <w:r w:rsidR="00747EE4">
        <w:rPr>
          <w:rFonts w:ascii="Times New Roman" w:hAnsi="Times New Roman" w:cs="Times New Roman" w:hint="cs"/>
          <w:i/>
          <w:iCs/>
          <w:sz w:val="24"/>
          <w:szCs w:val="24"/>
          <w:rtl/>
        </w:rPr>
        <w:t>مسؤول</w:t>
      </w:r>
      <w:r>
        <w:rPr>
          <w:rFonts w:ascii="Times New Roman" w:hAnsi="Times New Roman" w:cs="Times New Roman" w:hint="cs"/>
          <w:i/>
          <w:iCs/>
          <w:sz w:val="24"/>
          <w:szCs w:val="24"/>
          <w:rtl/>
        </w:rPr>
        <w:t xml:space="preserve"> أعلى مرتبة بمناسبة أدائه للقسم أو ترقيته لوظيفة أعلى ضمن السلسلة الإشرافية لتلك المؤسسة</w:t>
      </w:r>
      <w:r w:rsidR="00EA146E">
        <w:rPr>
          <w:rFonts w:ascii="Times New Roman" w:hAnsi="Times New Roman" w:cs="Times New Roman" w:hint="cs"/>
          <w:i/>
          <w:iCs/>
          <w:sz w:val="24"/>
          <w:szCs w:val="24"/>
          <w:rtl/>
        </w:rPr>
        <w:t xml:space="preserve">، فهذه المناسبات لا تُنهي علاقة الرئيس </w:t>
      </w:r>
      <w:r w:rsidR="00EA146E">
        <w:rPr>
          <w:rFonts w:ascii="Times New Roman" w:hAnsi="Times New Roman" w:cs="Times New Roman"/>
          <w:i/>
          <w:iCs/>
          <w:sz w:val="24"/>
          <w:szCs w:val="24"/>
          <w:rtl/>
        </w:rPr>
        <w:t>–</w:t>
      </w:r>
      <w:r w:rsidR="00EA146E">
        <w:rPr>
          <w:rFonts w:ascii="Times New Roman" w:hAnsi="Times New Roman" w:cs="Times New Roman" w:hint="cs"/>
          <w:i/>
          <w:iCs/>
          <w:sz w:val="24"/>
          <w:szCs w:val="24"/>
          <w:rtl/>
        </w:rPr>
        <w:t xml:space="preserve"> المرؤوس، كما أنها ليست مناسبات لها أهمية شخصية حسب المعنى الموضح </w:t>
      </w:r>
      <w:r w:rsidR="00B66ADB">
        <w:rPr>
          <w:rFonts w:ascii="Times New Roman" w:hAnsi="Times New Roman" w:cs="Times New Roman" w:hint="cs"/>
          <w:i/>
          <w:iCs/>
          <w:sz w:val="24"/>
          <w:szCs w:val="24"/>
          <w:rtl/>
        </w:rPr>
        <w:t xml:space="preserve"> في </w:t>
      </w:r>
      <w:r w:rsidR="00EA146E">
        <w:rPr>
          <w:rFonts w:ascii="Times New Roman" w:hAnsi="Times New Roman" w:cs="Times New Roman" w:hint="cs"/>
          <w:i/>
          <w:iCs/>
          <w:sz w:val="24"/>
          <w:szCs w:val="24"/>
          <w:rtl/>
        </w:rPr>
        <w:t xml:space="preserve"> </w:t>
      </w:r>
      <w:r w:rsidR="00EA146E">
        <w:rPr>
          <w:rFonts w:ascii="Times New Roman" w:hAnsi="Times New Roman" w:cs="Times New Roman"/>
          <w:i/>
          <w:iCs/>
          <w:sz w:val="24"/>
          <w:szCs w:val="24"/>
        </w:rPr>
        <w:t>2635.304</w:t>
      </w:r>
      <w:r w:rsidR="00CF12CE">
        <w:rPr>
          <w:rFonts w:ascii="Times New Roman" w:hAnsi="Times New Roman" w:cs="Times New Roman" w:hint="cs"/>
          <w:i/>
          <w:iCs/>
          <w:sz w:val="24"/>
          <w:szCs w:val="24"/>
          <w:rtl/>
        </w:rPr>
        <w:t>(ب)</w:t>
      </w:r>
      <w:r w:rsidR="000377EF" w:rsidRPr="000377EF">
        <w:rPr>
          <w:rFonts w:ascii="Times New Roman" w:hAnsi="Times New Roman" w:cs="Times New Roman"/>
          <w:sz w:val="24"/>
          <w:szCs w:val="24"/>
          <w:rtl/>
        </w:rPr>
        <w:t xml:space="preserve"> </w:t>
      </w:r>
      <w:r w:rsidR="000377EF" w:rsidRPr="009A26F8">
        <w:rPr>
          <w:rFonts w:ascii="Times New Roman" w:hAnsi="Times New Roman" w:cs="Times New Roman"/>
          <w:sz w:val="24"/>
          <w:szCs w:val="24"/>
          <w:rtl/>
        </w:rPr>
        <w:t>§</w:t>
      </w:r>
      <w:r w:rsidR="00EA146E">
        <w:rPr>
          <w:rFonts w:ascii="Times New Roman" w:hAnsi="Times New Roman" w:cs="Times New Roman" w:hint="cs"/>
          <w:i/>
          <w:iCs/>
          <w:sz w:val="24"/>
          <w:szCs w:val="24"/>
          <w:rtl/>
        </w:rPr>
        <w:t xml:space="preserve">.  </w:t>
      </w:r>
      <w:r w:rsidR="00AC1AFD">
        <w:rPr>
          <w:rFonts w:ascii="Times New Roman" w:hAnsi="Times New Roman" w:cs="Times New Roman" w:hint="cs"/>
          <w:i/>
          <w:iCs/>
          <w:sz w:val="24"/>
          <w:szCs w:val="24"/>
          <w:rtl/>
        </w:rPr>
        <w:t>ومع ذلك</w:t>
      </w:r>
      <w:r w:rsidR="00EA146E">
        <w:rPr>
          <w:rFonts w:ascii="Times New Roman" w:hAnsi="Times New Roman" w:cs="Times New Roman" w:hint="cs"/>
          <w:i/>
          <w:iCs/>
          <w:sz w:val="24"/>
          <w:szCs w:val="24"/>
          <w:rtl/>
        </w:rPr>
        <w:t xml:space="preserve">، يجوز للمرؤوسين أن يجمعوا مبلغا ويجوز للموظفين أن يساهم كل واحد منهم بمبلغ 3 دولارات لشراء مرطبات يتناولها الجميع مباشرة في المكتب للاحتفال بأي من هذه المناسبات. </w:t>
      </w:r>
    </w:p>
    <w:p w:rsidR="00EA146E" w:rsidRDefault="00EA146E" w:rsidP="00EA146E">
      <w:pPr>
        <w:bidi/>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4:  </w:t>
      </w:r>
      <w:r>
        <w:rPr>
          <w:rFonts w:ascii="Times New Roman" w:hAnsi="Times New Roman" w:cs="Times New Roman" w:hint="cs"/>
          <w:i/>
          <w:iCs/>
          <w:sz w:val="24"/>
          <w:szCs w:val="24"/>
          <w:rtl/>
        </w:rPr>
        <w:t xml:space="preserve">يجوز لكل من المرؤوسين أن يساهم بمبلغ رمزي يُجمع لتقديم هدية إلى </w:t>
      </w:r>
      <w:r w:rsidR="00747EE4">
        <w:rPr>
          <w:rFonts w:ascii="Times New Roman" w:hAnsi="Times New Roman" w:cs="Times New Roman" w:hint="cs"/>
          <w:i/>
          <w:iCs/>
          <w:sz w:val="24"/>
          <w:szCs w:val="24"/>
          <w:rtl/>
        </w:rPr>
        <w:t>مسؤول</w:t>
      </w:r>
      <w:r>
        <w:rPr>
          <w:rFonts w:ascii="Times New Roman" w:hAnsi="Times New Roman" w:cs="Times New Roman" w:hint="cs"/>
          <w:i/>
          <w:iCs/>
          <w:sz w:val="24"/>
          <w:szCs w:val="24"/>
          <w:rtl/>
        </w:rPr>
        <w:t xml:space="preserve"> أعلى مرتبة بمناسبة نقل ذلك ال</w:t>
      </w:r>
      <w:r w:rsidR="00747EE4">
        <w:rPr>
          <w:rFonts w:ascii="Times New Roman" w:hAnsi="Times New Roman" w:cs="Times New Roman" w:hint="cs"/>
          <w:i/>
          <w:iCs/>
          <w:sz w:val="24"/>
          <w:szCs w:val="24"/>
          <w:rtl/>
        </w:rPr>
        <w:t>مسؤول</w:t>
      </w:r>
      <w:r>
        <w:rPr>
          <w:rFonts w:ascii="Times New Roman" w:hAnsi="Times New Roman" w:cs="Times New Roman" w:hint="cs"/>
          <w:i/>
          <w:iCs/>
          <w:sz w:val="24"/>
          <w:szCs w:val="24"/>
          <w:rtl/>
        </w:rPr>
        <w:t xml:space="preserve"> أو ترقيته إلى وظيفة خارج المؤسسة.</w:t>
      </w:r>
    </w:p>
    <w:p w:rsidR="00235146" w:rsidRDefault="00EA146E" w:rsidP="00CD2496">
      <w:pPr>
        <w:bidi/>
        <w:ind w:left="360"/>
        <w:rPr>
          <w:rFonts w:ascii="Times New Roman" w:hAnsi="Times New Roman" w:cs="Times New Roman"/>
          <w:sz w:val="24"/>
          <w:szCs w:val="24"/>
        </w:rPr>
      </w:pPr>
      <w:r w:rsidRPr="00EA146E">
        <w:rPr>
          <w:rFonts w:ascii="Times New Roman" w:hAnsi="Times New Roman" w:cs="Times New Roman" w:hint="cs"/>
          <w:sz w:val="24"/>
          <w:szCs w:val="24"/>
          <w:rtl/>
        </w:rPr>
        <w:t>مثال رقم 5:</w:t>
      </w:r>
      <w:r>
        <w:rPr>
          <w:rFonts w:ascii="Times New Roman" w:hAnsi="Times New Roman" w:cs="Times New Roman" w:hint="cs"/>
          <w:sz w:val="24"/>
          <w:szCs w:val="24"/>
          <w:rtl/>
        </w:rPr>
        <w:t xml:space="preserve">  مساعد وكيل بوزارة الداخلية بصدد الزواج، وقد </w:t>
      </w:r>
      <w:r w:rsidR="00246394">
        <w:rPr>
          <w:rFonts w:ascii="Times New Roman" w:hAnsi="Times New Roman" w:cs="Times New Roman" w:hint="cs"/>
          <w:sz w:val="24"/>
          <w:szCs w:val="24"/>
          <w:rtl/>
        </w:rPr>
        <w:t>قررت سكرتيرته أن هدية عبارة عن فرن ميكروويف تُعتبر هدية جميلة من موظفيه. لذلك أخبرت كلِ من موظفي مساعد الوكيل أنه يتوجب على كل واحد منهم المساهمة بمبلغ 5 دولارات لشراء الهدية. إن اسلوبها لجمع المبلغ غير مناسب، فرغم أنه يجوز لها أن توصي بمبلغ 5 دولارات، إلا أنه يتعين أن يصاحب التوصية بيان يفيد بأن الموظفين الذين التمست مساهمتهم أحرار في المساهمة بمبلغ أقل أو أن لا يساهمو</w:t>
      </w:r>
      <w:r w:rsidR="000377EF">
        <w:rPr>
          <w:rFonts w:ascii="Times New Roman" w:hAnsi="Times New Roman" w:cs="Times New Roman" w:hint="cs"/>
          <w:sz w:val="24"/>
          <w:szCs w:val="24"/>
          <w:rtl/>
        </w:rPr>
        <w:t>ا</w:t>
      </w:r>
      <w:r w:rsidR="00246394">
        <w:rPr>
          <w:rFonts w:ascii="Times New Roman" w:hAnsi="Times New Roman" w:cs="Times New Roman" w:hint="cs"/>
          <w:sz w:val="24"/>
          <w:szCs w:val="24"/>
          <w:rtl/>
        </w:rPr>
        <w:t xml:space="preserve"> على الاطلاق.</w:t>
      </w:r>
    </w:p>
    <w:p w:rsidR="00235146" w:rsidRDefault="00235146" w:rsidP="00C34C2C">
      <w:pPr>
        <w:bidi/>
        <w:ind w:left="360"/>
        <w:jc w:val="center"/>
        <w:rPr>
          <w:rFonts w:ascii="Times New Roman" w:hAnsi="Times New Roman" w:cs="Times New Roman"/>
          <w:b/>
          <w:bCs/>
          <w:sz w:val="28"/>
          <w:szCs w:val="28"/>
        </w:rPr>
      </w:pPr>
      <w:r w:rsidRPr="00235146">
        <w:rPr>
          <w:rFonts w:ascii="Times New Roman" w:hAnsi="Times New Roman" w:cs="Times New Roman" w:hint="cs"/>
          <w:b/>
          <w:bCs/>
          <w:sz w:val="28"/>
          <w:szCs w:val="28"/>
          <w:rtl/>
        </w:rPr>
        <w:t>الجزء الفرعي "</w:t>
      </w:r>
      <w:r w:rsidR="00C34C2C">
        <w:rPr>
          <w:rFonts w:ascii="Times New Roman" w:hAnsi="Times New Roman" w:cs="Times New Roman" w:hint="cs"/>
          <w:b/>
          <w:bCs/>
          <w:sz w:val="28"/>
          <w:szCs w:val="28"/>
          <w:rtl/>
        </w:rPr>
        <w:t>ث</w:t>
      </w:r>
      <w:r w:rsidRPr="00235146">
        <w:rPr>
          <w:rFonts w:ascii="Times New Roman" w:hAnsi="Times New Roman" w:cs="Times New Roman" w:hint="cs"/>
          <w:b/>
          <w:bCs/>
          <w:sz w:val="28"/>
          <w:szCs w:val="28"/>
          <w:rtl/>
        </w:rPr>
        <w:t>"  تضارب المصالح المالية</w:t>
      </w:r>
    </w:p>
    <w:p w:rsidR="00235146" w:rsidRPr="00235146" w:rsidRDefault="00235146" w:rsidP="00E3795D">
      <w:pPr>
        <w:bidi/>
        <w:rPr>
          <w:rFonts w:ascii="Times New Roman" w:hAnsi="Times New Roman" w:cs="Times New Roman"/>
          <w:b/>
          <w:bCs/>
          <w:sz w:val="24"/>
          <w:szCs w:val="24"/>
        </w:rPr>
      </w:pPr>
      <w:r w:rsidRPr="00235146">
        <w:rPr>
          <w:rFonts w:ascii="Times New Roman" w:hAnsi="Times New Roman" w:cs="Times New Roman" w:hint="cs"/>
          <w:b/>
          <w:bCs/>
          <w:sz w:val="24"/>
          <w:szCs w:val="24"/>
          <w:rtl/>
        </w:rPr>
        <w:t>2635.401</w:t>
      </w:r>
      <w:r w:rsidRPr="00235146">
        <w:rPr>
          <w:rFonts w:ascii="Times New Roman" w:hAnsi="Times New Roman" w:cs="Times New Roman"/>
          <w:b/>
          <w:bCs/>
          <w:sz w:val="24"/>
          <w:szCs w:val="24"/>
          <w:rtl/>
        </w:rPr>
        <w:t>§ </w:t>
      </w:r>
      <w:r w:rsidRPr="00235146">
        <w:rPr>
          <w:rFonts w:ascii="Times New Roman" w:hAnsi="Times New Roman" w:cs="Times New Roman" w:hint="cs"/>
          <w:b/>
          <w:bCs/>
          <w:sz w:val="24"/>
          <w:szCs w:val="24"/>
          <w:rtl/>
        </w:rPr>
        <w:t xml:space="preserve"> لمحة عامة</w:t>
      </w:r>
    </w:p>
    <w:p w:rsidR="00235146" w:rsidRDefault="00235146" w:rsidP="009F65F9">
      <w:pPr>
        <w:bidi/>
        <w:rPr>
          <w:rFonts w:ascii="Times New Roman" w:hAnsi="Times New Roman" w:cs="Times New Roman"/>
          <w:sz w:val="24"/>
          <w:szCs w:val="24"/>
          <w:rtl/>
        </w:rPr>
      </w:pPr>
      <w:r>
        <w:rPr>
          <w:rFonts w:ascii="Times New Roman" w:hAnsi="Times New Roman" w:cs="Times New Roman" w:hint="cs"/>
          <w:sz w:val="24"/>
          <w:szCs w:val="24"/>
          <w:rtl/>
        </w:rPr>
        <w:t>يحتوي هذا</w:t>
      </w:r>
      <w:r w:rsidR="00ED4D06">
        <w:rPr>
          <w:rFonts w:ascii="Times New Roman" w:hAnsi="Times New Roman" w:cs="Times New Roman" w:hint="cs"/>
          <w:sz w:val="24"/>
          <w:szCs w:val="24"/>
          <w:rtl/>
        </w:rPr>
        <w:t xml:space="preserve"> </w:t>
      </w:r>
      <w:r>
        <w:rPr>
          <w:rFonts w:ascii="Times New Roman" w:hAnsi="Times New Roman" w:cs="Times New Roman" w:hint="cs"/>
          <w:sz w:val="24"/>
          <w:szCs w:val="24"/>
          <w:rtl/>
        </w:rPr>
        <w:t xml:space="preserve">الجزء الفرعي على شرطين يتعلقان بالمصالح المالية. أحدهما شرط يختص </w:t>
      </w:r>
      <w:r w:rsidR="00ED4D06">
        <w:rPr>
          <w:rFonts w:ascii="Times New Roman" w:hAnsi="Times New Roman" w:cs="Times New Roman" w:hint="cs"/>
          <w:sz w:val="24"/>
          <w:szCs w:val="24"/>
          <w:rtl/>
        </w:rPr>
        <w:t>بفقدان الأهلية</w:t>
      </w:r>
      <w:r>
        <w:rPr>
          <w:rFonts w:ascii="Times New Roman" w:hAnsi="Times New Roman" w:cs="Times New Roman" w:hint="cs"/>
          <w:sz w:val="24"/>
          <w:szCs w:val="24"/>
          <w:rtl/>
        </w:rPr>
        <w:t xml:space="preserve"> والثاني </w:t>
      </w:r>
      <w:r w:rsidR="003C7339">
        <w:rPr>
          <w:rFonts w:ascii="Times New Roman" w:hAnsi="Times New Roman" w:cs="Times New Roman" w:hint="cs"/>
          <w:sz w:val="24"/>
          <w:szCs w:val="24"/>
          <w:rtl/>
        </w:rPr>
        <w:t xml:space="preserve">حظر على الحصول على مصالح مالية معينة أو مواصلة الاحتفاظ بها. يجوز للموظف الحصول على مصلحة مالية ليست محظورة بمقتضى القانون رقم </w:t>
      </w:r>
      <w:r w:rsidR="003C7339">
        <w:rPr>
          <w:rFonts w:ascii="Times New Roman" w:hAnsi="Times New Roman" w:cs="Times New Roman"/>
          <w:sz w:val="24"/>
          <w:szCs w:val="24"/>
        </w:rPr>
        <w:t>2635.403</w:t>
      </w:r>
      <w:r w:rsidR="009F65F9" w:rsidRPr="009A26F8">
        <w:rPr>
          <w:rFonts w:ascii="Times New Roman" w:hAnsi="Times New Roman" w:cs="Times New Roman"/>
          <w:sz w:val="24"/>
          <w:szCs w:val="24"/>
          <w:rtl/>
        </w:rPr>
        <w:t>§</w:t>
      </w:r>
      <w:r w:rsidR="003C7339">
        <w:rPr>
          <w:rFonts w:ascii="Times New Roman" w:hAnsi="Times New Roman" w:cs="Times New Roman" w:hint="cs"/>
          <w:sz w:val="24"/>
          <w:szCs w:val="24"/>
          <w:rtl/>
        </w:rPr>
        <w:t xml:space="preserve">، أو الاحتفاظ بها. بالرغم من أن الحصول على مصلحة مالية معينة أو الاحتفاظ بها أمر سليم، إلا أنه يُحظر على الموظف، بموجب القانون رقم 2635.402 </w:t>
      </w:r>
      <w:r w:rsidR="00493168">
        <w:rPr>
          <w:rFonts w:ascii="Times New Roman" w:hAnsi="Times New Roman" w:cs="Times New Roman" w:hint="cs"/>
          <w:sz w:val="24"/>
          <w:szCs w:val="24"/>
          <w:rtl/>
        </w:rPr>
        <w:t>في هذا الجزء</w:t>
      </w:r>
      <w:r w:rsidR="003C7339">
        <w:rPr>
          <w:rFonts w:ascii="Times New Roman" w:hAnsi="Times New Roman" w:cs="Times New Roman" w:hint="cs"/>
          <w:sz w:val="24"/>
          <w:szCs w:val="24"/>
          <w:rtl/>
        </w:rPr>
        <w:t xml:space="preserve"> الفرعي، أن يشارك بصفته الرسمية في أي </w:t>
      </w:r>
      <w:r w:rsidR="00ED4D06">
        <w:rPr>
          <w:rFonts w:ascii="Times New Roman" w:hAnsi="Times New Roman" w:cs="Times New Roman" w:hint="cs"/>
          <w:sz w:val="24"/>
          <w:szCs w:val="24"/>
          <w:rtl/>
        </w:rPr>
        <w:t>شأن</w:t>
      </w:r>
      <w:r w:rsidR="00ED4D06">
        <w:rPr>
          <w:rFonts w:ascii="Times New Roman" w:hAnsi="Times New Roman" w:cs="Times New Roman" w:hint="cs"/>
          <w:vanish/>
          <w:sz w:val="24"/>
          <w:szCs w:val="24"/>
          <w:rtl/>
        </w:rPr>
        <w:t>أنأ</w:t>
      </w:r>
      <w:r w:rsidR="003C7339">
        <w:rPr>
          <w:rFonts w:ascii="Times New Roman" w:hAnsi="Times New Roman" w:cs="Times New Roman" w:hint="cs"/>
          <w:sz w:val="24"/>
          <w:szCs w:val="24"/>
          <w:rtl/>
        </w:rPr>
        <w:t xml:space="preserve"> معين </w:t>
      </w:r>
      <w:r w:rsidR="00ED4D06">
        <w:rPr>
          <w:rFonts w:ascii="Times New Roman" w:hAnsi="Times New Roman" w:cs="Times New Roman" w:hint="cs"/>
          <w:sz w:val="24"/>
          <w:szCs w:val="24"/>
          <w:rtl/>
        </w:rPr>
        <w:t xml:space="preserve">يكون لدى هذا الموظف أو لأي شخص تُنسب مصالحه إلى الموظف </w:t>
      </w:r>
      <w:r w:rsidR="00ED4D06">
        <w:rPr>
          <w:rFonts w:ascii="Times New Roman" w:hAnsi="Times New Roman" w:cs="Times New Roman"/>
          <w:sz w:val="24"/>
          <w:szCs w:val="24"/>
          <w:rtl/>
        </w:rPr>
        <w:t>–</w:t>
      </w:r>
      <w:r w:rsidR="00ED4D06">
        <w:rPr>
          <w:rFonts w:ascii="Times New Roman" w:hAnsi="Times New Roman" w:cs="Times New Roman" w:hint="cs"/>
          <w:sz w:val="24"/>
          <w:szCs w:val="24"/>
          <w:rtl/>
        </w:rPr>
        <w:t xml:space="preserve"> على حسب علم الموظف، مصلحة مالية فيه، وذلك إذا كان ل</w:t>
      </w:r>
      <w:r w:rsidR="00620E2A">
        <w:rPr>
          <w:rFonts w:ascii="Times New Roman" w:hAnsi="Times New Roman" w:cs="Times New Roman" w:hint="cs"/>
          <w:sz w:val="24"/>
          <w:szCs w:val="24"/>
          <w:rtl/>
        </w:rPr>
        <w:t>هذه المسألة المعينة</w:t>
      </w:r>
      <w:r w:rsidR="00ED4D06">
        <w:rPr>
          <w:rFonts w:ascii="Times New Roman" w:hAnsi="Times New Roman" w:cs="Times New Roman" w:hint="cs"/>
          <w:sz w:val="24"/>
          <w:szCs w:val="24"/>
          <w:rtl/>
        </w:rPr>
        <w:t xml:space="preserve"> أثر مباشر، ويمكن التنبؤ به، على تلك المصلحة. </w:t>
      </w:r>
      <w:r w:rsidR="009F65F9">
        <w:rPr>
          <w:rFonts w:ascii="Times New Roman" w:hAnsi="Times New Roman" w:cs="Times New Roman" w:hint="cs"/>
          <w:sz w:val="24"/>
          <w:szCs w:val="24"/>
          <w:rtl/>
        </w:rPr>
        <w:t>راجع</w:t>
      </w:r>
      <w:r w:rsidR="00ED4D06">
        <w:rPr>
          <w:rFonts w:ascii="Times New Roman" w:hAnsi="Times New Roman" w:cs="Times New Roman" w:hint="cs"/>
          <w:sz w:val="24"/>
          <w:szCs w:val="24"/>
          <w:rtl/>
        </w:rPr>
        <w:t xml:space="preserve"> أيضا الجزء 2640 من هذا الفصل للحصول على توجيهات إضافية توضح القانون 2635.402.</w:t>
      </w:r>
    </w:p>
    <w:p w:rsidR="00ED4D06" w:rsidRDefault="00ED4D06" w:rsidP="00E3795D">
      <w:pPr>
        <w:bidi/>
        <w:rPr>
          <w:rFonts w:ascii="Times New Roman" w:hAnsi="Times New Roman" w:cs="Times New Roman"/>
          <w:b/>
          <w:bCs/>
          <w:sz w:val="24"/>
          <w:szCs w:val="24"/>
          <w:rtl/>
        </w:rPr>
      </w:pPr>
      <w:r w:rsidRPr="00E3795D">
        <w:rPr>
          <w:rFonts w:ascii="Times New Roman" w:hAnsi="Times New Roman" w:cs="Times New Roman" w:hint="cs"/>
          <w:b/>
          <w:bCs/>
          <w:sz w:val="24"/>
          <w:szCs w:val="24"/>
          <w:rtl/>
        </w:rPr>
        <w:t>2635.402</w:t>
      </w:r>
      <w:r w:rsidRPr="00E3795D">
        <w:rPr>
          <w:rFonts w:ascii="Times New Roman" w:hAnsi="Times New Roman" w:cs="Times New Roman"/>
          <w:b/>
          <w:bCs/>
          <w:sz w:val="24"/>
          <w:szCs w:val="24"/>
          <w:rtl/>
        </w:rPr>
        <w:t>§ </w:t>
      </w:r>
      <w:r w:rsidRPr="00E3795D">
        <w:rPr>
          <w:rFonts w:ascii="Times New Roman" w:hAnsi="Times New Roman" w:cs="Times New Roman" w:hint="cs"/>
          <w:b/>
          <w:bCs/>
          <w:sz w:val="24"/>
          <w:szCs w:val="24"/>
          <w:rtl/>
        </w:rPr>
        <w:t>المصالح المالية التي تُفقِد الأهلية</w:t>
      </w:r>
    </w:p>
    <w:p w:rsidR="00E3795D" w:rsidRPr="00E3795D" w:rsidRDefault="00E3795D" w:rsidP="009F65F9">
      <w:pPr>
        <w:pStyle w:val="ListParagraph"/>
        <w:numPr>
          <w:ilvl w:val="0"/>
          <w:numId w:val="33"/>
        </w:numPr>
        <w:bidi/>
        <w:ind w:left="360"/>
        <w:rPr>
          <w:rFonts w:ascii="Times New Roman" w:hAnsi="Times New Roman" w:cs="Times New Roman"/>
          <w:i/>
          <w:iCs/>
          <w:sz w:val="24"/>
          <w:szCs w:val="24"/>
        </w:rPr>
      </w:pPr>
      <w:r w:rsidRPr="00E3795D">
        <w:rPr>
          <w:rFonts w:ascii="Times New Roman" w:hAnsi="Times New Roman" w:cs="Times New Roman" w:hint="cs"/>
          <w:i/>
          <w:iCs/>
          <w:sz w:val="24"/>
          <w:szCs w:val="24"/>
          <w:rtl/>
        </w:rPr>
        <w:t>الحظر القانوني</w:t>
      </w:r>
      <w:r>
        <w:rPr>
          <w:rFonts w:ascii="Times New Roman" w:hAnsi="Times New Roman" w:cs="Times New Roman" w:hint="cs"/>
          <w:i/>
          <w:iCs/>
          <w:sz w:val="24"/>
          <w:szCs w:val="24"/>
          <w:rtl/>
        </w:rPr>
        <w:t xml:space="preserve">. </w:t>
      </w:r>
      <w:r>
        <w:rPr>
          <w:rFonts w:ascii="Times New Roman" w:hAnsi="Times New Roman" w:cs="Times New Roman" w:hint="cs"/>
          <w:sz w:val="24"/>
          <w:szCs w:val="24"/>
          <w:rtl/>
        </w:rPr>
        <w:t xml:space="preserve">يُحظر على الموظف بمقتضى القانون الجنائي رقم </w:t>
      </w:r>
      <w:r>
        <w:rPr>
          <w:rFonts w:ascii="Times New Roman" w:hAnsi="Times New Roman" w:cs="Times New Roman"/>
          <w:sz w:val="24"/>
          <w:szCs w:val="24"/>
        </w:rPr>
        <w:t>18 U.S.C. 208</w:t>
      </w:r>
      <w:r w:rsidR="009F65F9">
        <w:rPr>
          <w:rFonts w:ascii="Times New Roman" w:hAnsi="Times New Roman" w:cs="Times New Roman" w:hint="cs"/>
          <w:sz w:val="24"/>
          <w:szCs w:val="24"/>
          <w:rtl/>
        </w:rPr>
        <w:t xml:space="preserve"> </w:t>
      </w:r>
      <w:r>
        <w:rPr>
          <w:rFonts w:ascii="Times New Roman" w:hAnsi="Times New Roman" w:cs="Times New Roman"/>
          <w:sz w:val="24"/>
          <w:szCs w:val="24"/>
        </w:rPr>
        <w:t>)</w:t>
      </w:r>
      <w:r w:rsidR="009F65F9">
        <w:rPr>
          <w:rFonts w:ascii="Times New Roman" w:hAnsi="Times New Roman" w:cs="Times New Roman" w:hint="cs"/>
          <w:sz w:val="24"/>
          <w:szCs w:val="24"/>
          <w:rtl/>
        </w:rPr>
        <w:t xml:space="preserve">أ) </w:t>
      </w:r>
      <w:r>
        <w:rPr>
          <w:rFonts w:ascii="Times New Roman" w:hAnsi="Times New Roman" w:cs="Times New Roman" w:hint="cs"/>
          <w:sz w:val="24"/>
          <w:szCs w:val="24"/>
          <w:rtl/>
        </w:rPr>
        <w:t xml:space="preserve"> من المشاركة بصورة شخصية وبشكل كبير بصفته الرسمية في أي </w:t>
      </w:r>
      <w:r w:rsidR="00620E2A">
        <w:rPr>
          <w:rFonts w:ascii="Times New Roman" w:hAnsi="Times New Roman" w:cs="Times New Roman" w:hint="cs"/>
          <w:sz w:val="24"/>
          <w:szCs w:val="24"/>
          <w:rtl/>
        </w:rPr>
        <w:t>مسألة معينة</w:t>
      </w:r>
      <w:r>
        <w:rPr>
          <w:rFonts w:ascii="Times New Roman" w:hAnsi="Times New Roman" w:cs="Times New Roman" w:hint="cs"/>
          <w:sz w:val="24"/>
          <w:szCs w:val="24"/>
          <w:rtl/>
        </w:rPr>
        <w:t xml:space="preserve"> يكون لدى هذا الموظف أو لأي شخص تُنسب مصالحه إلى الموظف بمقتضى هذا القانون </w:t>
      </w:r>
      <w:r>
        <w:rPr>
          <w:rFonts w:ascii="Times New Roman" w:hAnsi="Times New Roman" w:cs="Times New Roman"/>
          <w:sz w:val="24"/>
          <w:szCs w:val="24"/>
          <w:rtl/>
        </w:rPr>
        <w:t>–</w:t>
      </w:r>
      <w:r>
        <w:rPr>
          <w:rFonts w:ascii="Times New Roman" w:hAnsi="Times New Roman" w:cs="Times New Roman" w:hint="cs"/>
          <w:sz w:val="24"/>
          <w:szCs w:val="24"/>
          <w:rtl/>
        </w:rPr>
        <w:t xml:space="preserve"> على حسب علم الموظف، مصلحة مالية فيه، وذلك إذا كان ل</w:t>
      </w:r>
      <w:r w:rsidR="00620E2A">
        <w:rPr>
          <w:rFonts w:ascii="Times New Roman" w:hAnsi="Times New Roman" w:cs="Times New Roman" w:hint="cs"/>
          <w:sz w:val="24"/>
          <w:szCs w:val="24"/>
          <w:rtl/>
        </w:rPr>
        <w:t>هذه المسألة المعينة</w:t>
      </w:r>
      <w:r>
        <w:rPr>
          <w:rFonts w:ascii="Times New Roman" w:hAnsi="Times New Roman" w:cs="Times New Roman" w:hint="cs"/>
          <w:sz w:val="24"/>
          <w:szCs w:val="24"/>
          <w:rtl/>
        </w:rPr>
        <w:t xml:space="preserve"> أثر مباشر، ويمكن التنبؤ به، على تلك المصلحة.</w:t>
      </w:r>
    </w:p>
    <w:p w:rsidR="00E3795D" w:rsidRDefault="00E3795D" w:rsidP="00DE300B">
      <w:pPr>
        <w:bidi/>
        <w:rPr>
          <w:rFonts w:ascii="Times New Roman" w:hAnsi="Times New Roman" w:cs="Times New Roman"/>
          <w:sz w:val="24"/>
          <w:szCs w:val="24"/>
          <w:rtl/>
        </w:rPr>
      </w:pPr>
      <w:r w:rsidRPr="00E3795D">
        <w:rPr>
          <w:rFonts w:ascii="Times New Roman" w:hAnsi="Times New Roman" w:cs="Times New Roman" w:hint="cs"/>
          <w:b/>
          <w:bCs/>
          <w:sz w:val="24"/>
          <w:szCs w:val="24"/>
          <w:rtl/>
        </w:rPr>
        <w:t>ملاحظة</w:t>
      </w:r>
      <w:r w:rsidRPr="00E3795D">
        <w:rPr>
          <w:rFonts w:ascii="Times New Roman" w:hAnsi="Times New Roman" w:cs="Times New Roman" w:hint="cs"/>
          <w:sz w:val="24"/>
          <w:szCs w:val="24"/>
          <w:rtl/>
        </w:rPr>
        <w:t>:</w:t>
      </w:r>
      <w:r>
        <w:rPr>
          <w:rFonts w:ascii="Times New Roman" w:hAnsi="Times New Roman" w:cs="Times New Roman" w:hint="cs"/>
          <w:i/>
          <w:iCs/>
          <w:sz w:val="24"/>
          <w:szCs w:val="24"/>
          <w:rtl/>
        </w:rPr>
        <w:t xml:space="preserve"> </w:t>
      </w:r>
      <w:r>
        <w:rPr>
          <w:rFonts w:ascii="Times New Roman" w:hAnsi="Times New Roman" w:cs="Times New Roman" w:hint="cs"/>
          <w:sz w:val="24"/>
          <w:szCs w:val="24"/>
          <w:rtl/>
        </w:rPr>
        <w:t xml:space="preserve">إن المعايير التي تنطبق عند السعي لوظيفة غير فدرالية مُضمّنة في الجزء الفرعي (ح) من هذا الجزء. وعند اتباع هذه المعايير، فإن ذلك يضمن عدم قيام الموظف بمخالفة القانون </w:t>
      </w:r>
      <w:r w:rsidR="00DE300B">
        <w:rPr>
          <w:rFonts w:ascii="Times New Roman" w:hAnsi="Times New Roman" w:cs="Times New Roman"/>
          <w:sz w:val="24"/>
          <w:szCs w:val="24"/>
        </w:rPr>
        <w:t>18 U.S.C. 208</w:t>
      </w:r>
      <w:r w:rsidR="00DE300B">
        <w:rPr>
          <w:rFonts w:ascii="Times New Roman" w:hAnsi="Times New Roman" w:cs="Times New Roman" w:hint="cs"/>
          <w:sz w:val="24"/>
          <w:szCs w:val="24"/>
          <w:rtl/>
        </w:rPr>
        <w:t xml:space="preserve"> </w:t>
      </w:r>
      <w:r w:rsidR="00DE300B">
        <w:rPr>
          <w:rFonts w:ascii="Times New Roman" w:hAnsi="Times New Roman" w:cs="Times New Roman"/>
          <w:sz w:val="24"/>
          <w:szCs w:val="24"/>
        </w:rPr>
        <w:t>)</w:t>
      </w:r>
      <w:r w:rsidR="00DE300B">
        <w:rPr>
          <w:rFonts w:ascii="Times New Roman" w:hAnsi="Times New Roman" w:cs="Times New Roman" w:hint="cs"/>
          <w:sz w:val="24"/>
          <w:szCs w:val="24"/>
          <w:rtl/>
        </w:rPr>
        <w:t xml:space="preserve">أ)  </w:t>
      </w:r>
      <w:r w:rsidR="00663567">
        <w:rPr>
          <w:rFonts w:ascii="Times New Roman" w:hAnsi="Times New Roman" w:cs="Times New Roman" w:hint="cs"/>
          <w:sz w:val="24"/>
          <w:szCs w:val="24"/>
          <w:rtl/>
        </w:rPr>
        <w:t xml:space="preserve">أو الشروط الواردة </w:t>
      </w:r>
      <w:r w:rsidR="0001740D">
        <w:rPr>
          <w:rFonts w:ascii="Times New Roman" w:hAnsi="Times New Roman" w:cs="Times New Roman" w:hint="cs"/>
          <w:sz w:val="24"/>
          <w:szCs w:val="24"/>
          <w:rtl/>
        </w:rPr>
        <w:t>في هذا القسم</w:t>
      </w:r>
      <w:r w:rsidR="00663567">
        <w:rPr>
          <w:rFonts w:ascii="Times New Roman" w:hAnsi="Times New Roman" w:cs="Times New Roman" w:hint="cs"/>
          <w:sz w:val="24"/>
          <w:szCs w:val="24"/>
          <w:rtl/>
        </w:rPr>
        <w:t xml:space="preserve"> عندما يقوم بالتفاوض بخصوص وظيفة مستقبلية أو يقوم بترتيبات تتعلق بذلك. في كل الحالات الأخرى، عندما تؤدي مشاركة الموظف إلى مخالفة القانون </w:t>
      </w:r>
      <w:r w:rsidR="00DE300B">
        <w:rPr>
          <w:rFonts w:ascii="Times New Roman" w:hAnsi="Times New Roman" w:cs="Times New Roman"/>
          <w:sz w:val="24"/>
          <w:szCs w:val="24"/>
        </w:rPr>
        <w:t>18 U.S.C. 208</w:t>
      </w:r>
      <w:r w:rsidR="00DE300B">
        <w:rPr>
          <w:rFonts w:ascii="Times New Roman" w:hAnsi="Times New Roman" w:cs="Times New Roman" w:hint="cs"/>
          <w:sz w:val="24"/>
          <w:szCs w:val="24"/>
          <w:rtl/>
        </w:rPr>
        <w:t xml:space="preserve"> </w:t>
      </w:r>
      <w:r w:rsidR="00DE300B">
        <w:rPr>
          <w:rFonts w:ascii="Times New Roman" w:hAnsi="Times New Roman" w:cs="Times New Roman"/>
          <w:sz w:val="24"/>
          <w:szCs w:val="24"/>
        </w:rPr>
        <w:t>)</w:t>
      </w:r>
      <w:r w:rsidR="00DE300B">
        <w:rPr>
          <w:rFonts w:ascii="Times New Roman" w:hAnsi="Times New Roman" w:cs="Times New Roman" w:hint="cs"/>
          <w:sz w:val="24"/>
          <w:szCs w:val="24"/>
          <w:rtl/>
        </w:rPr>
        <w:t xml:space="preserve">أ)،  </w:t>
      </w:r>
      <w:r w:rsidR="00663567">
        <w:rPr>
          <w:rFonts w:ascii="Times New Roman" w:hAnsi="Times New Roman" w:cs="Times New Roman" w:hint="cs"/>
          <w:sz w:val="24"/>
          <w:szCs w:val="24"/>
          <w:rtl/>
        </w:rPr>
        <w:t xml:space="preserve">يتعين على الموظف تنحية نفسه عن المشاركة في ذلك </w:t>
      </w:r>
      <w:r w:rsidR="00360FC1">
        <w:rPr>
          <w:rFonts w:ascii="Times New Roman" w:hAnsi="Times New Roman" w:cs="Times New Roman" w:hint="cs"/>
          <w:sz w:val="24"/>
          <w:szCs w:val="24"/>
          <w:rtl/>
        </w:rPr>
        <w:t>المسألة</w:t>
      </w:r>
      <w:r w:rsidR="00663567">
        <w:rPr>
          <w:rFonts w:ascii="Times New Roman" w:hAnsi="Times New Roman" w:cs="Times New Roman" w:hint="cs"/>
          <w:sz w:val="24"/>
          <w:szCs w:val="24"/>
          <w:rtl/>
        </w:rPr>
        <w:t xml:space="preserve"> بموجب الفقرة (ت) من هذا القسم، أو الحصول على إعفاء أو أن ينتهي إلى أن هنالك إعفاء ينطبق، وذلك كما هو موضح بالفقرة (ث) من هذا القسم. </w:t>
      </w:r>
    </w:p>
    <w:p w:rsidR="00035FD6" w:rsidRDefault="00035FD6" w:rsidP="001C7532">
      <w:pPr>
        <w:pStyle w:val="ListParagraph"/>
        <w:numPr>
          <w:ilvl w:val="0"/>
          <w:numId w:val="33"/>
        </w:numPr>
        <w:bidi/>
        <w:ind w:left="360"/>
        <w:rPr>
          <w:rFonts w:ascii="Times New Roman" w:hAnsi="Times New Roman" w:cs="Times New Roman"/>
          <w:i/>
          <w:iCs/>
          <w:sz w:val="24"/>
          <w:szCs w:val="24"/>
        </w:rPr>
      </w:pPr>
      <w:r w:rsidRPr="00035FD6">
        <w:rPr>
          <w:rFonts w:ascii="Times New Roman" w:hAnsi="Times New Roman" w:cs="Times New Roman" w:hint="cs"/>
          <w:i/>
          <w:iCs/>
          <w:sz w:val="24"/>
          <w:szCs w:val="24"/>
          <w:rtl/>
        </w:rPr>
        <w:t xml:space="preserve">التعريفات. </w:t>
      </w:r>
      <w:r w:rsidRPr="00035FD6">
        <w:rPr>
          <w:rFonts w:ascii="Times New Roman" w:hAnsi="Times New Roman" w:cs="Times New Roman" w:hint="cs"/>
          <w:sz w:val="24"/>
          <w:szCs w:val="24"/>
          <w:rtl/>
        </w:rPr>
        <w:t>تنطبق التعريفات التالية لأغراض هذا القسم</w:t>
      </w:r>
      <w:r>
        <w:rPr>
          <w:rFonts w:ascii="Times New Roman" w:hAnsi="Times New Roman" w:cs="Times New Roman" w:hint="cs"/>
          <w:i/>
          <w:iCs/>
          <w:sz w:val="24"/>
          <w:szCs w:val="24"/>
          <w:rtl/>
        </w:rPr>
        <w:t>:</w:t>
      </w:r>
    </w:p>
    <w:p w:rsidR="00035FD6" w:rsidRPr="00035FD6" w:rsidRDefault="00035FD6" w:rsidP="00035FD6">
      <w:pPr>
        <w:bidi/>
        <w:spacing w:after="0"/>
        <w:rPr>
          <w:rFonts w:ascii="Times New Roman" w:hAnsi="Times New Roman" w:cs="Times New Roman"/>
          <w:i/>
          <w:iCs/>
          <w:sz w:val="24"/>
          <w:szCs w:val="24"/>
          <w:rtl/>
        </w:rPr>
      </w:pPr>
    </w:p>
    <w:p w:rsidR="00035FD6" w:rsidRPr="008265C2" w:rsidRDefault="00035FD6" w:rsidP="000864E6">
      <w:pPr>
        <w:pStyle w:val="ListParagraph"/>
        <w:numPr>
          <w:ilvl w:val="0"/>
          <w:numId w:val="34"/>
        </w:numPr>
        <w:bidi/>
        <w:rPr>
          <w:rFonts w:ascii="Times New Roman" w:hAnsi="Times New Roman" w:cs="Times New Roman"/>
          <w:i/>
          <w:iCs/>
          <w:sz w:val="24"/>
          <w:szCs w:val="24"/>
        </w:rPr>
      </w:pPr>
      <w:r w:rsidRPr="008265C2">
        <w:rPr>
          <w:rFonts w:ascii="Times New Roman" w:hAnsi="Times New Roman" w:cs="Times New Roman" w:hint="cs"/>
          <w:i/>
          <w:iCs/>
          <w:sz w:val="24"/>
          <w:szCs w:val="24"/>
          <w:rtl/>
        </w:rPr>
        <w:t>التأثير المباشر والذي يمكن التنبؤ به.</w:t>
      </w:r>
    </w:p>
    <w:p w:rsidR="00D56527" w:rsidRPr="00D56527" w:rsidRDefault="00D56527" w:rsidP="00D56527">
      <w:pPr>
        <w:bidi/>
        <w:spacing w:after="0"/>
        <w:ind w:left="360"/>
        <w:rPr>
          <w:rFonts w:ascii="Times New Roman" w:hAnsi="Times New Roman" w:cs="Times New Roman"/>
          <w:i/>
          <w:iCs/>
          <w:sz w:val="24"/>
          <w:szCs w:val="24"/>
        </w:rPr>
      </w:pPr>
    </w:p>
    <w:p w:rsidR="00035FD6" w:rsidRPr="00D56527" w:rsidRDefault="004F33D9" w:rsidP="008265C2">
      <w:pPr>
        <w:pStyle w:val="ListParagraph"/>
        <w:numPr>
          <w:ilvl w:val="0"/>
          <w:numId w:val="97"/>
        </w:numPr>
        <w:bidi/>
        <w:spacing w:after="0"/>
        <w:ind w:left="1440"/>
        <w:rPr>
          <w:rFonts w:ascii="Times New Roman" w:hAnsi="Times New Roman" w:cs="Times New Roman"/>
          <w:sz w:val="24"/>
          <w:szCs w:val="24"/>
        </w:rPr>
      </w:pPr>
      <w:r w:rsidRPr="00D56527">
        <w:rPr>
          <w:rFonts w:ascii="Times New Roman" w:hAnsi="Times New Roman" w:cs="Times New Roman" w:hint="cs"/>
          <w:sz w:val="24"/>
          <w:szCs w:val="24"/>
          <w:rtl/>
        </w:rPr>
        <w:t xml:space="preserve">يكون </w:t>
      </w:r>
      <w:r w:rsidR="006F0677">
        <w:rPr>
          <w:rFonts w:ascii="Times New Roman" w:hAnsi="Times New Roman" w:cs="Times New Roman" w:hint="cs"/>
          <w:sz w:val="24"/>
          <w:szCs w:val="24"/>
          <w:rtl/>
        </w:rPr>
        <w:t>للمسألة المعينة</w:t>
      </w:r>
      <w:r w:rsidRPr="00D56527">
        <w:rPr>
          <w:rFonts w:ascii="Times New Roman" w:hAnsi="Times New Roman" w:cs="Times New Roman" w:hint="cs"/>
          <w:sz w:val="24"/>
          <w:szCs w:val="24"/>
          <w:rtl/>
        </w:rPr>
        <w:t xml:space="preserve"> أثر مباشر على المصلحة المالية إذا كانت هنالك صلة سببية وثيقة بين أي قرار أو إجراء يُتخذ بخصوص </w:t>
      </w:r>
      <w:r w:rsidR="006F0677">
        <w:rPr>
          <w:rFonts w:ascii="Times New Roman" w:hAnsi="Times New Roman" w:cs="Times New Roman" w:hint="cs"/>
          <w:sz w:val="24"/>
          <w:szCs w:val="24"/>
          <w:rtl/>
        </w:rPr>
        <w:t>المسألة</w:t>
      </w:r>
      <w:r w:rsidRPr="00D56527">
        <w:rPr>
          <w:rFonts w:ascii="Times New Roman" w:hAnsi="Times New Roman" w:cs="Times New Roman" w:hint="cs"/>
          <w:sz w:val="24"/>
          <w:szCs w:val="24"/>
          <w:rtl/>
        </w:rPr>
        <w:t xml:space="preserve"> وأي تأثير مُتوقع </w:t>
      </w:r>
      <w:r w:rsidR="006F0677">
        <w:rPr>
          <w:rFonts w:ascii="Times New Roman" w:hAnsi="Times New Roman" w:cs="Times New Roman" w:hint="cs"/>
          <w:sz w:val="24"/>
          <w:szCs w:val="24"/>
          <w:rtl/>
        </w:rPr>
        <w:t>لتلك المسألة</w:t>
      </w:r>
      <w:r w:rsidRPr="00D56527">
        <w:rPr>
          <w:rFonts w:ascii="Times New Roman" w:hAnsi="Times New Roman" w:cs="Times New Roman" w:hint="cs"/>
          <w:sz w:val="24"/>
          <w:szCs w:val="24"/>
          <w:rtl/>
        </w:rPr>
        <w:t xml:space="preserve"> على المصلحة المالية. يجوز أن يكون التأثير مباشرا حتى لو لم يحدث بشكل فوري. </w:t>
      </w:r>
      <w:r w:rsidR="00AC1AFD">
        <w:rPr>
          <w:rFonts w:ascii="Times New Roman" w:hAnsi="Times New Roman" w:cs="Times New Roman" w:hint="cs"/>
          <w:sz w:val="24"/>
          <w:szCs w:val="24"/>
          <w:rtl/>
        </w:rPr>
        <w:t>ومع ذلك</w:t>
      </w:r>
      <w:r w:rsidRPr="00D56527">
        <w:rPr>
          <w:rFonts w:ascii="Times New Roman" w:hAnsi="Times New Roman" w:cs="Times New Roman" w:hint="cs"/>
          <w:sz w:val="24"/>
          <w:szCs w:val="24"/>
          <w:rtl/>
        </w:rPr>
        <w:t xml:space="preserve">، لن يكون </w:t>
      </w:r>
      <w:r w:rsidR="008265C2">
        <w:rPr>
          <w:rFonts w:ascii="Times New Roman" w:hAnsi="Times New Roman" w:cs="Times New Roman" w:hint="cs"/>
          <w:sz w:val="24"/>
          <w:szCs w:val="24"/>
          <w:rtl/>
        </w:rPr>
        <w:t>للمسألة</w:t>
      </w:r>
      <w:r w:rsidRPr="00D56527">
        <w:rPr>
          <w:rFonts w:ascii="Times New Roman" w:hAnsi="Times New Roman" w:cs="Times New Roman" w:hint="cs"/>
          <w:sz w:val="24"/>
          <w:szCs w:val="24"/>
          <w:rtl/>
        </w:rPr>
        <w:t xml:space="preserve"> المعين</w:t>
      </w:r>
      <w:r w:rsidR="008265C2">
        <w:rPr>
          <w:rFonts w:ascii="Times New Roman" w:hAnsi="Times New Roman" w:cs="Times New Roman" w:hint="cs"/>
          <w:sz w:val="24"/>
          <w:szCs w:val="24"/>
          <w:rtl/>
        </w:rPr>
        <w:t>ة</w:t>
      </w:r>
      <w:r w:rsidRPr="00D56527">
        <w:rPr>
          <w:rFonts w:ascii="Times New Roman" w:hAnsi="Times New Roman" w:cs="Times New Roman" w:hint="cs"/>
          <w:sz w:val="24"/>
          <w:szCs w:val="24"/>
          <w:rtl/>
        </w:rPr>
        <w:t xml:space="preserve"> تأثير مباشر على المصلحة المالية إذا كانت سلسلة السببية مُخفَفة أو تعتمد على وقوع أحداث تُعتبر تخمينية أو مستقلة عن المسألة ولا تتعلق بها</w:t>
      </w:r>
      <w:r w:rsidR="00505527" w:rsidRPr="00D56527">
        <w:rPr>
          <w:rFonts w:ascii="Times New Roman" w:hAnsi="Times New Roman" w:cs="Times New Roman" w:hint="cs"/>
          <w:sz w:val="24"/>
          <w:szCs w:val="24"/>
          <w:rtl/>
        </w:rPr>
        <w:t xml:space="preserve">. إن </w:t>
      </w:r>
      <w:r w:rsidR="00620E2A" w:rsidRPr="00D56527">
        <w:rPr>
          <w:rFonts w:ascii="Times New Roman" w:hAnsi="Times New Roman" w:cs="Times New Roman" w:hint="cs"/>
          <w:sz w:val="24"/>
          <w:szCs w:val="24"/>
          <w:rtl/>
        </w:rPr>
        <w:t>المسألة المعينة</w:t>
      </w:r>
      <w:r w:rsidR="00505527" w:rsidRPr="00D56527">
        <w:rPr>
          <w:rFonts w:ascii="Times New Roman" w:hAnsi="Times New Roman" w:cs="Times New Roman" w:hint="cs"/>
          <w:sz w:val="24"/>
          <w:szCs w:val="24"/>
          <w:rtl/>
        </w:rPr>
        <w:t xml:space="preserve"> </w:t>
      </w:r>
      <w:r w:rsidR="00620E2A" w:rsidRPr="00D56527">
        <w:rPr>
          <w:rFonts w:ascii="Times New Roman" w:hAnsi="Times New Roman" w:cs="Times New Roman" w:hint="cs"/>
          <w:sz w:val="24"/>
          <w:szCs w:val="24"/>
          <w:rtl/>
        </w:rPr>
        <w:t>التي يكون لها</w:t>
      </w:r>
      <w:r w:rsidR="00505527" w:rsidRPr="00D56527">
        <w:rPr>
          <w:rFonts w:ascii="Times New Roman" w:hAnsi="Times New Roman" w:cs="Times New Roman" w:hint="cs"/>
          <w:sz w:val="24"/>
          <w:szCs w:val="24"/>
          <w:rtl/>
        </w:rPr>
        <w:t xml:space="preserve"> تأثير على المصلحة المالية فقط كنتيحة لتأثيره على الاقتصاد العام لن يكون له</w:t>
      </w:r>
      <w:r w:rsidR="008265C2">
        <w:rPr>
          <w:rFonts w:ascii="Times New Roman" w:hAnsi="Times New Roman" w:cs="Times New Roman" w:hint="cs"/>
          <w:sz w:val="24"/>
          <w:szCs w:val="24"/>
          <w:rtl/>
        </w:rPr>
        <w:t>ا</w:t>
      </w:r>
      <w:r w:rsidR="00505527" w:rsidRPr="00D56527">
        <w:rPr>
          <w:rFonts w:ascii="Times New Roman" w:hAnsi="Times New Roman" w:cs="Times New Roman" w:hint="cs"/>
          <w:sz w:val="24"/>
          <w:szCs w:val="24"/>
          <w:rtl/>
        </w:rPr>
        <w:t xml:space="preserve"> تأثير مباشر ضمن المعنى المُضمّن </w:t>
      </w:r>
      <w:r w:rsidR="00493168">
        <w:rPr>
          <w:rFonts w:ascii="Times New Roman" w:hAnsi="Times New Roman" w:cs="Times New Roman" w:hint="cs"/>
          <w:sz w:val="24"/>
          <w:szCs w:val="24"/>
          <w:rtl/>
        </w:rPr>
        <w:t>في هذا الجزء</w:t>
      </w:r>
      <w:r w:rsidR="00505527" w:rsidRPr="00D56527">
        <w:rPr>
          <w:rFonts w:ascii="Times New Roman" w:hAnsi="Times New Roman" w:cs="Times New Roman" w:hint="cs"/>
          <w:sz w:val="24"/>
          <w:szCs w:val="24"/>
          <w:rtl/>
        </w:rPr>
        <w:t xml:space="preserve"> الفرعي. </w:t>
      </w:r>
    </w:p>
    <w:p w:rsidR="00505527" w:rsidRPr="00505527" w:rsidRDefault="00505527" w:rsidP="00505527">
      <w:pPr>
        <w:bidi/>
        <w:spacing w:after="0"/>
        <w:ind w:left="720"/>
        <w:rPr>
          <w:rFonts w:ascii="Times New Roman" w:hAnsi="Times New Roman" w:cs="Times New Roman"/>
          <w:sz w:val="24"/>
          <w:szCs w:val="24"/>
        </w:rPr>
      </w:pPr>
    </w:p>
    <w:p w:rsidR="00505527" w:rsidRPr="00D56527" w:rsidRDefault="00505527" w:rsidP="008265C2">
      <w:pPr>
        <w:pStyle w:val="ListParagraph"/>
        <w:numPr>
          <w:ilvl w:val="0"/>
          <w:numId w:val="97"/>
        </w:numPr>
        <w:bidi/>
        <w:spacing w:after="0"/>
        <w:ind w:left="1440"/>
        <w:rPr>
          <w:rFonts w:ascii="Times New Roman" w:hAnsi="Times New Roman" w:cs="Times New Roman"/>
          <w:sz w:val="24"/>
          <w:szCs w:val="24"/>
        </w:rPr>
      </w:pPr>
      <w:r w:rsidRPr="00D56527">
        <w:rPr>
          <w:rFonts w:ascii="Times New Roman" w:hAnsi="Times New Roman" w:cs="Times New Roman" w:hint="cs"/>
          <w:sz w:val="24"/>
          <w:szCs w:val="24"/>
          <w:rtl/>
        </w:rPr>
        <w:t xml:space="preserve">يكون </w:t>
      </w:r>
      <w:r w:rsidR="008265C2">
        <w:rPr>
          <w:rFonts w:ascii="Times New Roman" w:hAnsi="Times New Roman" w:cs="Times New Roman" w:hint="cs"/>
          <w:sz w:val="24"/>
          <w:szCs w:val="24"/>
          <w:rtl/>
        </w:rPr>
        <w:t>للمسألة المعينة</w:t>
      </w:r>
      <w:r w:rsidRPr="00D56527">
        <w:rPr>
          <w:rFonts w:ascii="Times New Roman" w:hAnsi="Times New Roman" w:cs="Times New Roman" w:hint="cs"/>
          <w:sz w:val="24"/>
          <w:szCs w:val="24"/>
          <w:rtl/>
        </w:rPr>
        <w:t xml:space="preserve"> تأثير يمكن التنبؤ به إذا كان هنالك احتمال حقيقي، وليس تخمين</w:t>
      </w:r>
      <w:r w:rsidR="008265C2">
        <w:rPr>
          <w:rFonts w:ascii="Times New Roman" w:hAnsi="Times New Roman" w:cs="Times New Roman" w:hint="cs"/>
          <w:sz w:val="24"/>
          <w:szCs w:val="24"/>
          <w:rtl/>
        </w:rPr>
        <w:t>ا</w:t>
      </w:r>
      <w:r w:rsidRPr="00D56527">
        <w:rPr>
          <w:rFonts w:ascii="Times New Roman" w:hAnsi="Times New Roman" w:cs="Times New Roman" w:hint="cs"/>
          <w:sz w:val="24"/>
          <w:szCs w:val="24"/>
          <w:rtl/>
        </w:rPr>
        <w:t xml:space="preserve">، بأن </w:t>
      </w:r>
      <w:r w:rsidR="008265C2">
        <w:rPr>
          <w:rFonts w:ascii="Times New Roman" w:hAnsi="Times New Roman" w:cs="Times New Roman" w:hint="cs"/>
          <w:sz w:val="24"/>
          <w:szCs w:val="24"/>
          <w:rtl/>
        </w:rPr>
        <w:t>المسألة</w:t>
      </w:r>
      <w:r w:rsidRPr="00D56527">
        <w:rPr>
          <w:rFonts w:ascii="Times New Roman" w:hAnsi="Times New Roman" w:cs="Times New Roman" w:hint="cs"/>
          <w:sz w:val="24"/>
          <w:szCs w:val="24"/>
          <w:rtl/>
        </w:rPr>
        <w:t xml:space="preserve"> سوف </w:t>
      </w:r>
      <w:r w:rsidR="008265C2">
        <w:rPr>
          <w:rFonts w:ascii="Times New Roman" w:hAnsi="Times New Roman" w:cs="Times New Roman" w:hint="cs"/>
          <w:sz w:val="24"/>
          <w:szCs w:val="24"/>
          <w:rtl/>
        </w:rPr>
        <w:t>ت</w:t>
      </w:r>
      <w:r w:rsidRPr="00D56527">
        <w:rPr>
          <w:rFonts w:ascii="Times New Roman" w:hAnsi="Times New Roman" w:cs="Times New Roman" w:hint="cs"/>
          <w:sz w:val="24"/>
          <w:szCs w:val="24"/>
          <w:rtl/>
        </w:rPr>
        <w:t xml:space="preserve">ؤثر على المصلحة المالية. </w:t>
      </w:r>
      <w:r w:rsidR="00AC1AFD">
        <w:rPr>
          <w:rFonts w:ascii="Times New Roman" w:hAnsi="Times New Roman" w:cs="Times New Roman" w:hint="cs"/>
          <w:sz w:val="24"/>
          <w:szCs w:val="24"/>
          <w:rtl/>
        </w:rPr>
        <w:t>ومع ذلك</w:t>
      </w:r>
      <w:r w:rsidRPr="00D56527">
        <w:rPr>
          <w:rFonts w:ascii="Times New Roman" w:hAnsi="Times New Roman" w:cs="Times New Roman" w:hint="cs"/>
          <w:sz w:val="24"/>
          <w:szCs w:val="24"/>
          <w:rtl/>
        </w:rPr>
        <w:t xml:space="preserve">، ليس بالضرورة أن يكون مقدار الفائدة أو الخسارة معروفا، كما أن </w:t>
      </w:r>
      <w:r w:rsidR="00B904C5" w:rsidRPr="00D56527">
        <w:rPr>
          <w:rFonts w:ascii="Times New Roman" w:hAnsi="Times New Roman" w:cs="Times New Roman" w:hint="cs"/>
          <w:sz w:val="24"/>
          <w:szCs w:val="24"/>
          <w:rtl/>
        </w:rPr>
        <w:t>مقدار</w:t>
      </w:r>
      <w:r w:rsidRPr="00D56527">
        <w:rPr>
          <w:rFonts w:ascii="Times New Roman" w:hAnsi="Times New Roman" w:cs="Times New Roman" w:hint="cs"/>
          <w:sz w:val="24"/>
          <w:szCs w:val="24"/>
          <w:rtl/>
        </w:rPr>
        <w:t xml:space="preserve"> الفائدة أو الخسارة بالدولار </w:t>
      </w:r>
      <w:r w:rsidR="008265C2">
        <w:rPr>
          <w:rFonts w:ascii="Times New Roman" w:hAnsi="Times New Roman" w:cs="Times New Roman" w:hint="cs"/>
          <w:sz w:val="24"/>
          <w:szCs w:val="24"/>
          <w:rtl/>
        </w:rPr>
        <w:t>ي</w:t>
      </w:r>
      <w:r w:rsidRPr="00D56527">
        <w:rPr>
          <w:rFonts w:ascii="Times New Roman" w:hAnsi="Times New Roman" w:cs="Times New Roman" w:hint="cs"/>
          <w:sz w:val="24"/>
          <w:szCs w:val="24"/>
          <w:rtl/>
        </w:rPr>
        <w:t>عتبر</w:t>
      </w:r>
      <w:r w:rsidR="00B904C5" w:rsidRPr="00D56527">
        <w:rPr>
          <w:rFonts w:ascii="Times New Roman" w:hAnsi="Times New Roman" w:cs="Times New Roman" w:hint="cs"/>
          <w:sz w:val="24"/>
          <w:szCs w:val="24"/>
          <w:rtl/>
        </w:rPr>
        <w:t xml:space="preserve"> أمرا غير هام. </w:t>
      </w:r>
    </w:p>
    <w:p w:rsidR="00B904C5" w:rsidRPr="00B904C5" w:rsidRDefault="00B904C5" w:rsidP="00B904C5">
      <w:pPr>
        <w:pStyle w:val="ListParagraph"/>
        <w:rPr>
          <w:rFonts w:ascii="Times New Roman" w:hAnsi="Times New Roman" w:cs="Times New Roman"/>
          <w:sz w:val="24"/>
          <w:szCs w:val="24"/>
          <w:rtl/>
        </w:rPr>
      </w:pPr>
    </w:p>
    <w:p w:rsidR="00B904C5" w:rsidRDefault="00B904C5" w:rsidP="00C36827">
      <w:pPr>
        <w:bidi/>
        <w:spacing w:after="0"/>
        <w:ind w:left="720"/>
        <w:rPr>
          <w:rFonts w:ascii="Times New Roman" w:hAnsi="Times New Roman" w:cs="Times New Roman"/>
          <w:sz w:val="24"/>
          <w:szCs w:val="24"/>
          <w:rtl/>
        </w:rPr>
      </w:pPr>
      <w:r w:rsidRPr="00B904C5">
        <w:rPr>
          <w:rFonts w:ascii="Times New Roman" w:hAnsi="Times New Roman" w:cs="Times New Roman" w:hint="cs"/>
          <w:b/>
          <w:bCs/>
          <w:sz w:val="24"/>
          <w:szCs w:val="24"/>
          <w:rtl/>
        </w:rPr>
        <w:t>ملاحظة:</w:t>
      </w:r>
      <w:r>
        <w:rPr>
          <w:rFonts w:ascii="Times New Roman" w:hAnsi="Times New Roman" w:cs="Times New Roman" w:hint="cs"/>
          <w:b/>
          <w:bCs/>
          <w:sz w:val="24"/>
          <w:szCs w:val="24"/>
          <w:rtl/>
        </w:rPr>
        <w:t xml:space="preserve"> </w:t>
      </w:r>
      <w:r>
        <w:rPr>
          <w:rFonts w:ascii="Times New Roman" w:hAnsi="Times New Roman" w:cs="Times New Roman" w:hint="cs"/>
          <w:sz w:val="24"/>
          <w:szCs w:val="24"/>
          <w:rtl/>
        </w:rPr>
        <w:t>إذا كان</w:t>
      </w:r>
      <w:r w:rsidR="00EE678B">
        <w:rPr>
          <w:rFonts w:ascii="Times New Roman" w:hAnsi="Times New Roman" w:cs="Times New Roman" w:hint="cs"/>
          <w:sz w:val="24"/>
          <w:szCs w:val="24"/>
          <w:rtl/>
        </w:rPr>
        <w:t>ت</w:t>
      </w:r>
      <w:r>
        <w:rPr>
          <w:rFonts w:ascii="Times New Roman" w:hAnsi="Times New Roman" w:cs="Times New Roman" w:hint="cs"/>
          <w:sz w:val="24"/>
          <w:szCs w:val="24"/>
          <w:rtl/>
        </w:rPr>
        <w:t xml:space="preserve"> </w:t>
      </w:r>
      <w:r w:rsidR="00620E2A">
        <w:rPr>
          <w:rFonts w:ascii="Times New Roman" w:hAnsi="Times New Roman" w:cs="Times New Roman" w:hint="cs"/>
          <w:sz w:val="24"/>
          <w:szCs w:val="24"/>
          <w:rtl/>
        </w:rPr>
        <w:t>مسألة معينة</w:t>
      </w:r>
      <w:r>
        <w:rPr>
          <w:rFonts w:ascii="Times New Roman" w:hAnsi="Times New Roman" w:cs="Times New Roman" w:hint="cs"/>
          <w:sz w:val="24"/>
          <w:szCs w:val="24"/>
          <w:rtl/>
        </w:rPr>
        <w:t xml:space="preserve"> </w:t>
      </w:r>
      <w:r w:rsidR="00EE678B">
        <w:rPr>
          <w:rFonts w:ascii="Times New Roman" w:hAnsi="Times New Roman" w:cs="Times New Roman" w:hint="cs"/>
          <w:sz w:val="24"/>
          <w:szCs w:val="24"/>
          <w:rtl/>
        </w:rPr>
        <w:t>ت</w:t>
      </w:r>
      <w:r>
        <w:rPr>
          <w:rFonts w:ascii="Times New Roman" w:hAnsi="Times New Roman" w:cs="Times New Roman" w:hint="cs"/>
          <w:sz w:val="24"/>
          <w:szCs w:val="24"/>
          <w:rtl/>
        </w:rPr>
        <w:t xml:space="preserve">نطوي على طرف أو أطراف محددة، </w:t>
      </w:r>
      <w:r w:rsidR="00EE678B">
        <w:rPr>
          <w:rFonts w:ascii="Times New Roman" w:hAnsi="Times New Roman" w:cs="Times New Roman" w:hint="cs"/>
          <w:sz w:val="24"/>
          <w:szCs w:val="24"/>
          <w:rtl/>
        </w:rPr>
        <w:t>سيكون لها</w:t>
      </w:r>
      <w:r w:rsidR="00A83B79">
        <w:rPr>
          <w:rFonts w:ascii="Times New Roman" w:hAnsi="Times New Roman" w:cs="Times New Roman" w:hint="cs"/>
          <w:sz w:val="24"/>
          <w:szCs w:val="24"/>
          <w:rtl/>
        </w:rPr>
        <w:t xml:space="preserve"> </w:t>
      </w:r>
      <w:r w:rsidR="00A83B79">
        <w:rPr>
          <w:rFonts w:ascii="Times New Roman" w:hAnsi="Times New Roman" w:cs="Times New Roman"/>
          <w:sz w:val="24"/>
          <w:szCs w:val="24"/>
          <w:rtl/>
        </w:rPr>
        <w:t>–</w:t>
      </w:r>
      <w:r w:rsidR="00A83B79">
        <w:rPr>
          <w:rFonts w:ascii="Times New Roman" w:hAnsi="Times New Roman" w:cs="Times New Roman" w:hint="cs"/>
          <w:sz w:val="24"/>
          <w:szCs w:val="24"/>
          <w:rtl/>
        </w:rPr>
        <w:t xml:space="preserve"> على أكثر تقدير،</w:t>
      </w:r>
      <w:r>
        <w:rPr>
          <w:rFonts w:ascii="Times New Roman" w:hAnsi="Times New Roman" w:cs="Times New Roman" w:hint="cs"/>
          <w:sz w:val="24"/>
          <w:szCs w:val="24"/>
          <w:rtl/>
        </w:rPr>
        <w:t xml:space="preserve"> تأثير مباشر يمكن التنبؤ به، لأغراض هذا الجزء الفرعي، </w:t>
      </w:r>
      <w:r w:rsidR="00A83B79">
        <w:rPr>
          <w:rFonts w:ascii="Times New Roman" w:hAnsi="Times New Roman" w:cs="Times New Roman" w:hint="cs"/>
          <w:sz w:val="24"/>
          <w:szCs w:val="24"/>
          <w:rtl/>
        </w:rPr>
        <w:t>على مصلحة الموظف المالية بأحد الأطراف</w:t>
      </w:r>
      <w:r>
        <w:rPr>
          <w:rFonts w:ascii="Times New Roman" w:hAnsi="Times New Roman" w:cs="Times New Roman" w:hint="cs"/>
          <w:sz w:val="24"/>
          <w:szCs w:val="24"/>
          <w:rtl/>
        </w:rPr>
        <w:t xml:space="preserve"> </w:t>
      </w:r>
      <w:r w:rsidR="00A83B79">
        <w:rPr>
          <w:rFonts w:ascii="Times New Roman" w:hAnsi="Times New Roman" w:cs="Times New Roman" w:hint="cs"/>
          <w:sz w:val="24"/>
          <w:szCs w:val="24"/>
          <w:rtl/>
        </w:rPr>
        <w:t xml:space="preserve">أو مصلحته مع أحد الأطراف، مثل مصلحة الموظف على أساس امتلاكه لأسهم. </w:t>
      </w:r>
      <w:r w:rsidR="00AC1AFD">
        <w:rPr>
          <w:rFonts w:ascii="Times New Roman" w:hAnsi="Times New Roman" w:cs="Times New Roman" w:hint="cs"/>
          <w:sz w:val="24"/>
          <w:szCs w:val="24"/>
          <w:rtl/>
        </w:rPr>
        <w:t>ومع ذلك</w:t>
      </w:r>
      <w:r w:rsidR="00A83B79">
        <w:rPr>
          <w:rFonts w:ascii="Times New Roman" w:hAnsi="Times New Roman" w:cs="Times New Roman" w:hint="cs"/>
          <w:sz w:val="24"/>
          <w:szCs w:val="24"/>
          <w:rtl/>
        </w:rPr>
        <w:t xml:space="preserve">، قد تكون هنالك بعض الحالات التي يكون فيها </w:t>
      </w:r>
      <w:r w:rsidR="00EE678B">
        <w:rPr>
          <w:rFonts w:ascii="Times New Roman" w:hAnsi="Times New Roman" w:cs="Times New Roman" w:hint="cs"/>
          <w:sz w:val="24"/>
          <w:szCs w:val="24"/>
          <w:rtl/>
        </w:rPr>
        <w:t>للمسألة</w:t>
      </w:r>
      <w:r w:rsidR="00A83B79">
        <w:rPr>
          <w:rFonts w:ascii="Times New Roman" w:hAnsi="Times New Roman" w:cs="Times New Roman" w:hint="cs"/>
          <w:sz w:val="24"/>
          <w:szCs w:val="24"/>
          <w:rtl/>
        </w:rPr>
        <w:t xml:space="preserve"> المعين</w:t>
      </w:r>
      <w:r w:rsidR="00EE678B">
        <w:rPr>
          <w:rFonts w:ascii="Times New Roman" w:hAnsi="Times New Roman" w:cs="Times New Roman" w:hint="cs"/>
          <w:sz w:val="24"/>
          <w:szCs w:val="24"/>
          <w:rtl/>
        </w:rPr>
        <w:t>ة</w:t>
      </w:r>
      <w:r w:rsidR="00A83B79">
        <w:rPr>
          <w:rFonts w:ascii="Times New Roman" w:hAnsi="Times New Roman" w:cs="Times New Roman" w:hint="cs"/>
          <w:sz w:val="24"/>
          <w:szCs w:val="24"/>
          <w:rtl/>
        </w:rPr>
        <w:t xml:space="preserve"> </w:t>
      </w:r>
      <w:r w:rsidR="00A83B79">
        <w:rPr>
          <w:rFonts w:ascii="Times New Roman" w:hAnsi="Times New Roman" w:cs="Times New Roman"/>
          <w:sz w:val="24"/>
          <w:szCs w:val="24"/>
          <w:rtl/>
        </w:rPr>
        <w:t>–</w:t>
      </w:r>
      <w:r w:rsidR="00A83B79">
        <w:rPr>
          <w:rFonts w:ascii="Times New Roman" w:hAnsi="Times New Roman" w:cs="Times New Roman" w:hint="cs"/>
          <w:sz w:val="24"/>
          <w:szCs w:val="24"/>
          <w:rtl/>
        </w:rPr>
        <w:t xml:space="preserve"> بمقتضى المعايير المذكورة أعلاه، تأث</w:t>
      </w:r>
      <w:r w:rsidR="004650B3">
        <w:rPr>
          <w:rFonts w:ascii="Times New Roman" w:hAnsi="Times New Roman" w:cs="Times New Roman" w:hint="cs"/>
          <w:sz w:val="24"/>
          <w:szCs w:val="24"/>
          <w:rtl/>
        </w:rPr>
        <w:t>ير</w:t>
      </w:r>
      <w:r w:rsidR="00A83B79">
        <w:rPr>
          <w:rFonts w:ascii="Times New Roman" w:hAnsi="Times New Roman" w:cs="Times New Roman" w:hint="cs"/>
          <w:sz w:val="24"/>
          <w:szCs w:val="24"/>
          <w:rtl/>
        </w:rPr>
        <w:t xml:space="preserve"> مباشر ويمكن التنبؤ به على المصالح المالية للموظف</w:t>
      </w:r>
      <w:r w:rsidR="00157AC9">
        <w:rPr>
          <w:rFonts w:ascii="Times New Roman" w:hAnsi="Times New Roman" w:cs="Times New Roman" w:hint="cs"/>
          <w:sz w:val="24"/>
          <w:szCs w:val="24"/>
          <w:rtl/>
        </w:rPr>
        <w:t xml:space="preserve"> </w:t>
      </w:r>
      <w:r w:rsidR="00C36827">
        <w:rPr>
          <w:rFonts w:ascii="Times New Roman" w:hAnsi="Times New Roman" w:cs="Times New Roman" w:hint="cs"/>
          <w:sz w:val="24"/>
          <w:szCs w:val="24"/>
          <w:rtl/>
        </w:rPr>
        <w:t>سواء مع إحدى الجهات أو بدونها</w:t>
      </w:r>
      <w:r w:rsidR="00157AC9">
        <w:rPr>
          <w:rFonts w:ascii="Times New Roman" w:hAnsi="Times New Roman" w:cs="Times New Roman" w:hint="cs"/>
          <w:sz w:val="24"/>
          <w:szCs w:val="24"/>
          <w:rtl/>
        </w:rPr>
        <w:t xml:space="preserve">. على سبيل المثال، إذا كانت جهة ما عبارة عن مؤسسة، فقد يكون أيضا للشأن المعين أثر مباشر ويمكن التنبؤ به على المصالح المالية للموظف من خلال امتلاكه لأسهم في شركة تابعة أو فرعية لذلك الطرف أو لشركته الأم. </w:t>
      </w:r>
      <w:r w:rsidR="00C36827">
        <w:rPr>
          <w:rFonts w:ascii="Times New Roman" w:hAnsi="Times New Roman" w:cs="Times New Roman" w:hint="cs"/>
          <w:sz w:val="24"/>
          <w:szCs w:val="24"/>
          <w:rtl/>
        </w:rPr>
        <w:t>وبالمثل</w:t>
      </w:r>
      <w:r w:rsidR="00157AC9">
        <w:rPr>
          <w:rFonts w:ascii="Times New Roman" w:hAnsi="Times New Roman" w:cs="Times New Roman" w:hint="cs"/>
          <w:sz w:val="24"/>
          <w:szCs w:val="24"/>
          <w:rtl/>
        </w:rPr>
        <w:t>، فإن التصرف بخصوص احتجاج على إرساء عقد على شركة معينة قد يكون له تأثير مباشر أو يمكن التنبؤ به على المصلحة المالية للموظف بشركة أخرى مُدرجة كمقاول من الباطن في عرض تقدمت به إحدى الشركات المنافسة.</w:t>
      </w:r>
    </w:p>
    <w:p w:rsidR="004650B3" w:rsidRDefault="004650B3" w:rsidP="004650B3">
      <w:pPr>
        <w:bidi/>
        <w:spacing w:after="0"/>
        <w:ind w:left="720"/>
        <w:rPr>
          <w:rFonts w:ascii="Times New Roman" w:hAnsi="Times New Roman" w:cs="Times New Roman"/>
          <w:sz w:val="24"/>
          <w:szCs w:val="24"/>
          <w:rtl/>
        </w:rPr>
      </w:pPr>
    </w:p>
    <w:p w:rsidR="004650B3" w:rsidRDefault="004650B3" w:rsidP="00D2567D">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E94BF4">
        <w:rPr>
          <w:rFonts w:ascii="Times New Roman" w:hAnsi="Times New Roman" w:cs="Times New Roman" w:hint="cs"/>
          <w:i/>
          <w:iCs/>
          <w:sz w:val="24"/>
          <w:szCs w:val="24"/>
          <w:rtl/>
        </w:rPr>
        <w:t xml:space="preserve">طُلب مؤخرا من موظف بالمكتبة الوطنية الطبية بالمعهد الوطني للصحة أن </w:t>
      </w:r>
      <w:r w:rsidR="00C36827">
        <w:rPr>
          <w:rFonts w:ascii="Times New Roman" w:hAnsi="Times New Roman" w:cs="Times New Roman" w:hint="cs"/>
          <w:i/>
          <w:iCs/>
          <w:sz w:val="24"/>
          <w:szCs w:val="24"/>
          <w:rtl/>
        </w:rPr>
        <w:t>يشارك</w:t>
      </w:r>
      <w:r w:rsidRPr="00E94BF4">
        <w:rPr>
          <w:rFonts w:ascii="Times New Roman" w:hAnsi="Times New Roman" w:cs="Times New Roman" w:hint="cs"/>
          <w:i/>
          <w:iCs/>
          <w:sz w:val="24"/>
          <w:szCs w:val="24"/>
          <w:rtl/>
        </w:rPr>
        <w:t xml:space="preserve"> في لجنة التقييم الفني لمراجعة العروض المُقدّمة لتزويد نظام للبحث في المكتبة بواسطة الحاسوب. تقدمت مؤسسة </w:t>
      </w:r>
      <w:r w:rsidRPr="00E94BF4">
        <w:rPr>
          <w:rFonts w:ascii="Times New Roman" w:hAnsi="Times New Roman" w:cs="Times New Roman"/>
          <w:i/>
          <w:iCs/>
          <w:sz w:val="24"/>
          <w:szCs w:val="24"/>
        </w:rPr>
        <w:t>(DEF)</w:t>
      </w:r>
      <w:r w:rsidRPr="00E94BF4">
        <w:rPr>
          <w:rFonts w:ascii="Times New Roman" w:hAnsi="Times New Roman" w:cs="Times New Roman" w:hint="cs"/>
          <w:i/>
          <w:iCs/>
          <w:sz w:val="24"/>
          <w:szCs w:val="24"/>
          <w:rtl/>
        </w:rPr>
        <w:t xml:space="preserve"> بعرض للمشروع، وهي مؤسسة يمتلك أسهمها عدد محدود من الأشخاص ويمتلك بها هذا الموظف وزوجته أغلبية الأسهم</w:t>
      </w:r>
      <w:r w:rsidR="00FF3BF9" w:rsidRPr="00E94BF4">
        <w:rPr>
          <w:rFonts w:ascii="Times New Roman" w:hAnsi="Times New Roman" w:cs="Times New Roman" w:hint="cs"/>
          <w:i/>
          <w:iCs/>
          <w:sz w:val="24"/>
          <w:szCs w:val="24"/>
          <w:rtl/>
        </w:rPr>
        <w:t xml:space="preserve">. </w:t>
      </w:r>
      <w:r w:rsidR="00D2567D">
        <w:rPr>
          <w:rFonts w:ascii="Times New Roman" w:hAnsi="Times New Roman" w:cs="Times New Roman" w:hint="cs"/>
          <w:i/>
          <w:iCs/>
          <w:sz w:val="24"/>
          <w:szCs w:val="24"/>
          <w:rtl/>
        </w:rPr>
        <w:t>و</w:t>
      </w:r>
      <w:r w:rsidR="00C36827">
        <w:rPr>
          <w:rFonts w:ascii="Times New Roman" w:hAnsi="Times New Roman" w:cs="Times New Roman" w:hint="cs"/>
          <w:i/>
          <w:iCs/>
          <w:sz w:val="24"/>
          <w:szCs w:val="24"/>
          <w:rtl/>
        </w:rPr>
        <w:t>نظرا لأن</w:t>
      </w:r>
      <w:r w:rsidR="00FF3BF9" w:rsidRPr="00E94BF4">
        <w:rPr>
          <w:rFonts w:ascii="Times New Roman" w:hAnsi="Times New Roman" w:cs="Times New Roman" w:hint="cs"/>
          <w:i/>
          <w:iCs/>
          <w:sz w:val="24"/>
          <w:szCs w:val="24"/>
          <w:rtl/>
        </w:rPr>
        <w:t xml:space="preserve"> إرساء العقد المتعلق بالأنظمة على شركة </w:t>
      </w:r>
      <w:r w:rsidR="00FF3BF9" w:rsidRPr="00E94BF4">
        <w:rPr>
          <w:rFonts w:ascii="Times New Roman" w:hAnsi="Times New Roman" w:cs="Times New Roman"/>
          <w:i/>
          <w:iCs/>
          <w:sz w:val="24"/>
          <w:szCs w:val="24"/>
        </w:rPr>
        <w:t>(DEF)</w:t>
      </w:r>
      <w:r w:rsidR="00FF3BF9" w:rsidRPr="00E94BF4">
        <w:rPr>
          <w:rFonts w:ascii="Times New Roman" w:hAnsi="Times New Roman" w:cs="Times New Roman" w:hint="cs"/>
          <w:i/>
          <w:iCs/>
          <w:sz w:val="24"/>
          <w:szCs w:val="24"/>
          <w:rtl/>
        </w:rPr>
        <w:t xml:space="preserve"> أو أية شركة أخرى تقدمت بعرض سيكون له تأثير مباشر ويمكن التنبؤ به على المصلحة المالية للموظف وزوجته على حد سواء، فلا يمكن للموظف المشاركة في فريق التقييم الفني ما لم يكن قد تم </w:t>
      </w:r>
      <w:r w:rsidR="00D2567D">
        <w:rPr>
          <w:rFonts w:ascii="Times New Roman" w:hAnsi="Times New Roman" w:cs="Times New Roman" w:hint="cs"/>
          <w:i/>
          <w:iCs/>
          <w:sz w:val="24"/>
          <w:szCs w:val="24"/>
          <w:rtl/>
        </w:rPr>
        <w:t>إعفاؤه</w:t>
      </w:r>
      <w:r w:rsidR="00FF3BF9" w:rsidRPr="00E94BF4">
        <w:rPr>
          <w:rFonts w:ascii="Times New Roman" w:hAnsi="Times New Roman" w:cs="Times New Roman" w:hint="cs"/>
          <w:i/>
          <w:iCs/>
          <w:sz w:val="24"/>
          <w:szCs w:val="24"/>
          <w:rtl/>
        </w:rPr>
        <w:t xml:space="preserve"> من شرط فقدان الأهلية.</w:t>
      </w:r>
      <w:r w:rsidR="00FF3BF9">
        <w:rPr>
          <w:rFonts w:ascii="Times New Roman" w:hAnsi="Times New Roman" w:cs="Times New Roman" w:hint="cs"/>
          <w:sz w:val="24"/>
          <w:szCs w:val="24"/>
          <w:rtl/>
        </w:rPr>
        <w:t xml:space="preserve"> </w:t>
      </w:r>
    </w:p>
    <w:p w:rsidR="00E94BF4" w:rsidRDefault="00E94BF4" w:rsidP="00E94BF4">
      <w:pPr>
        <w:bidi/>
        <w:spacing w:after="0"/>
        <w:ind w:left="720"/>
        <w:rPr>
          <w:rFonts w:ascii="Times New Roman" w:hAnsi="Times New Roman" w:cs="Times New Roman"/>
          <w:sz w:val="24"/>
          <w:szCs w:val="24"/>
          <w:rtl/>
        </w:rPr>
      </w:pPr>
    </w:p>
    <w:p w:rsidR="00E94BF4" w:rsidRDefault="00E94BF4" w:rsidP="00D2567D">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3548F5">
        <w:rPr>
          <w:rFonts w:ascii="Times New Roman" w:hAnsi="Times New Roman" w:cs="Times New Roman" w:hint="cs"/>
          <w:i/>
          <w:iCs/>
          <w:sz w:val="24"/>
          <w:szCs w:val="24"/>
          <w:rtl/>
        </w:rPr>
        <w:t xml:space="preserve">عند تكليفه بالعمل لدى لجنة التقييم الفني، يكتشف الموظف المذكور بالمثال السابق أن شركة </w:t>
      </w:r>
      <w:r w:rsidRPr="003548F5">
        <w:rPr>
          <w:rFonts w:ascii="Times New Roman" w:hAnsi="Times New Roman" w:cs="Times New Roman"/>
          <w:i/>
          <w:iCs/>
          <w:sz w:val="24"/>
          <w:szCs w:val="24"/>
        </w:rPr>
        <w:t>(DEF)</w:t>
      </w:r>
      <w:r w:rsidRPr="003548F5">
        <w:rPr>
          <w:rFonts w:ascii="Times New Roman" w:hAnsi="Times New Roman" w:cs="Times New Roman" w:hint="cs"/>
          <w:i/>
          <w:iCs/>
          <w:sz w:val="24"/>
          <w:szCs w:val="24"/>
          <w:rtl/>
        </w:rPr>
        <w:t xml:space="preserve"> لخدمات الحاسوب لم تتقدم بعرض، بل كانت مؤسسة </w:t>
      </w:r>
      <w:r w:rsidRPr="003548F5">
        <w:rPr>
          <w:rFonts w:ascii="Times New Roman" w:hAnsi="Times New Roman" w:cs="Times New Roman"/>
          <w:i/>
          <w:iCs/>
          <w:sz w:val="24"/>
          <w:szCs w:val="24"/>
        </w:rPr>
        <w:t>(LMN)</w:t>
      </w:r>
      <w:r w:rsidRPr="003548F5">
        <w:rPr>
          <w:rFonts w:ascii="Times New Roman" w:hAnsi="Times New Roman" w:cs="Times New Roman" w:hint="cs"/>
          <w:i/>
          <w:iCs/>
          <w:sz w:val="24"/>
          <w:szCs w:val="24"/>
          <w:rtl/>
        </w:rPr>
        <w:t xml:space="preserve"> أحد الجهات الست التي تقدمت بعروض، وهي مؤسسة تتنافس معها مؤسسة </w:t>
      </w:r>
      <w:r w:rsidRPr="003548F5">
        <w:rPr>
          <w:rFonts w:ascii="Times New Roman" w:hAnsi="Times New Roman" w:cs="Times New Roman"/>
          <w:i/>
          <w:iCs/>
          <w:sz w:val="24"/>
          <w:szCs w:val="24"/>
        </w:rPr>
        <w:t>(DEF)</w:t>
      </w:r>
      <w:r w:rsidRPr="003548F5">
        <w:rPr>
          <w:rFonts w:ascii="Times New Roman" w:hAnsi="Times New Roman" w:cs="Times New Roman" w:hint="cs"/>
          <w:i/>
          <w:iCs/>
          <w:sz w:val="24"/>
          <w:szCs w:val="24"/>
          <w:rtl/>
        </w:rPr>
        <w:t xml:space="preserve"> على الأعمال التجارية بالقطاع الخاص. لا يفقد الموظف أهليته للعمل في لجنة التقييم الفني، إذ أن أي تأثير على المصالح المالية للموظف، نتيجة للقرار </w:t>
      </w:r>
      <w:r w:rsidR="00D2567D">
        <w:rPr>
          <w:rFonts w:ascii="Times New Roman" w:hAnsi="Times New Roman" w:cs="Times New Roman" w:hint="cs"/>
          <w:i/>
          <w:iCs/>
          <w:sz w:val="24"/>
          <w:szCs w:val="24"/>
          <w:rtl/>
        </w:rPr>
        <w:t>الذي</w:t>
      </w:r>
      <w:r w:rsidRPr="003548F5">
        <w:rPr>
          <w:rFonts w:ascii="Times New Roman" w:hAnsi="Times New Roman" w:cs="Times New Roman" w:hint="cs"/>
          <w:i/>
          <w:iCs/>
          <w:sz w:val="24"/>
          <w:szCs w:val="24"/>
          <w:rtl/>
        </w:rPr>
        <w:t xml:space="preserve"> تتخذه الوكالة بخصوص إرساء العقد أو عدن إرساءه على مؤسسة </w:t>
      </w:r>
      <w:r w:rsidRPr="003548F5">
        <w:rPr>
          <w:rFonts w:ascii="Times New Roman" w:hAnsi="Times New Roman" w:cs="Times New Roman"/>
          <w:i/>
          <w:iCs/>
          <w:sz w:val="24"/>
          <w:szCs w:val="24"/>
        </w:rPr>
        <w:t>(LMN)</w:t>
      </w:r>
      <w:r w:rsidR="003548F5" w:rsidRPr="003548F5">
        <w:rPr>
          <w:rFonts w:ascii="Times New Roman" w:hAnsi="Times New Roman" w:cs="Times New Roman" w:hint="cs"/>
          <w:i/>
          <w:iCs/>
          <w:sz w:val="24"/>
          <w:szCs w:val="24"/>
          <w:rtl/>
        </w:rPr>
        <w:t xml:space="preserve">، </w:t>
      </w:r>
      <w:r w:rsidRPr="003548F5">
        <w:rPr>
          <w:rFonts w:ascii="Times New Roman" w:hAnsi="Times New Roman" w:cs="Times New Roman" w:hint="cs"/>
          <w:i/>
          <w:iCs/>
          <w:sz w:val="24"/>
          <w:szCs w:val="24"/>
          <w:rtl/>
        </w:rPr>
        <w:t xml:space="preserve">سيكون على أكثر تقدير تأثيرا غير مباشر </w:t>
      </w:r>
      <w:r w:rsidR="00D2567D">
        <w:rPr>
          <w:rFonts w:ascii="Times New Roman" w:hAnsi="Times New Roman" w:cs="Times New Roman" w:hint="cs"/>
          <w:i/>
          <w:iCs/>
          <w:sz w:val="24"/>
          <w:szCs w:val="24"/>
          <w:rtl/>
        </w:rPr>
        <w:t xml:space="preserve">وغير </w:t>
      </w:r>
      <w:r w:rsidRPr="003548F5">
        <w:rPr>
          <w:rFonts w:ascii="Times New Roman" w:hAnsi="Times New Roman" w:cs="Times New Roman" w:hint="cs"/>
          <w:i/>
          <w:iCs/>
          <w:sz w:val="24"/>
          <w:szCs w:val="24"/>
          <w:rtl/>
        </w:rPr>
        <w:t>تخميني</w:t>
      </w:r>
      <w:r>
        <w:rPr>
          <w:rFonts w:ascii="Times New Roman" w:hAnsi="Times New Roman" w:cs="Times New Roman" w:hint="cs"/>
          <w:sz w:val="24"/>
          <w:szCs w:val="24"/>
          <w:rtl/>
        </w:rPr>
        <w:t>.</w:t>
      </w:r>
    </w:p>
    <w:p w:rsidR="003548F5" w:rsidRDefault="003548F5" w:rsidP="003548F5">
      <w:pPr>
        <w:bidi/>
        <w:spacing w:after="0"/>
        <w:ind w:left="720"/>
        <w:rPr>
          <w:rFonts w:ascii="Times New Roman" w:hAnsi="Times New Roman" w:cs="Times New Roman"/>
          <w:sz w:val="24"/>
          <w:szCs w:val="24"/>
          <w:rtl/>
        </w:rPr>
      </w:pPr>
    </w:p>
    <w:p w:rsidR="003548F5" w:rsidRPr="00D56527" w:rsidRDefault="003548F5" w:rsidP="007710F4">
      <w:pPr>
        <w:pStyle w:val="ListParagraph"/>
        <w:numPr>
          <w:ilvl w:val="0"/>
          <w:numId w:val="34"/>
        </w:numPr>
        <w:bidi/>
        <w:spacing w:after="0"/>
        <w:rPr>
          <w:rFonts w:ascii="Times New Roman" w:hAnsi="Times New Roman" w:cs="Times New Roman"/>
          <w:sz w:val="24"/>
          <w:szCs w:val="24"/>
        </w:rPr>
      </w:pPr>
      <w:r w:rsidRPr="007710F4">
        <w:rPr>
          <w:rFonts w:ascii="Times New Roman" w:hAnsi="Times New Roman" w:cs="Times New Roman" w:hint="cs"/>
          <w:i/>
          <w:iCs/>
          <w:sz w:val="24"/>
          <w:szCs w:val="24"/>
          <w:rtl/>
        </w:rPr>
        <w:t>المصالح المنسوبة</w:t>
      </w:r>
      <w:r w:rsidRPr="007710F4">
        <w:rPr>
          <w:rFonts w:ascii="Times New Roman" w:hAnsi="Times New Roman" w:cs="Times New Roman" w:hint="cs"/>
          <w:sz w:val="24"/>
          <w:szCs w:val="24"/>
          <w:rtl/>
        </w:rPr>
        <w:t xml:space="preserve">. لأغراض القانون رقم </w:t>
      </w:r>
      <w:r w:rsidRPr="007710F4">
        <w:rPr>
          <w:rFonts w:ascii="Times New Roman" w:hAnsi="Times New Roman" w:cs="Times New Roman"/>
          <w:sz w:val="24"/>
          <w:szCs w:val="24"/>
        </w:rPr>
        <w:t>18 U.S.C. 208</w:t>
      </w:r>
      <w:r w:rsidR="007710F4" w:rsidRPr="007710F4">
        <w:rPr>
          <w:rFonts w:ascii="Times New Roman" w:hAnsi="Times New Roman" w:cs="Times New Roman" w:hint="cs"/>
          <w:sz w:val="24"/>
          <w:szCs w:val="24"/>
          <w:rtl/>
        </w:rPr>
        <w:t xml:space="preserve"> (أ)</w:t>
      </w:r>
      <w:r w:rsidRPr="00D56527">
        <w:rPr>
          <w:rFonts w:ascii="Times New Roman" w:hAnsi="Times New Roman" w:cs="Times New Roman" w:hint="cs"/>
          <w:sz w:val="24"/>
          <w:szCs w:val="24"/>
          <w:rtl/>
        </w:rPr>
        <w:t xml:space="preserve"> وهذا الجزء الفرعي، فإن المصالح المالية للأشخاص المبينين أدناه تؤدي إلى فقدان الموظف لأهليته بالقدر نفسه كما لو كانت مصالح الموظف نفسه:</w:t>
      </w:r>
    </w:p>
    <w:p w:rsidR="003548F5" w:rsidRDefault="003548F5" w:rsidP="003548F5">
      <w:pPr>
        <w:bidi/>
        <w:spacing w:after="0"/>
        <w:ind w:left="720"/>
        <w:rPr>
          <w:rFonts w:ascii="Times New Roman" w:hAnsi="Times New Roman" w:cs="Times New Roman"/>
          <w:sz w:val="24"/>
          <w:szCs w:val="24"/>
        </w:rPr>
      </w:pPr>
    </w:p>
    <w:p w:rsidR="003548F5" w:rsidRPr="003548F5" w:rsidRDefault="003548F5" w:rsidP="001C7532">
      <w:pPr>
        <w:pStyle w:val="ListParagraph"/>
        <w:numPr>
          <w:ilvl w:val="0"/>
          <w:numId w:val="35"/>
        </w:numPr>
        <w:bidi/>
        <w:spacing w:after="0"/>
        <w:ind w:left="1440"/>
        <w:rPr>
          <w:rFonts w:ascii="Times New Roman" w:hAnsi="Times New Roman" w:cs="Times New Roman"/>
          <w:sz w:val="24"/>
          <w:szCs w:val="24"/>
        </w:rPr>
      </w:pPr>
      <w:r>
        <w:rPr>
          <w:rFonts w:ascii="Times New Roman" w:hAnsi="Times New Roman" w:cs="Times New Roman" w:hint="cs"/>
          <w:sz w:val="24"/>
          <w:szCs w:val="24"/>
          <w:rtl/>
        </w:rPr>
        <w:t>زوجة/زوج الموظف،</w:t>
      </w:r>
    </w:p>
    <w:p w:rsidR="003548F5" w:rsidRPr="003548F5" w:rsidRDefault="003548F5" w:rsidP="003548F5">
      <w:pPr>
        <w:bidi/>
        <w:spacing w:after="0"/>
        <w:ind w:left="360"/>
        <w:rPr>
          <w:rFonts w:ascii="Times New Roman" w:hAnsi="Times New Roman" w:cs="Times New Roman"/>
          <w:sz w:val="24"/>
          <w:szCs w:val="24"/>
        </w:rPr>
      </w:pPr>
    </w:p>
    <w:p w:rsidR="003548F5" w:rsidRDefault="003548F5" w:rsidP="001C7532">
      <w:pPr>
        <w:pStyle w:val="ListParagraph"/>
        <w:numPr>
          <w:ilvl w:val="0"/>
          <w:numId w:val="35"/>
        </w:numPr>
        <w:bidi/>
        <w:spacing w:after="0"/>
        <w:ind w:left="1440"/>
        <w:rPr>
          <w:rFonts w:ascii="Times New Roman" w:hAnsi="Times New Roman" w:cs="Times New Roman"/>
          <w:sz w:val="24"/>
          <w:szCs w:val="24"/>
        </w:rPr>
      </w:pPr>
      <w:r>
        <w:rPr>
          <w:rFonts w:ascii="Times New Roman" w:hAnsi="Times New Roman" w:cs="Times New Roman" w:hint="cs"/>
          <w:sz w:val="24"/>
          <w:szCs w:val="24"/>
          <w:rtl/>
        </w:rPr>
        <w:t>أحد الأطفال القاصرين للموظف،</w:t>
      </w:r>
    </w:p>
    <w:p w:rsidR="00D56527" w:rsidRPr="00D56527" w:rsidRDefault="00D56527" w:rsidP="00D56527">
      <w:pPr>
        <w:pStyle w:val="ListParagraph"/>
        <w:rPr>
          <w:rFonts w:ascii="Times New Roman" w:hAnsi="Times New Roman" w:cs="Times New Roman"/>
          <w:sz w:val="24"/>
          <w:szCs w:val="24"/>
          <w:rtl/>
        </w:rPr>
      </w:pPr>
    </w:p>
    <w:p w:rsidR="00D56527" w:rsidRDefault="00D56527" w:rsidP="001C7532">
      <w:pPr>
        <w:pStyle w:val="ListParagraph"/>
        <w:numPr>
          <w:ilvl w:val="0"/>
          <w:numId w:val="35"/>
        </w:numPr>
        <w:bidi/>
        <w:spacing w:after="0"/>
        <w:ind w:left="1440"/>
        <w:rPr>
          <w:rFonts w:ascii="Times New Roman" w:hAnsi="Times New Roman" w:cs="Times New Roman"/>
          <w:sz w:val="24"/>
          <w:szCs w:val="24"/>
        </w:rPr>
      </w:pPr>
      <w:r>
        <w:rPr>
          <w:rFonts w:ascii="Times New Roman" w:hAnsi="Times New Roman" w:cs="Times New Roman" w:hint="cs"/>
          <w:sz w:val="24"/>
          <w:szCs w:val="24"/>
          <w:rtl/>
        </w:rPr>
        <w:t>الشريك العام للموظف</w:t>
      </w:r>
    </w:p>
    <w:p w:rsidR="003548F5" w:rsidRPr="003548F5" w:rsidRDefault="003548F5" w:rsidP="003548F5">
      <w:pPr>
        <w:pStyle w:val="ListParagraph"/>
        <w:rPr>
          <w:rFonts w:ascii="Times New Roman" w:hAnsi="Times New Roman" w:cs="Times New Roman"/>
          <w:sz w:val="24"/>
          <w:szCs w:val="24"/>
          <w:rtl/>
        </w:rPr>
      </w:pPr>
    </w:p>
    <w:p w:rsidR="003548F5" w:rsidRDefault="000A0DAA" w:rsidP="001C7532">
      <w:pPr>
        <w:pStyle w:val="ListParagraph"/>
        <w:numPr>
          <w:ilvl w:val="0"/>
          <w:numId w:val="35"/>
        </w:numPr>
        <w:bidi/>
        <w:spacing w:after="0"/>
        <w:ind w:left="1440"/>
        <w:rPr>
          <w:rFonts w:ascii="Times New Roman" w:hAnsi="Times New Roman" w:cs="Times New Roman"/>
          <w:sz w:val="24"/>
          <w:szCs w:val="24"/>
        </w:rPr>
      </w:pPr>
      <w:r>
        <w:rPr>
          <w:rFonts w:ascii="Times New Roman" w:hAnsi="Times New Roman" w:cs="Times New Roman" w:hint="cs"/>
          <w:sz w:val="24"/>
          <w:szCs w:val="24"/>
          <w:rtl/>
        </w:rPr>
        <w:t>المنظمة أو الجهة التي يخدم بها الموظف ك</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أو مدير أو وصي أو شريك عام أو موظف، و</w:t>
      </w:r>
    </w:p>
    <w:p w:rsidR="000A0DAA" w:rsidRPr="000A0DAA" w:rsidRDefault="000A0DAA" w:rsidP="000A0DAA">
      <w:pPr>
        <w:pStyle w:val="ListParagraph"/>
        <w:rPr>
          <w:rFonts w:ascii="Times New Roman" w:hAnsi="Times New Roman" w:cs="Times New Roman"/>
          <w:sz w:val="24"/>
          <w:szCs w:val="24"/>
          <w:rtl/>
        </w:rPr>
      </w:pPr>
    </w:p>
    <w:p w:rsidR="000A0DAA" w:rsidRDefault="000A0DAA" w:rsidP="00095A1F">
      <w:pPr>
        <w:pStyle w:val="ListParagraph"/>
        <w:numPr>
          <w:ilvl w:val="0"/>
          <w:numId w:val="35"/>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أحد الأشخاص الذين يتفاوض معهم الموظف بخصوص وظيفة محتملة أو يقوم بترتيبات معهم بهذا الخصوص. (يجب على الموظفين الذين يسعون إلى وظيفة أخرى أن يرجعوا إلى المعايير الواردة بالجزء الفرعي (ح) من هذا الجزء ويمتثلوا </w:t>
      </w:r>
      <w:r w:rsidR="00095A1F">
        <w:rPr>
          <w:rFonts w:ascii="Times New Roman" w:hAnsi="Times New Roman" w:cs="Times New Roman" w:hint="cs"/>
          <w:sz w:val="24"/>
          <w:szCs w:val="24"/>
          <w:rtl/>
        </w:rPr>
        <w:t>ل</w:t>
      </w:r>
      <w:r>
        <w:rPr>
          <w:rFonts w:ascii="Times New Roman" w:hAnsi="Times New Roman" w:cs="Times New Roman" w:hint="cs"/>
          <w:sz w:val="24"/>
          <w:szCs w:val="24"/>
          <w:rtl/>
        </w:rPr>
        <w:t xml:space="preserve">ها). </w:t>
      </w:r>
    </w:p>
    <w:p w:rsidR="000A0DAA" w:rsidRPr="000A0DAA" w:rsidRDefault="000A0DAA" w:rsidP="000A0DAA">
      <w:pPr>
        <w:pStyle w:val="ListParagraph"/>
        <w:rPr>
          <w:rFonts w:ascii="Times New Roman" w:hAnsi="Times New Roman" w:cs="Times New Roman"/>
          <w:sz w:val="24"/>
          <w:szCs w:val="24"/>
          <w:rtl/>
        </w:rPr>
      </w:pPr>
    </w:p>
    <w:p w:rsidR="000A0DAA" w:rsidRDefault="000A0DAA" w:rsidP="000A1670">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Pr="000A1670">
        <w:rPr>
          <w:rFonts w:ascii="Times New Roman" w:hAnsi="Times New Roman" w:cs="Times New Roman" w:hint="cs"/>
          <w:i/>
          <w:iCs/>
          <w:sz w:val="24"/>
          <w:szCs w:val="24"/>
          <w:rtl/>
        </w:rPr>
        <w:t xml:space="preserve">موظفة بوزارة التعليم تخدم بدون أجر لدى مجلس إدارة مؤسسة "كيندر وورلد" </w:t>
      </w:r>
      <w:r w:rsidRPr="000A1670">
        <w:rPr>
          <w:rFonts w:ascii="Times New Roman" w:hAnsi="Times New Roman" w:cs="Times New Roman"/>
          <w:i/>
          <w:iCs/>
          <w:sz w:val="24"/>
          <w:szCs w:val="24"/>
        </w:rPr>
        <w:t>(Kinder World)</w:t>
      </w:r>
      <w:r w:rsidRPr="000A1670">
        <w:rPr>
          <w:rFonts w:ascii="Times New Roman" w:hAnsi="Times New Roman" w:cs="Times New Roman" w:hint="cs"/>
          <w:i/>
          <w:iCs/>
          <w:sz w:val="24"/>
          <w:szCs w:val="24"/>
          <w:rtl/>
        </w:rPr>
        <w:t>، وهي مؤسسة غير ربحية</w:t>
      </w:r>
      <w:r w:rsidR="00664D75">
        <w:rPr>
          <w:rFonts w:ascii="Times New Roman" w:hAnsi="Times New Roman" w:cs="Times New Roman" w:hint="cs"/>
          <w:i/>
          <w:iCs/>
          <w:sz w:val="24"/>
          <w:szCs w:val="24"/>
          <w:rtl/>
        </w:rPr>
        <w:t xml:space="preserve"> ناشطة</w:t>
      </w:r>
      <w:r w:rsidRPr="000A1670">
        <w:rPr>
          <w:rFonts w:ascii="Times New Roman" w:hAnsi="Times New Roman" w:cs="Times New Roman" w:hint="cs"/>
          <w:i/>
          <w:iCs/>
          <w:sz w:val="24"/>
          <w:szCs w:val="24"/>
          <w:rtl/>
        </w:rPr>
        <w:t xml:space="preserve"> تعمل في الأعمال الخيرية. </w:t>
      </w:r>
      <w:r w:rsidR="00664D75">
        <w:rPr>
          <w:rFonts w:ascii="Times New Roman" w:hAnsi="Times New Roman" w:cs="Times New Roman" w:hint="cs"/>
          <w:i/>
          <w:iCs/>
          <w:sz w:val="24"/>
          <w:szCs w:val="24"/>
          <w:rtl/>
        </w:rPr>
        <w:t>و</w:t>
      </w:r>
      <w:r w:rsidRPr="000A1670">
        <w:rPr>
          <w:rFonts w:ascii="Times New Roman" w:hAnsi="Times New Roman" w:cs="Times New Roman" w:hint="cs"/>
          <w:i/>
          <w:iCs/>
          <w:sz w:val="24"/>
          <w:szCs w:val="24"/>
          <w:rtl/>
        </w:rPr>
        <w:t>رغم أن مصالحها المالية الشخصية لا تتأثر، يجب على الموظفة أن تتنحى عن المشاركة في مراجعة طلب لمنحة تقدمت به مؤسسة "كيندر وورلد".</w:t>
      </w:r>
      <w:r w:rsidR="000A1670" w:rsidRPr="000A1670">
        <w:rPr>
          <w:rFonts w:ascii="Times New Roman" w:hAnsi="Times New Roman" w:cs="Times New Roman" w:hint="cs"/>
          <w:i/>
          <w:iCs/>
          <w:sz w:val="24"/>
          <w:szCs w:val="24"/>
          <w:rtl/>
        </w:rPr>
        <w:t xml:space="preserve"> إن إعطاء المنحة أو رفضها سيؤثر على المصالح المالية لمؤسسة "كيندر وورلد"، ومصالح هذه المؤسسة منسوبة إلى الموظفة باعتبارها عضوة بمجلس إدارتها. </w:t>
      </w:r>
    </w:p>
    <w:p w:rsidR="000A1670" w:rsidRDefault="000A1670" w:rsidP="000A1670">
      <w:pPr>
        <w:bidi/>
        <w:spacing w:after="0"/>
        <w:ind w:left="720"/>
        <w:rPr>
          <w:rFonts w:ascii="Times New Roman" w:hAnsi="Times New Roman" w:cs="Times New Roman"/>
          <w:i/>
          <w:iCs/>
          <w:sz w:val="24"/>
          <w:szCs w:val="24"/>
          <w:rtl/>
        </w:rPr>
      </w:pPr>
    </w:p>
    <w:p w:rsidR="000A1670" w:rsidRPr="00C9681F" w:rsidRDefault="000A1670" w:rsidP="00A44ADA">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2:  </w:t>
      </w:r>
      <w:r w:rsidRPr="00C9681F">
        <w:rPr>
          <w:rFonts w:ascii="Times New Roman" w:hAnsi="Times New Roman" w:cs="Times New Roman" w:hint="cs"/>
          <w:i/>
          <w:iCs/>
          <w:sz w:val="24"/>
          <w:szCs w:val="24"/>
          <w:rtl/>
        </w:rPr>
        <w:t>حصلت زوجة موظف بإدارة الأغذية والعقاقير على وظيفة بشركة راسخة في مجال بحوث الطب الحيوي. قامت الشركة بتطوير أحد الأطراف الصناعية وتسعى للحصول على موافقة إدارة الأغذية والعقاقير. وفي العادة يُطلب من الموظف المشاركة في عمليتي التقييم والموافقة التي تقوم بهما إدارة الأغذية والعقاقير. إن الزوجة تتلقى راتبا سنويا من الشركة وليست لها مصالح مباشرة تتعلق بحصة ملكية بالشركة،</w:t>
      </w:r>
      <w:r w:rsidR="00A92861">
        <w:rPr>
          <w:rFonts w:ascii="Times New Roman" w:hAnsi="Times New Roman" w:cs="Times New Roman" w:hint="cs"/>
          <w:i/>
          <w:iCs/>
          <w:sz w:val="24"/>
          <w:szCs w:val="24"/>
          <w:rtl/>
        </w:rPr>
        <w:t>و</w:t>
      </w:r>
      <w:r w:rsidR="00A92861" w:rsidRPr="00C9681F">
        <w:rPr>
          <w:rFonts w:ascii="Times New Roman" w:hAnsi="Times New Roman" w:cs="Times New Roman" w:hint="cs"/>
          <w:i/>
          <w:iCs/>
          <w:sz w:val="24"/>
          <w:szCs w:val="24"/>
          <w:rtl/>
        </w:rPr>
        <w:t>على سبيل المثال</w:t>
      </w:r>
      <w:r w:rsidR="00A92861">
        <w:rPr>
          <w:rFonts w:ascii="Times New Roman" w:hAnsi="Times New Roman" w:cs="Times New Roman" w:hint="cs"/>
          <w:i/>
          <w:iCs/>
          <w:sz w:val="24"/>
          <w:szCs w:val="24"/>
          <w:rtl/>
        </w:rPr>
        <w:t xml:space="preserve"> </w:t>
      </w:r>
      <w:r w:rsidR="00A7018B" w:rsidRPr="00C9681F">
        <w:rPr>
          <w:rFonts w:ascii="Times New Roman" w:hAnsi="Times New Roman" w:cs="Times New Roman" w:hint="cs"/>
          <w:i/>
          <w:iCs/>
          <w:sz w:val="24"/>
          <w:szCs w:val="24"/>
          <w:rtl/>
        </w:rPr>
        <w:t>ليست لها حصة ملكية غير مباشرة كما يحدث</w:t>
      </w:r>
      <w:r w:rsidR="00A92861" w:rsidRPr="00C9681F">
        <w:rPr>
          <w:rFonts w:ascii="Times New Roman" w:hAnsi="Times New Roman" w:cs="Times New Roman" w:hint="cs"/>
          <w:i/>
          <w:iCs/>
          <w:sz w:val="24"/>
          <w:szCs w:val="24"/>
          <w:rtl/>
        </w:rPr>
        <w:t xml:space="preserve"> </w:t>
      </w:r>
      <w:r w:rsidR="00A7018B" w:rsidRPr="00C9681F">
        <w:rPr>
          <w:rFonts w:ascii="Times New Roman" w:hAnsi="Times New Roman" w:cs="Times New Roman" w:hint="cs"/>
          <w:i/>
          <w:iCs/>
          <w:sz w:val="24"/>
          <w:szCs w:val="24"/>
          <w:rtl/>
        </w:rPr>
        <w:t>، إذا كانت تشترك في خطة تقاعد تعطيها أسهما بالشركة. إن وظيفتها بالشركة من النوع الذي لا يتأثر بموافقة أو عدم موافقة إدارة الأغذية والعقاقير سواء من ناحية التأثير المباشر أو التأثير الذي يمكن التنبؤ به على مرتبها أو استمرار عملها بالشركة. وبما أن عملية موافقة إدارة الأغذية والعقاقير لن تؤثر على المصالح المالية لزوجته، فإن الموظف، بمقتضى القانون 2635.402،</w:t>
      </w:r>
      <w:r w:rsidR="00A44ADA" w:rsidRPr="00C9681F">
        <w:rPr>
          <w:rFonts w:ascii="Times New Roman" w:hAnsi="Times New Roman" w:cs="Times New Roman" w:hint="cs"/>
          <w:i/>
          <w:iCs/>
          <w:sz w:val="24"/>
          <w:szCs w:val="24"/>
          <w:rtl/>
        </w:rPr>
        <w:t xml:space="preserve"> لا يفقد أهليته</w:t>
      </w:r>
      <w:r w:rsidR="00A7018B" w:rsidRPr="00C9681F">
        <w:rPr>
          <w:rFonts w:ascii="Times New Roman" w:hAnsi="Times New Roman" w:cs="Times New Roman" w:hint="cs"/>
          <w:i/>
          <w:iCs/>
          <w:sz w:val="24"/>
          <w:szCs w:val="24"/>
          <w:rtl/>
        </w:rPr>
        <w:t xml:space="preserve"> في المشاركة في تلك العملية. بالرغم من ذلك، فإن المصالح المالية الخاصة برب عمل الزوجة</w:t>
      </w:r>
      <w:r w:rsidR="00C9681F" w:rsidRPr="00C9681F">
        <w:rPr>
          <w:rFonts w:ascii="Times New Roman" w:hAnsi="Times New Roman" w:cs="Times New Roman" w:hint="cs"/>
          <w:i/>
          <w:iCs/>
          <w:sz w:val="24"/>
          <w:szCs w:val="24"/>
          <w:rtl/>
        </w:rPr>
        <w:t xml:space="preserve"> قد تؤدي إلى فقدان الأهلية بمقتضى مبدأ النزاهة الذي يطبق بمقتضى القانون 2635.502. </w:t>
      </w:r>
    </w:p>
    <w:p w:rsidR="00C9681F" w:rsidRDefault="00C9681F" w:rsidP="00C9681F">
      <w:pPr>
        <w:bidi/>
        <w:spacing w:after="0"/>
        <w:rPr>
          <w:rFonts w:ascii="Times New Roman" w:hAnsi="Times New Roman" w:cs="Times New Roman"/>
          <w:sz w:val="24"/>
          <w:szCs w:val="24"/>
          <w:rtl/>
        </w:rPr>
      </w:pPr>
    </w:p>
    <w:p w:rsidR="00C9681F" w:rsidRDefault="00620E2A" w:rsidP="00FD5C22">
      <w:pPr>
        <w:pStyle w:val="ListParagraph"/>
        <w:numPr>
          <w:ilvl w:val="0"/>
          <w:numId w:val="34"/>
        </w:numPr>
        <w:bidi/>
        <w:spacing w:after="0"/>
        <w:rPr>
          <w:rFonts w:ascii="Times New Roman" w:hAnsi="Times New Roman" w:cs="Times New Roman"/>
          <w:sz w:val="24"/>
          <w:szCs w:val="24"/>
        </w:rPr>
      </w:pPr>
      <w:r>
        <w:rPr>
          <w:rFonts w:ascii="Times New Roman" w:hAnsi="Times New Roman" w:cs="Times New Roman" w:hint="cs"/>
          <w:i/>
          <w:iCs/>
          <w:sz w:val="24"/>
          <w:szCs w:val="24"/>
          <w:rtl/>
        </w:rPr>
        <w:t>المسألة المعينة</w:t>
      </w:r>
      <w:r w:rsidR="00484526">
        <w:rPr>
          <w:rFonts w:ascii="Times New Roman" w:hAnsi="Times New Roman" w:cs="Times New Roman" w:hint="cs"/>
          <w:sz w:val="24"/>
          <w:szCs w:val="24"/>
          <w:rtl/>
        </w:rPr>
        <w:t xml:space="preserve">. </w:t>
      </w:r>
      <w:r w:rsidR="00484526" w:rsidRPr="00D56527">
        <w:rPr>
          <w:rFonts w:ascii="Times New Roman" w:hAnsi="Times New Roman" w:cs="Times New Roman" w:hint="cs"/>
          <w:sz w:val="24"/>
          <w:szCs w:val="24"/>
          <w:rtl/>
        </w:rPr>
        <w:t xml:space="preserve">يشمل مصطلح </w:t>
      </w:r>
      <w:r w:rsidRPr="00D56527">
        <w:rPr>
          <w:rFonts w:ascii="Times New Roman" w:hAnsi="Times New Roman" w:cs="Times New Roman" w:hint="cs"/>
          <w:sz w:val="24"/>
          <w:szCs w:val="24"/>
          <w:rtl/>
        </w:rPr>
        <w:t>المسألة المعينة</w:t>
      </w:r>
      <w:r w:rsidR="00484526" w:rsidRPr="00D56527">
        <w:rPr>
          <w:rFonts w:ascii="Times New Roman" w:hAnsi="Times New Roman" w:cs="Times New Roman" w:hint="cs"/>
          <w:sz w:val="24"/>
          <w:szCs w:val="24"/>
          <w:rtl/>
        </w:rPr>
        <w:t xml:space="preserve"> فقط </w:t>
      </w:r>
      <w:r w:rsidR="00FD5C22">
        <w:rPr>
          <w:rFonts w:ascii="Times New Roman" w:hAnsi="Times New Roman" w:cs="Times New Roman" w:hint="cs"/>
          <w:sz w:val="24"/>
          <w:szCs w:val="24"/>
          <w:rtl/>
        </w:rPr>
        <w:t>الأمور</w:t>
      </w:r>
      <w:r w:rsidR="00484526" w:rsidRPr="00D56527">
        <w:rPr>
          <w:rFonts w:ascii="Times New Roman" w:hAnsi="Times New Roman" w:cs="Times New Roman" w:hint="cs"/>
          <w:sz w:val="24"/>
          <w:szCs w:val="24"/>
          <w:rtl/>
        </w:rPr>
        <w:t xml:space="preserve"> التي تنطوي على تشاور أو قرار أو إجراء</w:t>
      </w:r>
      <w:r w:rsidR="009B3A3D" w:rsidRPr="00D56527">
        <w:rPr>
          <w:rFonts w:ascii="Times New Roman" w:hAnsi="Times New Roman" w:cs="Times New Roman" w:hint="cs"/>
          <w:sz w:val="24"/>
          <w:szCs w:val="24"/>
          <w:rtl/>
        </w:rPr>
        <w:t xml:space="preserve"> يتركز حول المصالح المتعلقة بأشخاص محددين، أو فئة </w:t>
      </w:r>
      <w:r w:rsidR="00FD5C22">
        <w:rPr>
          <w:rFonts w:ascii="Times New Roman" w:hAnsi="Times New Roman" w:cs="Times New Roman" w:hint="cs"/>
          <w:sz w:val="24"/>
          <w:szCs w:val="24"/>
          <w:rtl/>
        </w:rPr>
        <w:t>من الأشخاص المعروفين والذين يتمتعون بالحصافة</w:t>
      </w:r>
      <w:r w:rsidR="009B3A3D" w:rsidRPr="00D56527">
        <w:rPr>
          <w:rFonts w:ascii="Times New Roman" w:hAnsi="Times New Roman" w:cs="Times New Roman" w:hint="cs"/>
          <w:sz w:val="24"/>
          <w:szCs w:val="24"/>
          <w:rtl/>
        </w:rPr>
        <w:t xml:space="preserve">. </w:t>
      </w:r>
      <w:r w:rsidR="00A403D8" w:rsidRPr="00D56527">
        <w:rPr>
          <w:rFonts w:ascii="Times New Roman" w:hAnsi="Times New Roman" w:cs="Times New Roman" w:hint="cs"/>
          <w:sz w:val="24"/>
          <w:szCs w:val="24"/>
          <w:rtl/>
        </w:rPr>
        <w:t xml:space="preserve">مثل </w:t>
      </w:r>
      <w:r w:rsidRPr="00D56527">
        <w:rPr>
          <w:rFonts w:ascii="Times New Roman" w:hAnsi="Times New Roman" w:cs="Times New Roman" w:hint="cs"/>
          <w:sz w:val="24"/>
          <w:szCs w:val="24"/>
          <w:rtl/>
        </w:rPr>
        <w:t>هذه المسألة</w:t>
      </w:r>
      <w:r w:rsidR="00A403D8" w:rsidRPr="00D56527">
        <w:rPr>
          <w:rFonts w:ascii="Times New Roman" w:hAnsi="Times New Roman" w:cs="Times New Roman" w:hint="cs"/>
          <w:sz w:val="24"/>
          <w:szCs w:val="24"/>
          <w:rtl/>
        </w:rPr>
        <w:t xml:space="preserve"> مشمول</w:t>
      </w:r>
      <w:r w:rsidR="00FD5C22">
        <w:rPr>
          <w:rFonts w:ascii="Times New Roman" w:hAnsi="Times New Roman" w:cs="Times New Roman" w:hint="cs"/>
          <w:sz w:val="24"/>
          <w:szCs w:val="24"/>
          <w:rtl/>
        </w:rPr>
        <w:t>ة</w:t>
      </w:r>
      <w:r w:rsidR="00A403D8" w:rsidRPr="00D56527">
        <w:rPr>
          <w:rFonts w:ascii="Times New Roman" w:hAnsi="Times New Roman" w:cs="Times New Roman" w:hint="cs"/>
          <w:sz w:val="24"/>
          <w:szCs w:val="24"/>
          <w:rtl/>
        </w:rPr>
        <w:t xml:space="preserve"> في هذا الجزء الفرعي حتى لو لم </w:t>
      </w:r>
      <w:r w:rsidR="00FD5C22">
        <w:rPr>
          <w:rFonts w:ascii="Times New Roman" w:hAnsi="Times New Roman" w:cs="Times New Roman" w:hint="cs"/>
          <w:sz w:val="24"/>
          <w:szCs w:val="24"/>
          <w:rtl/>
        </w:rPr>
        <w:t>ت</w:t>
      </w:r>
      <w:r w:rsidR="00A403D8" w:rsidRPr="00D56527">
        <w:rPr>
          <w:rFonts w:ascii="Times New Roman" w:hAnsi="Times New Roman" w:cs="Times New Roman" w:hint="cs"/>
          <w:sz w:val="24"/>
          <w:szCs w:val="24"/>
          <w:rtl/>
        </w:rPr>
        <w:t xml:space="preserve">نطو على أطراف رسمية وقد </w:t>
      </w:r>
      <w:r w:rsidR="00FD5C22">
        <w:rPr>
          <w:rFonts w:ascii="Times New Roman" w:hAnsi="Times New Roman" w:cs="Times New Roman" w:hint="cs"/>
          <w:sz w:val="24"/>
          <w:szCs w:val="24"/>
          <w:rtl/>
        </w:rPr>
        <w:t>ت</w:t>
      </w:r>
      <w:r w:rsidR="00A403D8" w:rsidRPr="00D56527">
        <w:rPr>
          <w:rFonts w:ascii="Times New Roman" w:hAnsi="Times New Roman" w:cs="Times New Roman" w:hint="cs"/>
          <w:sz w:val="24"/>
          <w:szCs w:val="24"/>
          <w:rtl/>
        </w:rPr>
        <w:t>شمل إجراء</w:t>
      </w:r>
      <w:r w:rsidR="00FD5C22">
        <w:rPr>
          <w:rFonts w:ascii="Times New Roman" w:hAnsi="Times New Roman" w:cs="Times New Roman" w:hint="cs"/>
          <w:sz w:val="24"/>
          <w:szCs w:val="24"/>
          <w:rtl/>
        </w:rPr>
        <w:t>ً</w:t>
      </w:r>
      <w:r w:rsidR="00A403D8" w:rsidRPr="00D56527">
        <w:rPr>
          <w:rFonts w:ascii="Times New Roman" w:hAnsi="Times New Roman" w:cs="Times New Roman" w:hint="cs"/>
          <w:sz w:val="24"/>
          <w:szCs w:val="24"/>
          <w:rtl/>
        </w:rPr>
        <w:t xml:space="preserve"> حكوميا مثل تشريع أو وضع سياسة تركزبشكل دقيق على مصالح مثل هذه الفئة المنفصلة أو مجهولة الهوية. </w:t>
      </w:r>
      <w:r w:rsidR="00AC1AFD">
        <w:rPr>
          <w:rFonts w:ascii="Times New Roman" w:hAnsi="Times New Roman" w:cs="Times New Roman" w:hint="cs"/>
          <w:sz w:val="24"/>
          <w:szCs w:val="24"/>
          <w:rtl/>
        </w:rPr>
        <w:t>ومع ذلك</w:t>
      </w:r>
      <w:r w:rsidR="00A403D8" w:rsidRPr="00D56527">
        <w:rPr>
          <w:rFonts w:ascii="Times New Roman" w:hAnsi="Times New Roman" w:cs="Times New Roman" w:hint="cs"/>
          <w:sz w:val="24"/>
          <w:szCs w:val="24"/>
          <w:rtl/>
        </w:rPr>
        <w:t xml:space="preserve">، فإن مصطلح </w:t>
      </w:r>
      <w:r w:rsidRPr="00D56527">
        <w:rPr>
          <w:rFonts w:ascii="Times New Roman" w:hAnsi="Times New Roman" w:cs="Times New Roman" w:hint="cs"/>
          <w:sz w:val="24"/>
          <w:szCs w:val="24"/>
          <w:rtl/>
        </w:rPr>
        <w:t>المسألة المعينة</w:t>
      </w:r>
      <w:r w:rsidR="00A403D8" w:rsidRPr="00D56527">
        <w:rPr>
          <w:rFonts w:ascii="Times New Roman" w:hAnsi="Times New Roman" w:cs="Times New Roman" w:hint="cs"/>
          <w:sz w:val="24"/>
          <w:szCs w:val="24"/>
          <w:rtl/>
        </w:rPr>
        <w:t xml:space="preserve"> لا يشمل خيارات تتعلق بوضع أو تبني سياسة عريضة </w:t>
      </w:r>
      <w:r w:rsidR="00D855CC" w:rsidRPr="00D56527">
        <w:rPr>
          <w:rFonts w:ascii="Times New Roman" w:hAnsi="Times New Roman" w:cs="Times New Roman" w:hint="cs"/>
          <w:sz w:val="24"/>
          <w:szCs w:val="24"/>
          <w:rtl/>
        </w:rPr>
        <w:t>موجهة لمصالح مجموعة كبيرة ومتنوعة من الأشخاص. إن ال</w:t>
      </w:r>
      <w:r w:rsidR="00B314C0">
        <w:rPr>
          <w:rFonts w:ascii="Times New Roman" w:hAnsi="Times New Roman" w:cs="Times New Roman" w:hint="cs"/>
          <w:sz w:val="24"/>
          <w:szCs w:val="24"/>
          <w:rtl/>
        </w:rPr>
        <w:t>شؤون</w:t>
      </w:r>
      <w:r w:rsidR="00D855CC" w:rsidRPr="00D56527">
        <w:rPr>
          <w:rFonts w:ascii="Times New Roman" w:hAnsi="Times New Roman" w:cs="Times New Roman" w:hint="cs"/>
          <w:sz w:val="24"/>
          <w:szCs w:val="24"/>
          <w:rtl/>
        </w:rPr>
        <w:t xml:space="preserve"> المعينة التي يغطيها هذا الجزء الفرعي تشمل إجراءات أو تطبيقات قضائية وغير قضائية، والتقدم بطلب لإصدار حكم أو غيره من القرارات، كما تشمل العقود والمطالبات والنزاعات والتهم أو الاعتقال.</w:t>
      </w:r>
    </w:p>
    <w:p w:rsidR="00D855CC" w:rsidRDefault="00D855CC" w:rsidP="00D855CC">
      <w:pPr>
        <w:bidi/>
        <w:spacing w:after="0"/>
        <w:rPr>
          <w:rFonts w:ascii="Times New Roman" w:hAnsi="Times New Roman" w:cs="Times New Roman"/>
          <w:sz w:val="24"/>
          <w:szCs w:val="24"/>
          <w:rtl/>
        </w:rPr>
      </w:pPr>
    </w:p>
    <w:p w:rsidR="00D855CC" w:rsidRDefault="00D855CC" w:rsidP="00D8349A">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00F336B1" w:rsidRPr="0063325C">
        <w:rPr>
          <w:rFonts w:ascii="Times New Roman" w:hAnsi="Times New Roman" w:cs="Times New Roman" w:hint="cs"/>
          <w:i/>
          <w:iCs/>
          <w:sz w:val="24"/>
          <w:szCs w:val="24"/>
          <w:rtl/>
        </w:rPr>
        <w:t xml:space="preserve">إن قيام دائرة الإيرادات الداخلية بتعديل قواعدها التنظيمية حتى تغير أسلوب إحتساب </w:t>
      </w:r>
      <w:r w:rsidR="00FD5C22">
        <w:rPr>
          <w:rFonts w:ascii="Times New Roman" w:hAnsi="Times New Roman" w:cs="Times New Roman" w:hint="cs"/>
          <w:i/>
          <w:iCs/>
          <w:sz w:val="24"/>
          <w:szCs w:val="24"/>
          <w:rtl/>
        </w:rPr>
        <w:t xml:space="preserve">الإنتقاص من القيمة </w:t>
      </w:r>
      <w:r w:rsidR="00F336B1" w:rsidRPr="0063325C">
        <w:rPr>
          <w:rFonts w:ascii="Times New Roman" w:hAnsi="Times New Roman" w:cs="Times New Roman" w:hint="cs"/>
          <w:i/>
          <w:iCs/>
          <w:sz w:val="24"/>
          <w:szCs w:val="24"/>
          <w:rtl/>
        </w:rPr>
        <w:t xml:space="preserve"> لا يُعتبر </w:t>
      </w:r>
      <w:r w:rsidR="00D8349A">
        <w:rPr>
          <w:rFonts w:ascii="Times New Roman" w:hAnsi="Times New Roman" w:cs="Times New Roman" w:hint="cs"/>
          <w:i/>
          <w:iCs/>
          <w:sz w:val="24"/>
          <w:szCs w:val="24"/>
          <w:rtl/>
        </w:rPr>
        <w:t>مسألة معينة</w:t>
      </w:r>
      <w:r w:rsidR="00F336B1" w:rsidRPr="0063325C">
        <w:rPr>
          <w:rFonts w:ascii="Times New Roman" w:hAnsi="Times New Roman" w:cs="Times New Roman" w:hint="cs"/>
          <w:i/>
          <w:iCs/>
          <w:sz w:val="24"/>
          <w:szCs w:val="24"/>
          <w:rtl/>
        </w:rPr>
        <w:t>، كما أن قيام إدارة الضمان الاجتماعي بدراسة إجراء تغييرات على إجراءات</w:t>
      </w:r>
      <w:r w:rsidR="00066669" w:rsidRPr="0063325C">
        <w:rPr>
          <w:rFonts w:ascii="Times New Roman" w:hAnsi="Times New Roman" w:cs="Times New Roman" w:hint="cs"/>
          <w:i/>
          <w:iCs/>
          <w:sz w:val="24"/>
          <w:szCs w:val="24"/>
          <w:rtl/>
        </w:rPr>
        <w:t>ها الخاصة</w:t>
      </w:r>
      <w:r w:rsidR="00F336B1" w:rsidRPr="0063325C">
        <w:rPr>
          <w:rFonts w:ascii="Times New Roman" w:hAnsi="Times New Roman" w:cs="Times New Roman" w:hint="cs"/>
          <w:i/>
          <w:iCs/>
          <w:sz w:val="24"/>
          <w:szCs w:val="24"/>
          <w:rtl/>
        </w:rPr>
        <w:t xml:space="preserve"> </w:t>
      </w:r>
      <w:r w:rsidR="00066669" w:rsidRPr="0063325C">
        <w:rPr>
          <w:rFonts w:ascii="Times New Roman" w:hAnsi="Times New Roman" w:cs="Times New Roman" w:hint="cs"/>
          <w:i/>
          <w:iCs/>
          <w:sz w:val="24"/>
          <w:szCs w:val="24"/>
          <w:rtl/>
        </w:rPr>
        <w:t>بال</w:t>
      </w:r>
      <w:r w:rsidR="00F336B1" w:rsidRPr="0063325C">
        <w:rPr>
          <w:rFonts w:ascii="Times New Roman" w:hAnsi="Times New Roman" w:cs="Times New Roman" w:hint="cs"/>
          <w:i/>
          <w:iCs/>
          <w:sz w:val="24"/>
          <w:szCs w:val="24"/>
          <w:rtl/>
        </w:rPr>
        <w:t xml:space="preserve">استئناف </w:t>
      </w:r>
      <w:r w:rsidR="00066669" w:rsidRPr="0063325C">
        <w:rPr>
          <w:rFonts w:ascii="Times New Roman" w:hAnsi="Times New Roman" w:cs="Times New Roman" w:hint="cs"/>
          <w:i/>
          <w:iCs/>
          <w:sz w:val="24"/>
          <w:szCs w:val="24"/>
          <w:rtl/>
        </w:rPr>
        <w:t xml:space="preserve">الذي يتقدم به المطالبون </w:t>
      </w:r>
      <w:r w:rsidR="00D8349A">
        <w:rPr>
          <w:rFonts w:ascii="Times New Roman" w:hAnsi="Times New Roman" w:cs="Times New Roman" w:hint="cs"/>
          <w:i/>
          <w:iCs/>
          <w:sz w:val="24"/>
          <w:szCs w:val="24"/>
          <w:rtl/>
        </w:rPr>
        <w:t>بمخصصات</w:t>
      </w:r>
      <w:r w:rsidR="0063325C" w:rsidRPr="0063325C">
        <w:rPr>
          <w:rFonts w:ascii="Times New Roman" w:hAnsi="Times New Roman" w:cs="Times New Roman" w:hint="cs"/>
          <w:i/>
          <w:iCs/>
          <w:sz w:val="24"/>
          <w:szCs w:val="24"/>
          <w:rtl/>
        </w:rPr>
        <w:t xml:space="preserve"> الإعاقة لا يُعتبر شأنا معينا.</w:t>
      </w:r>
      <w:r w:rsidR="0063325C">
        <w:rPr>
          <w:rFonts w:ascii="Times New Roman" w:hAnsi="Times New Roman" w:cs="Times New Roman" w:hint="cs"/>
          <w:sz w:val="24"/>
          <w:szCs w:val="24"/>
          <w:rtl/>
        </w:rPr>
        <w:t xml:space="preserve"> </w:t>
      </w:r>
    </w:p>
    <w:p w:rsidR="0063325C" w:rsidRDefault="0063325C" w:rsidP="0063325C">
      <w:pPr>
        <w:bidi/>
        <w:spacing w:after="0"/>
        <w:ind w:left="720"/>
        <w:rPr>
          <w:rFonts w:ascii="Times New Roman" w:hAnsi="Times New Roman" w:cs="Times New Roman"/>
          <w:sz w:val="24"/>
          <w:szCs w:val="24"/>
          <w:rtl/>
        </w:rPr>
      </w:pPr>
    </w:p>
    <w:p w:rsidR="0063325C" w:rsidRDefault="0063325C" w:rsidP="0063325C">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63325C">
        <w:rPr>
          <w:rFonts w:ascii="Times New Roman" w:hAnsi="Times New Roman" w:cs="Times New Roman" w:hint="cs"/>
          <w:i/>
          <w:iCs/>
          <w:sz w:val="24"/>
          <w:szCs w:val="24"/>
          <w:rtl/>
        </w:rPr>
        <w:t xml:space="preserve">إن قيام مفوضية التجارة بين الولايات بدراسة وضع نظم تحدد معايير السلامة للشاحنات على الطرق السريعة بين الولايات ينطوي على </w:t>
      </w:r>
      <w:r w:rsidR="00620E2A">
        <w:rPr>
          <w:rFonts w:ascii="Times New Roman" w:hAnsi="Times New Roman" w:cs="Times New Roman" w:hint="cs"/>
          <w:i/>
          <w:iCs/>
          <w:sz w:val="24"/>
          <w:szCs w:val="24"/>
          <w:rtl/>
        </w:rPr>
        <w:t>مسألة معينة</w:t>
      </w:r>
      <w:r w:rsidRPr="0063325C">
        <w:rPr>
          <w:rFonts w:ascii="Times New Roman" w:hAnsi="Times New Roman" w:cs="Times New Roman" w:hint="cs"/>
          <w:i/>
          <w:iCs/>
          <w:sz w:val="24"/>
          <w:szCs w:val="24"/>
          <w:rtl/>
        </w:rPr>
        <w:t>.</w:t>
      </w:r>
      <w:r>
        <w:rPr>
          <w:rFonts w:ascii="Times New Roman" w:hAnsi="Times New Roman" w:cs="Times New Roman" w:hint="cs"/>
          <w:sz w:val="24"/>
          <w:szCs w:val="24"/>
          <w:rtl/>
        </w:rPr>
        <w:t xml:space="preserve"> </w:t>
      </w:r>
    </w:p>
    <w:p w:rsidR="0063325C" w:rsidRDefault="0063325C" w:rsidP="0063325C">
      <w:pPr>
        <w:bidi/>
        <w:spacing w:after="0"/>
        <w:rPr>
          <w:rFonts w:ascii="Times New Roman" w:hAnsi="Times New Roman" w:cs="Times New Roman"/>
          <w:sz w:val="24"/>
          <w:szCs w:val="24"/>
          <w:rtl/>
        </w:rPr>
      </w:pPr>
    </w:p>
    <w:p w:rsidR="0063325C" w:rsidRPr="000E32D5" w:rsidRDefault="0063325C" w:rsidP="00CD1EE0">
      <w:pPr>
        <w:pStyle w:val="ListParagraph"/>
        <w:numPr>
          <w:ilvl w:val="0"/>
          <w:numId w:val="34"/>
        </w:numPr>
        <w:bidi/>
        <w:spacing w:after="0"/>
        <w:rPr>
          <w:rFonts w:ascii="Times New Roman" w:hAnsi="Times New Roman" w:cs="Times New Roman"/>
          <w:i/>
          <w:iCs/>
          <w:sz w:val="24"/>
          <w:szCs w:val="24"/>
        </w:rPr>
      </w:pPr>
      <w:r w:rsidRPr="0063325C">
        <w:rPr>
          <w:rFonts w:ascii="Times New Roman" w:hAnsi="Times New Roman" w:cs="Times New Roman" w:hint="cs"/>
          <w:i/>
          <w:iCs/>
          <w:sz w:val="24"/>
          <w:szCs w:val="24"/>
          <w:rtl/>
        </w:rPr>
        <w:t>المشاركة بصورة شخصية وبشكل كبير.</w:t>
      </w:r>
      <w:r>
        <w:rPr>
          <w:rFonts w:ascii="Times New Roman" w:hAnsi="Times New Roman" w:cs="Times New Roman" w:hint="cs"/>
          <w:i/>
          <w:iCs/>
          <w:sz w:val="24"/>
          <w:szCs w:val="24"/>
          <w:rtl/>
        </w:rPr>
        <w:t xml:space="preserve"> </w:t>
      </w:r>
      <w:r>
        <w:rPr>
          <w:rFonts w:ascii="Times New Roman" w:hAnsi="Times New Roman" w:cs="Times New Roman" w:hint="cs"/>
          <w:sz w:val="24"/>
          <w:szCs w:val="24"/>
          <w:rtl/>
        </w:rPr>
        <w:t xml:space="preserve">المشاركة بصورة شخصية تعني المشاركة بشكل مباشر، وهي تشمل الإشراف المباشر والنشط على مشاركة في </w:t>
      </w:r>
      <w:r w:rsidR="00C46406">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يقوم بها أحد المرؤوسين</w:t>
      </w:r>
      <w:r w:rsidR="00F545AE">
        <w:rPr>
          <w:rFonts w:ascii="Times New Roman" w:hAnsi="Times New Roman" w:cs="Times New Roman" w:hint="cs"/>
          <w:sz w:val="24"/>
          <w:szCs w:val="24"/>
          <w:rtl/>
        </w:rPr>
        <w:t xml:space="preserve">. المشاركة بشكل كبير تعني أن مشاركة الموظف </w:t>
      </w:r>
      <w:r w:rsidR="00C46406">
        <w:rPr>
          <w:rFonts w:ascii="Times New Roman" w:hAnsi="Times New Roman" w:cs="Times New Roman" w:hint="cs"/>
          <w:sz w:val="24"/>
          <w:szCs w:val="24"/>
          <w:rtl/>
        </w:rPr>
        <w:t>هي ذات أهمية بالنسبة للمسألة</w:t>
      </w:r>
      <w:r w:rsidR="00F545AE">
        <w:rPr>
          <w:rFonts w:ascii="Times New Roman" w:hAnsi="Times New Roman" w:cs="Times New Roman" w:hint="cs"/>
          <w:sz w:val="24"/>
          <w:szCs w:val="24"/>
          <w:rtl/>
        </w:rPr>
        <w:t xml:space="preserve">. قد تكون المشاركة كبيرة حتى لو لم تكن حاسمة فيما يتعلق بنتيجة </w:t>
      </w:r>
      <w:r w:rsidR="00620E2A">
        <w:rPr>
          <w:rFonts w:ascii="Times New Roman" w:hAnsi="Times New Roman" w:cs="Times New Roman" w:hint="cs"/>
          <w:sz w:val="24"/>
          <w:szCs w:val="24"/>
          <w:rtl/>
        </w:rPr>
        <w:t>المسألة المعينة</w:t>
      </w:r>
      <w:r w:rsidR="00F545AE">
        <w:rPr>
          <w:rFonts w:ascii="Times New Roman" w:hAnsi="Times New Roman" w:cs="Times New Roman" w:hint="cs"/>
          <w:sz w:val="24"/>
          <w:szCs w:val="24"/>
          <w:rtl/>
        </w:rPr>
        <w:t xml:space="preserve">. </w:t>
      </w:r>
      <w:r w:rsidR="00AC1AFD">
        <w:rPr>
          <w:rFonts w:ascii="Times New Roman" w:hAnsi="Times New Roman" w:cs="Times New Roman" w:hint="cs"/>
          <w:sz w:val="24"/>
          <w:szCs w:val="24"/>
          <w:rtl/>
        </w:rPr>
        <w:t>ومع ذلك</w:t>
      </w:r>
      <w:r w:rsidR="00F545AE">
        <w:rPr>
          <w:rFonts w:ascii="Times New Roman" w:hAnsi="Times New Roman" w:cs="Times New Roman" w:hint="cs"/>
          <w:sz w:val="24"/>
          <w:szCs w:val="24"/>
          <w:rtl/>
        </w:rPr>
        <w:t>، فإنها تتطلب أكثر من ال</w:t>
      </w:r>
      <w:r w:rsidR="00747EE4">
        <w:rPr>
          <w:rFonts w:ascii="Times New Roman" w:hAnsi="Times New Roman" w:cs="Times New Roman" w:hint="cs"/>
          <w:sz w:val="24"/>
          <w:szCs w:val="24"/>
          <w:rtl/>
        </w:rPr>
        <w:t>مسؤول</w:t>
      </w:r>
      <w:r w:rsidR="00F545AE">
        <w:rPr>
          <w:rFonts w:ascii="Times New Roman" w:hAnsi="Times New Roman" w:cs="Times New Roman" w:hint="cs"/>
          <w:sz w:val="24"/>
          <w:szCs w:val="24"/>
          <w:rtl/>
        </w:rPr>
        <w:t xml:space="preserve">ية الرسمية أوالمعرفة أو المشاركة السطحية أو المشاركة في مسألة إدارية أو هامشية. يجب أن لا يستند الحكم المتعلق بجوهر المشاركة على الجهد المبذول </w:t>
      </w:r>
      <w:r w:rsidR="000E32D5">
        <w:rPr>
          <w:rFonts w:ascii="Times New Roman" w:hAnsi="Times New Roman" w:cs="Times New Roman" w:hint="cs"/>
          <w:sz w:val="24"/>
          <w:szCs w:val="24"/>
          <w:rtl/>
        </w:rPr>
        <w:t>في</w:t>
      </w:r>
      <w:r w:rsidR="00F545AE">
        <w:rPr>
          <w:rFonts w:ascii="Times New Roman" w:hAnsi="Times New Roman" w:cs="Times New Roman" w:hint="cs"/>
          <w:sz w:val="24"/>
          <w:szCs w:val="24"/>
          <w:rtl/>
        </w:rPr>
        <w:t xml:space="preserve"> </w:t>
      </w:r>
      <w:r w:rsidR="00CD1EE0">
        <w:rPr>
          <w:rFonts w:ascii="Times New Roman" w:hAnsi="Times New Roman" w:cs="Times New Roman" w:hint="cs"/>
          <w:sz w:val="24"/>
          <w:szCs w:val="24"/>
          <w:rtl/>
        </w:rPr>
        <w:t>المسألة</w:t>
      </w:r>
      <w:r w:rsidR="00F545AE">
        <w:rPr>
          <w:rFonts w:ascii="Times New Roman" w:hAnsi="Times New Roman" w:cs="Times New Roman" w:hint="cs"/>
          <w:sz w:val="24"/>
          <w:szCs w:val="24"/>
          <w:rtl/>
        </w:rPr>
        <w:t xml:space="preserve"> فحسب، بل يستند أيضا على أهمية الجهد. فبينما يمكن أن تكون سلسلة من المشاركات</w:t>
      </w:r>
      <w:r w:rsidR="000E32D5">
        <w:rPr>
          <w:rFonts w:ascii="Times New Roman" w:hAnsi="Times New Roman" w:cs="Times New Roman" w:hint="cs"/>
          <w:sz w:val="24"/>
          <w:szCs w:val="24"/>
          <w:rtl/>
        </w:rPr>
        <w:t xml:space="preserve"> الهامشية</w:t>
      </w:r>
      <w:r w:rsidR="00F545AE">
        <w:rPr>
          <w:rFonts w:ascii="Times New Roman" w:hAnsi="Times New Roman" w:cs="Times New Roman" w:hint="cs"/>
          <w:sz w:val="24"/>
          <w:szCs w:val="24"/>
          <w:rtl/>
        </w:rPr>
        <w:t xml:space="preserve"> غير </w:t>
      </w:r>
      <w:r w:rsidR="000E32D5">
        <w:rPr>
          <w:rFonts w:ascii="Times New Roman" w:hAnsi="Times New Roman" w:cs="Times New Roman" w:hint="cs"/>
          <w:sz w:val="24"/>
          <w:szCs w:val="24"/>
          <w:rtl/>
        </w:rPr>
        <w:t>كبيرة، فإن إجراء</w:t>
      </w:r>
      <w:r w:rsidR="00CD1EE0">
        <w:rPr>
          <w:rFonts w:ascii="Times New Roman" w:hAnsi="Times New Roman" w:cs="Times New Roman" w:hint="cs"/>
          <w:sz w:val="24"/>
          <w:szCs w:val="24"/>
          <w:rtl/>
        </w:rPr>
        <w:t>ً</w:t>
      </w:r>
      <w:r w:rsidR="000E32D5">
        <w:rPr>
          <w:rFonts w:ascii="Times New Roman" w:hAnsi="Times New Roman" w:cs="Times New Roman" w:hint="cs"/>
          <w:sz w:val="24"/>
          <w:szCs w:val="24"/>
          <w:rtl/>
        </w:rPr>
        <w:t xml:space="preserve"> واحدا يتعلق بالموافقة على خطوة حاسمة أو المساهمة فيها قد تكون مشاركة كبيرة. إن المشاركة بصورة شخصية وبشكل كبير قد تحدث، على سبيل المثال، عندما يشارك الموظف من خلال اتخاذ قرار أو إعطاء موافقة أو عدم الموافقة أو التوصية أو التحقيق أو تقديم المشورة حول </w:t>
      </w:r>
      <w:r w:rsidR="00620E2A">
        <w:rPr>
          <w:rFonts w:ascii="Times New Roman" w:hAnsi="Times New Roman" w:cs="Times New Roman" w:hint="cs"/>
          <w:sz w:val="24"/>
          <w:szCs w:val="24"/>
          <w:rtl/>
        </w:rPr>
        <w:t>مسألة معينة</w:t>
      </w:r>
      <w:r w:rsidR="000E32D5">
        <w:rPr>
          <w:rFonts w:ascii="Times New Roman" w:hAnsi="Times New Roman" w:cs="Times New Roman" w:hint="cs"/>
          <w:sz w:val="24"/>
          <w:szCs w:val="24"/>
          <w:rtl/>
        </w:rPr>
        <w:t xml:space="preserve">. </w:t>
      </w:r>
    </w:p>
    <w:p w:rsidR="000E32D5" w:rsidRPr="0063325C" w:rsidRDefault="000E32D5" w:rsidP="000E32D5">
      <w:pPr>
        <w:pStyle w:val="ListParagraph"/>
        <w:bidi/>
        <w:spacing w:after="0"/>
        <w:rPr>
          <w:rFonts w:ascii="Times New Roman" w:hAnsi="Times New Roman" w:cs="Times New Roman"/>
          <w:i/>
          <w:iCs/>
          <w:sz w:val="24"/>
          <w:szCs w:val="24"/>
          <w:rtl/>
        </w:rPr>
      </w:pPr>
    </w:p>
    <w:p w:rsidR="003548F5" w:rsidRPr="001E36B3" w:rsidRDefault="000E32D5" w:rsidP="00823F48">
      <w:pPr>
        <w:pStyle w:val="ListParagraph"/>
        <w:numPr>
          <w:ilvl w:val="0"/>
          <w:numId w:val="33"/>
        </w:numPr>
        <w:bidi/>
        <w:spacing w:after="0"/>
        <w:ind w:left="360"/>
        <w:rPr>
          <w:rFonts w:ascii="Times New Roman" w:hAnsi="Times New Roman" w:cs="Times New Roman"/>
          <w:sz w:val="24"/>
          <w:szCs w:val="24"/>
        </w:rPr>
      </w:pPr>
      <w:r w:rsidRPr="001E36B3">
        <w:rPr>
          <w:rFonts w:ascii="Times New Roman" w:hAnsi="Times New Roman" w:cs="Times New Roman" w:hint="cs"/>
          <w:i/>
          <w:iCs/>
          <w:sz w:val="24"/>
          <w:szCs w:val="24"/>
          <w:rtl/>
        </w:rPr>
        <w:t>فقدان الأهلية</w:t>
      </w:r>
      <w:r w:rsidRPr="001E36B3">
        <w:rPr>
          <w:rFonts w:ascii="Times New Roman" w:hAnsi="Times New Roman" w:cs="Times New Roman" w:hint="cs"/>
          <w:sz w:val="24"/>
          <w:szCs w:val="24"/>
          <w:rtl/>
        </w:rPr>
        <w:t xml:space="preserve">. ما لم يكن مصرحا للموظف بالمشاركة في </w:t>
      </w:r>
      <w:r w:rsidR="00620E2A" w:rsidRPr="001E36B3">
        <w:rPr>
          <w:rFonts w:ascii="Times New Roman" w:hAnsi="Times New Roman" w:cs="Times New Roman" w:hint="cs"/>
          <w:sz w:val="24"/>
          <w:szCs w:val="24"/>
          <w:rtl/>
        </w:rPr>
        <w:t>المسألة المعينة</w:t>
      </w:r>
      <w:r w:rsidRPr="001E36B3">
        <w:rPr>
          <w:rFonts w:ascii="Times New Roman" w:hAnsi="Times New Roman" w:cs="Times New Roman" w:hint="cs"/>
          <w:sz w:val="24"/>
          <w:szCs w:val="24"/>
          <w:rtl/>
        </w:rPr>
        <w:t xml:space="preserve"> بموجب أحد </w:t>
      </w:r>
      <w:r w:rsidR="00823F48">
        <w:rPr>
          <w:rFonts w:ascii="Times New Roman" w:hAnsi="Times New Roman" w:cs="Times New Roman" w:hint="cs"/>
          <w:sz w:val="24"/>
          <w:szCs w:val="24"/>
          <w:rtl/>
        </w:rPr>
        <w:t>التنازلات</w:t>
      </w:r>
      <w:r w:rsidRPr="001E36B3">
        <w:rPr>
          <w:rFonts w:ascii="Times New Roman" w:hAnsi="Times New Roman" w:cs="Times New Roman" w:hint="cs"/>
          <w:sz w:val="24"/>
          <w:szCs w:val="24"/>
          <w:rtl/>
        </w:rPr>
        <w:t xml:space="preserve"> أو </w:t>
      </w:r>
      <w:r w:rsidR="00823F48">
        <w:rPr>
          <w:rFonts w:ascii="Times New Roman" w:hAnsi="Times New Roman" w:cs="Times New Roman" w:hint="cs"/>
          <w:sz w:val="24"/>
          <w:szCs w:val="24"/>
          <w:rtl/>
        </w:rPr>
        <w:t>الإعفاءات</w:t>
      </w:r>
      <w:r w:rsidR="009A3F48" w:rsidRPr="001E36B3">
        <w:rPr>
          <w:rFonts w:ascii="Times New Roman" w:hAnsi="Times New Roman" w:cs="Times New Roman" w:hint="cs"/>
          <w:sz w:val="24"/>
          <w:szCs w:val="24"/>
          <w:rtl/>
        </w:rPr>
        <w:t xml:space="preserve"> الموضحة بالفقرة (ث) </w:t>
      </w:r>
      <w:r w:rsidR="0001740D">
        <w:rPr>
          <w:rFonts w:ascii="Times New Roman" w:hAnsi="Times New Roman" w:cs="Times New Roman" w:hint="cs"/>
          <w:sz w:val="24"/>
          <w:szCs w:val="24"/>
          <w:rtl/>
        </w:rPr>
        <w:t>في هذا القسم</w:t>
      </w:r>
      <w:r w:rsidR="009A3F48" w:rsidRPr="001E36B3">
        <w:rPr>
          <w:rFonts w:ascii="Times New Roman" w:hAnsi="Times New Roman" w:cs="Times New Roman" w:hint="cs"/>
          <w:sz w:val="24"/>
          <w:szCs w:val="24"/>
          <w:rtl/>
        </w:rPr>
        <w:t>، أو نظرا ل</w:t>
      </w:r>
      <w:r w:rsidR="0010243B" w:rsidRPr="001E36B3">
        <w:rPr>
          <w:rFonts w:ascii="Times New Roman" w:hAnsi="Times New Roman" w:cs="Times New Roman" w:hint="cs"/>
          <w:sz w:val="24"/>
          <w:szCs w:val="24"/>
          <w:rtl/>
        </w:rPr>
        <w:t>تصفية</w:t>
      </w:r>
      <w:r w:rsidR="009A3F48" w:rsidRPr="001E36B3">
        <w:rPr>
          <w:rFonts w:ascii="Times New Roman" w:hAnsi="Times New Roman" w:cs="Times New Roman" w:hint="cs"/>
          <w:sz w:val="24"/>
          <w:szCs w:val="24"/>
          <w:rtl/>
        </w:rPr>
        <w:t xml:space="preserve"> المصلحة بموجب الفقرة (ج) </w:t>
      </w:r>
      <w:r w:rsidR="0001740D">
        <w:rPr>
          <w:rFonts w:ascii="Times New Roman" w:hAnsi="Times New Roman" w:cs="Times New Roman" w:hint="cs"/>
          <w:sz w:val="24"/>
          <w:szCs w:val="24"/>
          <w:rtl/>
        </w:rPr>
        <w:t>في هذا القسم</w:t>
      </w:r>
      <w:r w:rsidR="009A3F48" w:rsidRPr="001E36B3">
        <w:rPr>
          <w:rFonts w:ascii="Times New Roman" w:hAnsi="Times New Roman" w:cs="Times New Roman" w:hint="cs"/>
          <w:sz w:val="24"/>
          <w:szCs w:val="24"/>
          <w:rtl/>
        </w:rPr>
        <w:t xml:space="preserve">، يتعين على الموظف تنحية نفسه عن المشاركة في </w:t>
      </w:r>
      <w:r w:rsidR="00620E2A" w:rsidRPr="001E36B3">
        <w:rPr>
          <w:rFonts w:ascii="Times New Roman" w:hAnsi="Times New Roman" w:cs="Times New Roman" w:hint="cs"/>
          <w:sz w:val="24"/>
          <w:szCs w:val="24"/>
          <w:rtl/>
        </w:rPr>
        <w:t>المسألة المعينة</w:t>
      </w:r>
      <w:r w:rsidR="009A3F48" w:rsidRPr="001E36B3">
        <w:rPr>
          <w:rFonts w:ascii="Times New Roman" w:hAnsi="Times New Roman" w:cs="Times New Roman" w:hint="cs"/>
          <w:sz w:val="24"/>
          <w:szCs w:val="24"/>
          <w:rtl/>
        </w:rPr>
        <w:t xml:space="preserve"> الذي يكون لدى هذا الموظف أو لأي شخص تُنسب مصالحه إلى الموظف </w:t>
      </w:r>
      <w:r w:rsidR="009A3F48" w:rsidRPr="001E36B3">
        <w:rPr>
          <w:rFonts w:ascii="Times New Roman" w:hAnsi="Times New Roman" w:cs="Times New Roman"/>
          <w:sz w:val="24"/>
          <w:szCs w:val="24"/>
          <w:rtl/>
        </w:rPr>
        <w:t>–</w:t>
      </w:r>
      <w:r w:rsidR="009A3F48" w:rsidRPr="001E36B3">
        <w:rPr>
          <w:rFonts w:ascii="Times New Roman" w:hAnsi="Times New Roman" w:cs="Times New Roman" w:hint="cs"/>
          <w:sz w:val="24"/>
          <w:szCs w:val="24"/>
          <w:rtl/>
        </w:rPr>
        <w:t xml:space="preserve"> على حسب علم الموظف، مصلحة مالية فيه، وذلك إذا كان ل</w:t>
      </w:r>
      <w:r w:rsidR="00620E2A" w:rsidRPr="001E36B3">
        <w:rPr>
          <w:rFonts w:ascii="Times New Roman" w:hAnsi="Times New Roman" w:cs="Times New Roman" w:hint="cs"/>
          <w:sz w:val="24"/>
          <w:szCs w:val="24"/>
          <w:rtl/>
        </w:rPr>
        <w:t>هذه المسألة المعينة</w:t>
      </w:r>
      <w:r w:rsidR="009A3F48" w:rsidRPr="001E36B3">
        <w:rPr>
          <w:rFonts w:ascii="Times New Roman" w:hAnsi="Times New Roman" w:cs="Times New Roman" w:hint="cs"/>
          <w:sz w:val="24"/>
          <w:szCs w:val="24"/>
          <w:rtl/>
        </w:rPr>
        <w:t xml:space="preserve"> أثر مباشر، ويمكن التنبؤ به، على تلك المصلحة. يتحقق مبدأ فقدان الأهلية من خلال عدم مشاركة الموظف في </w:t>
      </w:r>
      <w:r w:rsidR="00620E2A" w:rsidRPr="001E36B3">
        <w:rPr>
          <w:rFonts w:ascii="Times New Roman" w:hAnsi="Times New Roman" w:cs="Times New Roman" w:hint="cs"/>
          <w:sz w:val="24"/>
          <w:szCs w:val="24"/>
          <w:rtl/>
        </w:rPr>
        <w:t>المسألة المعينة</w:t>
      </w:r>
      <w:r w:rsidR="009A3F48" w:rsidRPr="001E36B3">
        <w:rPr>
          <w:rFonts w:ascii="Times New Roman" w:hAnsi="Times New Roman" w:cs="Times New Roman" w:hint="cs"/>
          <w:sz w:val="24"/>
          <w:szCs w:val="24"/>
          <w:rtl/>
        </w:rPr>
        <w:t xml:space="preserve">. </w:t>
      </w:r>
    </w:p>
    <w:p w:rsidR="00CB1E14" w:rsidRDefault="00CB1E14" w:rsidP="00CB1E14">
      <w:pPr>
        <w:bidi/>
        <w:spacing w:after="0"/>
        <w:rPr>
          <w:rFonts w:ascii="Times New Roman" w:hAnsi="Times New Roman" w:cs="Times New Roman"/>
          <w:sz w:val="24"/>
          <w:szCs w:val="24"/>
          <w:rtl/>
        </w:rPr>
      </w:pPr>
    </w:p>
    <w:p w:rsidR="00CB1E14" w:rsidRPr="001E36B3" w:rsidRDefault="00CB1E14" w:rsidP="004E379E">
      <w:pPr>
        <w:pStyle w:val="ListParagraph"/>
        <w:numPr>
          <w:ilvl w:val="0"/>
          <w:numId w:val="98"/>
        </w:numPr>
        <w:bidi/>
        <w:spacing w:after="0"/>
        <w:ind w:left="720"/>
        <w:rPr>
          <w:rFonts w:ascii="Times New Roman" w:hAnsi="Times New Roman" w:cs="Times New Roman"/>
          <w:sz w:val="24"/>
          <w:szCs w:val="24"/>
        </w:rPr>
      </w:pPr>
      <w:r w:rsidRPr="001E36B3">
        <w:rPr>
          <w:rFonts w:ascii="Times New Roman" w:hAnsi="Times New Roman" w:cs="Times New Roman" w:hint="cs"/>
          <w:i/>
          <w:iCs/>
          <w:sz w:val="24"/>
          <w:szCs w:val="24"/>
          <w:rtl/>
        </w:rPr>
        <w:t>الإشعار</w:t>
      </w:r>
      <w:r w:rsidRPr="001E36B3">
        <w:rPr>
          <w:rFonts w:ascii="Times New Roman" w:hAnsi="Times New Roman" w:cs="Times New Roman" w:hint="cs"/>
          <w:sz w:val="24"/>
          <w:szCs w:val="24"/>
          <w:rtl/>
        </w:rPr>
        <w:t>. يجب على الموظف الذي تتنام</w:t>
      </w:r>
      <w:r w:rsidR="00823F48">
        <w:rPr>
          <w:rFonts w:ascii="Times New Roman" w:hAnsi="Times New Roman" w:cs="Times New Roman" w:hint="cs"/>
          <w:sz w:val="24"/>
          <w:szCs w:val="24"/>
          <w:rtl/>
        </w:rPr>
        <w:t>ى</w:t>
      </w:r>
      <w:r w:rsidRPr="001E36B3">
        <w:rPr>
          <w:rFonts w:ascii="Times New Roman" w:hAnsi="Times New Roman" w:cs="Times New Roman" w:hint="cs"/>
          <w:sz w:val="24"/>
          <w:szCs w:val="24"/>
          <w:rtl/>
        </w:rPr>
        <w:t xml:space="preserve"> إلى علمه ضرورة تنحية نفسه عن المشاركة ب</w:t>
      </w:r>
      <w:r w:rsidR="00620E2A" w:rsidRPr="001E36B3">
        <w:rPr>
          <w:rFonts w:ascii="Times New Roman" w:hAnsi="Times New Roman" w:cs="Times New Roman" w:hint="cs"/>
          <w:sz w:val="24"/>
          <w:szCs w:val="24"/>
          <w:rtl/>
        </w:rPr>
        <w:t>مسألة معينة</w:t>
      </w:r>
      <w:r w:rsidRPr="001E36B3">
        <w:rPr>
          <w:rFonts w:ascii="Times New Roman" w:hAnsi="Times New Roman" w:cs="Times New Roman" w:hint="cs"/>
          <w:sz w:val="24"/>
          <w:szCs w:val="24"/>
          <w:rtl/>
        </w:rPr>
        <w:t xml:space="preserve"> تم تكليفه به</w:t>
      </w:r>
      <w:r w:rsidR="00823F48">
        <w:rPr>
          <w:rFonts w:ascii="Times New Roman" w:hAnsi="Times New Roman" w:cs="Times New Roman" w:hint="cs"/>
          <w:sz w:val="24"/>
          <w:szCs w:val="24"/>
          <w:rtl/>
        </w:rPr>
        <w:t>ا</w:t>
      </w:r>
      <w:r w:rsidRPr="001E36B3">
        <w:rPr>
          <w:rFonts w:ascii="Times New Roman" w:hAnsi="Times New Roman" w:cs="Times New Roman" w:hint="cs"/>
          <w:sz w:val="24"/>
          <w:szCs w:val="24"/>
          <w:rtl/>
        </w:rPr>
        <w:t xml:space="preserve"> أن يُخطر ال</w:t>
      </w:r>
      <w:r w:rsidR="00747EE4">
        <w:rPr>
          <w:rFonts w:ascii="Times New Roman" w:hAnsi="Times New Roman" w:cs="Times New Roman" w:hint="cs"/>
          <w:sz w:val="24"/>
          <w:szCs w:val="24"/>
          <w:rtl/>
        </w:rPr>
        <w:t>مسؤول</w:t>
      </w:r>
      <w:r w:rsidRPr="001E36B3">
        <w:rPr>
          <w:rFonts w:ascii="Times New Roman" w:hAnsi="Times New Roman" w:cs="Times New Roman" w:hint="cs"/>
          <w:sz w:val="24"/>
          <w:szCs w:val="24"/>
          <w:rtl/>
        </w:rPr>
        <w:t xml:space="preserve"> المباشر عن المهمة المكلف بها. يجب على الموظف ال</w:t>
      </w:r>
      <w:r w:rsidR="00747EE4">
        <w:rPr>
          <w:rFonts w:ascii="Times New Roman" w:hAnsi="Times New Roman" w:cs="Times New Roman" w:hint="cs"/>
          <w:sz w:val="24"/>
          <w:szCs w:val="24"/>
          <w:rtl/>
        </w:rPr>
        <w:t>مسؤول</w:t>
      </w:r>
      <w:r w:rsidRPr="001E36B3">
        <w:rPr>
          <w:rFonts w:ascii="Times New Roman" w:hAnsi="Times New Roman" w:cs="Times New Roman" w:hint="cs"/>
          <w:sz w:val="24"/>
          <w:szCs w:val="24"/>
          <w:rtl/>
        </w:rPr>
        <w:t xml:space="preserve"> بصفة شخصية عن المهمة المكلف بها أن يتخذ أية إجراءات ضرورية تكفل عدم مشاركته في </w:t>
      </w:r>
      <w:r w:rsidR="00360FC1">
        <w:rPr>
          <w:rFonts w:ascii="Times New Roman" w:hAnsi="Times New Roman" w:cs="Times New Roman" w:hint="cs"/>
          <w:sz w:val="24"/>
          <w:szCs w:val="24"/>
          <w:rtl/>
        </w:rPr>
        <w:t>المسألة</w:t>
      </w:r>
      <w:r w:rsidRPr="001E36B3">
        <w:rPr>
          <w:rFonts w:ascii="Times New Roman" w:hAnsi="Times New Roman" w:cs="Times New Roman" w:hint="cs"/>
          <w:sz w:val="24"/>
          <w:szCs w:val="24"/>
          <w:rtl/>
        </w:rPr>
        <w:t xml:space="preserve"> </w:t>
      </w:r>
      <w:r w:rsidR="00360FC1">
        <w:rPr>
          <w:rFonts w:ascii="Times New Roman" w:hAnsi="Times New Roman" w:cs="Times New Roman" w:hint="cs"/>
          <w:sz w:val="24"/>
          <w:szCs w:val="24"/>
          <w:rtl/>
        </w:rPr>
        <w:t>التي</w:t>
      </w:r>
      <w:r w:rsidRPr="001E36B3">
        <w:rPr>
          <w:rFonts w:ascii="Times New Roman" w:hAnsi="Times New Roman" w:cs="Times New Roman" w:hint="cs"/>
          <w:sz w:val="24"/>
          <w:szCs w:val="24"/>
          <w:rtl/>
        </w:rPr>
        <w:t xml:space="preserve"> </w:t>
      </w:r>
      <w:r w:rsidR="00360FC1">
        <w:rPr>
          <w:rFonts w:ascii="Times New Roman" w:hAnsi="Times New Roman" w:cs="Times New Roman" w:hint="cs"/>
          <w:sz w:val="24"/>
          <w:szCs w:val="24"/>
          <w:rtl/>
        </w:rPr>
        <w:t>هو غير مؤهل لها</w:t>
      </w:r>
      <w:r w:rsidRPr="001E36B3">
        <w:rPr>
          <w:rFonts w:ascii="Times New Roman" w:hAnsi="Times New Roman" w:cs="Times New Roman" w:hint="cs"/>
          <w:sz w:val="24"/>
          <w:szCs w:val="24"/>
          <w:rtl/>
        </w:rPr>
        <w:t>. يجوز للموظف</w:t>
      </w:r>
      <w:r w:rsidR="00FB11F7" w:rsidRPr="001E36B3">
        <w:rPr>
          <w:rFonts w:ascii="Times New Roman" w:hAnsi="Times New Roman" w:cs="Times New Roman" w:hint="cs"/>
          <w:sz w:val="24"/>
          <w:szCs w:val="24"/>
          <w:rtl/>
        </w:rPr>
        <w:t>، أو المشرف،</w:t>
      </w:r>
      <w:r w:rsidRPr="001E36B3">
        <w:rPr>
          <w:rFonts w:ascii="Times New Roman" w:hAnsi="Times New Roman" w:cs="Times New Roman" w:hint="cs"/>
          <w:sz w:val="24"/>
          <w:szCs w:val="24"/>
          <w:rtl/>
        </w:rPr>
        <w:t xml:space="preserve"> أن يخطر زملا</w:t>
      </w:r>
      <w:r w:rsidR="004E379E">
        <w:rPr>
          <w:rFonts w:ascii="Times New Roman" w:hAnsi="Times New Roman" w:cs="Times New Roman" w:hint="cs"/>
          <w:sz w:val="24"/>
          <w:szCs w:val="24"/>
          <w:rtl/>
        </w:rPr>
        <w:t>ء</w:t>
      </w:r>
      <w:r w:rsidRPr="001E36B3">
        <w:rPr>
          <w:rFonts w:ascii="Times New Roman" w:hAnsi="Times New Roman" w:cs="Times New Roman" w:hint="cs"/>
          <w:sz w:val="24"/>
          <w:szCs w:val="24"/>
          <w:rtl/>
        </w:rPr>
        <w:t xml:space="preserve">ه شفاهة أو بصورة </w:t>
      </w:r>
      <w:r w:rsidR="001F38B9" w:rsidRPr="001E36B3">
        <w:rPr>
          <w:rFonts w:ascii="Times New Roman" w:hAnsi="Times New Roman" w:cs="Times New Roman" w:hint="cs"/>
          <w:sz w:val="24"/>
          <w:szCs w:val="24"/>
          <w:rtl/>
        </w:rPr>
        <w:t>خطية</w:t>
      </w:r>
      <w:r w:rsidRPr="001E36B3">
        <w:rPr>
          <w:rFonts w:ascii="Times New Roman" w:hAnsi="Times New Roman" w:cs="Times New Roman" w:hint="cs"/>
          <w:sz w:val="24"/>
          <w:szCs w:val="24"/>
          <w:rtl/>
        </w:rPr>
        <w:t xml:space="preserve"> عن عدم أهليته </w:t>
      </w:r>
      <w:r w:rsidR="00FB11F7" w:rsidRPr="001E36B3">
        <w:rPr>
          <w:rFonts w:ascii="Times New Roman" w:hAnsi="Times New Roman" w:cs="Times New Roman" w:hint="cs"/>
          <w:sz w:val="24"/>
          <w:szCs w:val="24"/>
          <w:rtl/>
        </w:rPr>
        <w:t xml:space="preserve">لضمان عدم مشاركة الموظف في </w:t>
      </w:r>
      <w:r w:rsidR="00360FC1">
        <w:rPr>
          <w:rFonts w:ascii="Times New Roman" w:hAnsi="Times New Roman" w:cs="Times New Roman" w:hint="cs"/>
          <w:sz w:val="24"/>
          <w:szCs w:val="24"/>
          <w:rtl/>
        </w:rPr>
        <w:t>المسألة</w:t>
      </w:r>
      <w:r w:rsidR="00FB11F7" w:rsidRPr="001E36B3">
        <w:rPr>
          <w:rFonts w:ascii="Times New Roman" w:hAnsi="Times New Roman" w:cs="Times New Roman" w:hint="cs"/>
          <w:sz w:val="24"/>
          <w:szCs w:val="24"/>
          <w:rtl/>
        </w:rPr>
        <w:t xml:space="preserve"> </w:t>
      </w:r>
      <w:r w:rsidR="004E379E">
        <w:rPr>
          <w:rFonts w:ascii="Times New Roman" w:hAnsi="Times New Roman" w:cs="Times New Roman" w:hint="cs"/>
          <w:sz w:val="24"/>
          <w:szCs w:val="24"/>
          <w:rtl/>
        </w:rPr>
        <w:t>التي هو غير مؤهل لها</w:t>
      </w:r>
      <w:r w:rsidR="00FB11F7" w:rsidRPr="001E36B3">
        <w:rPr>
          <w:rFonts w:ascii="Times New Roman" w:hAnsi="Times New Roman" w:cs="Times New Roman" w:hint="cs"/>
          <w:sz w:val="24"/>
          <w:szCs w:val="24"/>
          <w:rtl/>
        </w:rPr>
        <w:t>.</w:t>
      </w:r>
    </w:p>
    <w:p w:rsidR="00FB11F7" w:rsidRPr="00FB11F7" w:rsidRDefault="00FB11F7" w:rsidP="00FB11F7">
      <w:pPr>
        <w:bidi/>
        <w:spacing w:after="0"/>
        <w:ind w:left="360"/>
        <w:rPr>
          <w:rFonts w:ascii="Times New Roman" w:hAnsi="Times New Roman" w:cs="Times New Roman"/>
          <w:sz w:val="24"/>
          <w:szCs w:val="24"/>
        </w:rPr>
      </w:pPr>
    </w:p>
    <w:p w:rsidR="00FB11F7" w:rsidRPr="001E36B3" w:rsidRDefault="00FB11F7" w:rsidP="004E379E">
      <w:pPr>
        <w:pStyle w:val="ListParagraph"/>
        <w:numPr>
          <w:ilvl w:val="0"/>
          <w:numId w:val="98"/>
        </w:numPr>
        <w:bidi/>
        <w:spacing w:after="0"/>
        <w:ind w:left="720"/>
        <w:rPr>
          <w:rFonts w:ascii="Times New Roman" w:hAnsi="Times New Roman" w:cs="Times New Roman"/>
          <w:i/>
          <w:iCs/>
          <w:sz w:val="24"/>
          <w:szCs w:val="24"/>
        </w:rPr>
      </w:pPr>
      <w:r w:rsidRPr="001E36B3">
        <w:rPr>
          <w:rFonts w:ascii="Times New Roman" w:hAnsi="Times New Roman" w:cs="Times New Roman" w:hint="cs"/>
          <w:i/>
          <w:iCs/>
          <w:sz w:val="24"/>
          <w:szCs w:val="24"/>
          <w:rtl/>
        </w:rPr>
        <w:t xml:space="preserve">التوثيق.  </w:t>
      </w:r>
      <w:r w:rsidRPr="001E36B3">
        <w:rPr>
          <w:rFonts w:ascii="Times New Roman" w:hAnsi="Times New Roman" w:cs="Times New Roman" w:hint="cs"/>
          <w:sz w:val="24"/>
          <w:szCs w:val="24"/>
          <w:rtl/>
        </w:rPr>
        <w:t xml:space="preserve">ليس من الضروري للموظف أن يقدم بيانا </w:t>
      </w:r>
      <w:r w:rsidR="001F38B9" w:rsidRPr="001E36B3">
        <w:rPr>
          <w:rFonts w:ascii="Times New Roman" w:hAnsi="Times New Roman" w:cs="Times New Roman" w:hint="cs"/>
          <w:sz w:val="24"/>
          <w:szCs w:val="24"/>
          <w:rtl/>
        </w:rPr>
        <w:t>خطي</w:t>
      </w:r>
      <w:r w:rsidRPr="001E36B3">
        <w:rPr>
          <w:rFonts w:ascii="Times New Roman" w:hAnsi="Times New Roman" w:cs="Times New Roman" w:hint="cs"/>
          <w:sz w:val="24"/>
          <w:szCs w:val="24"/>
          <w:rtl/>
        </w:rPr>
        <w:t>ا بعدم أهليته</w:t>
      </w:r>
      <w:r w:rsidRPr="001E36B3">
        <w:rPr>
          <w:rFonts w:ascii="Times New Roman" w:hAnsi="Times New Roman" w:cs="Times New Roman" w:hint="cs"/>
          <w:i/>
          <w:iCs/>
          <w:sz w:val="24"/>
          <w:szCs w:val="24"/>
          <w:rtl/>
        </w:rPr>
        <w:t xml:space="preserve"> </w:t>
      </w:r>
      <w:r w:rsidRPr="001E36B3">
        <w:rPr>
          <w:rFonts w:ascii="Times New Roman" w:hAnsi="Times New Roman" w:cs="Times New Roman" w:hint="cs"/>
          <w:sz w:val="24"/>
          <w:szCs w:val="24"/>
          <w:rtl/>
        </w:rPr>
        <w:t xml:space="preserve">ما لم </w:t>
      </w:r>
      <w:r w:rsidR="004E379E">
        <w:rPr>
          <w:rFonts w:ascii="Times New Roman" w:hAnsi="Times New Roman" w:cs="Times New Roman" w:hint="cs"/>
          <w:sz w:val="24"/>
          <w:szCs w:val="24"/>
          <w:rtl/>
        </w:rPr>
        <w:t>يطلب منه بموجب الجزء</w:t>
      </w:r>
      <w:r w:rsidRPr="001E36B3">
        <w:rPr>
          <w:rFonts w:ascii="Times New Roman" w:hAnsi="Times New Roman" w:cs="Times New Roman" w:hint="cs"/>
          <w:sz w:val="24"/>
          <w:szCs w:val="24"/>
          <w:rtl/>
        </w:rPr>
        <w:t xml:space="preserve"> 2634 من هذا الفصل أن يقدم دليلا </w:t>
      </w:r>
      <w:r w:rsidR="001F38B9" w:rsidRPr="001E36B3">
        <w:rPr>
          <w:rFonts w:ascii="Times New Roman" w:hAnsi="Times New Roman" w:cs="Times New Roman" w:hint="cs"/>
          <w:sz w:val="24"/>
          <w:szCs w:val="24"/>
          <w:rtl/>
        </w:rPr>
        <w:t>خطي</w:t>
      </w:r>
      <w:r w:rsidRPr="001E36B3">
        <w:rPr>
          <w:rFonts w:ascii="Times New Roman" w:hAnsi="Times New Roman" w:cs="Times New Roman" w:hint="cs"/>
          <w:sz w:val="24"/>
          <w:szCs w:val="24"/>
          <w:rtl/>
        </w:rPr>
        <w:t>ا</w:t>
      </w:r>
      <w:r w:rsidR="00925C66" w:rsidRPr="001E36B3">
        <w:rPr>
          <w:rFonts w:ascii="Times New Roman" w:hAnsi="Times New Roman" w:cs="Times New Roman" w:hint="cs"/>
          <w:sz w:val="24"/>
          <w:szCs w:val="24"/>
          <w:rtl/>
        </w:rPr>
        <w:t xml:space="preserve"> عن امتثاله لاتفاق </w:t>
      </w:r>
      <w:r w:rsidR="004E379E">
        <w:rPr>
          <w:rFonts w:ascii="Times New Roman" w:hAnsi="Times New Roman" w:cs="Times New Roman" w:hint="cs"/>
          <w:sz w:val="24"/>
          <w:szCs w:val="24"/>
          <w:rtl/>
        </w:rPr>
        <w:t>ال</w:t>
      </w:r>
      <w:r w:rsidR="00925C66" w:rsidRPr="001E36B3">
        <w:rPr>
          <w:rFonts w:ascii="Times New Roman" w:hAnsi="Times New Roman" w:cs="Times New Roman" w:hint="cs"/>
          <w:sz w:val="24"/>
          <w:szCs w:val="24"/>
          <w:rtl/>
        </w:rPr>
        <w:t>أخلاقيات مع مكتب ال</w:t>
      </w:r>
      <w:r w:rsidR="00D71BEF" w:rsidRPr="001E36B3">
        <w:rPr>
          <w:rFonts w:ascii="Times New Roman" w:hAnsi="Times New Roman" w:cs="Times New Roman" w:hint="cs"/>
          <w:sz w:val="24"/>
          <w:szCs w:val="24"/>
          <w:rtl/>
        </w:rPr>
        <w:t>أخلاقيات الحكوم</w:t>
      </w:r>
      <w:r w:rsidR="004E379E">
        <w:rPr>
          <w:rFonts w:ascii="Times New Roman" w:hAnsi="Times New Roman" w:cs="Times New Roman" w:hint="cs"/>
          <w:sz w:val="24"/>
          <w:szCs w:val="24"/>
          <w:rtl/>
        </w:rPr>
        <w:t>ي</w:t>
      </w:r>
      <w:r w:rsidR="00D71BEF" w:rsidRPr="001E36B3">
        <w:rPr>
          <w:rFonts w:ascii="Times New Roman" w:hAnsi="Times New Roman" w:cs="Times New Roman" w:hint="cs"/>
          <w:sz w:val="24"/>
          <w:szCs w:val="24"/>
          <w:rtl/>
        </w:rPr>
        <w:t>ة</w:t>
      </w:r>
      <w:r w:rsidR="00925C66" w:rsidRPr="001E36B3">
        <w:rPr>
          <w:rFonts w:ascii="Times New Roman" w:hAnsi="Times New Roman" w:cs="Times New Roman" w:hint="cs"/>
          <w:sz w:val="24"/>
          <w:szCs w:val="24"/>
          <w:rtl/>
        </w:rPr>
        <w:t xml:space="preserve">، أو أن يطلب منه أحد </w:t>
      </w:r>
      <w:r w:rsidR="00747EE4">
        <w:rPr>
          <w:rFonts w:ascii="Times New Roman" w:hAnsi="Times New Roman" w:cs="Times New Roman" w:hint="cs"/>
          <w:sz w:val="24"/>
          <w:szCs w:val="24"/>
          <w:rtl/>
        </w:rPr>
        <w:t>مسؤول</w:t>
      </w:r>
      <w:r w:rsidR="00925C66" w:rsidRPr="001E36B3">
        <w:rPr>
          <w:rFonts w:ascii="Times New Roman" w:hAnsi="Times New Roman" w:cs="Times New Roman" w:hint="cs"/>
          <w:sz w:val="24"/>
          <w:szCs w:val="24"/>
          <w:rtl/>
        </w:rPr>
        <w:t xml:space="preserve">ي الأخلاقيات </w:t>
      </w:r>
      <w:r w:rsidR="004E379E">
        <w:rPr>
          <w:rFonts w:ascii="Times New Roman" w:hAnsi="Times New Roman" w:cs="Times New Roman" w:hint="cs"/>
          <w:sz w:val="24"/>
          <w:szCs w:val="24"/>
          <w:rtl/>
        </w:rPr>
        <w:t xml:space="preserve">في </w:t>
      </w:r>
      <w:r w:rsidR="00925C66" w:rsidRPr="001E36B3">
        <w:rPr>
          <w:rFonts w:ascii="Times New Roman" w:hAnsi="Times New Roman" w:cs="Times New Roman" w:hint="cs"/>
          <w:sz w:val="24"/>
          <w:szCs w:val="24"/>
          <w:rtl/>
        </w:rPr>
        <w:t>الوكالة، أو الشخص ال</w:t>
      </w:r>
      <w:r w:rsidR="00747EE4">
        <w:rPr>
          <w:rFonts w:ascii="Times New Roman" w:hAnsi="Times New Roman" w:cs="Times New Roman" w:hint="cs"/>
          <w:sz w:val="24"/>
          <w:szCs w:val="24"/>
          <w:rtl/>
        </w:rPr>
        <w:t>مسؤول</w:t>
      </w:r>
      <w:r w:rsidR="00925C66" w:rsidRPr="001E36B3">
        <w:rPr>
          <w:rFonts w:ascii="Times New Roman" w:hAnsi="Times New Roman" w:cs="Times New Roman" w:hint="cs"/>
          <w:sz w:val="24"/>
          <w:szCs w:val="24"/>
          <w:rtl/>
        </w:rPr>
        <w:t xml:space="preserve"> عن المهمة المكلف بها، أن يقدم بيانا </w:t>
      </w:r>
      <w:r w:rsidR="001F38B9" w:rsidRPr="001E36B3">
        <w:rPr>
          <w:rFonts w:ascii="Times New Roman" w:hAnsi="Times New Roman" w:cs="Times New Roman" w:hint="cs"/>
          <w:sz w:val="24"/>
          <w:szCs w:val="24"/>
          <w:rtl/>
        </w:rPr>
        <w:t>خطي</w:t>
      </w:r>
      <w:r w:rsidR="00925C66" w:rsidRPr="001E36B3">
        <w:rPr>
          <w:rFonts w:ascii="Times New Roman" w:hAnsi="Times New Roman" w:cs="Times New Roman" w:hint="cs"/>
          <w:sz w:val="24"/>
          <w:szCs w:val="24"/>
          <w:rtl/>
        </w:rPr>
        <w:t xml:space="preserve">ا عن عدم أهليته. </w:t>
      </w:r>
      <w:r w:rsidR="00AC1AFD">
        <w:rPr>
          <w:rFonts w:ascii="Times New Roman" w:hAnsi="Times New Roman" w:cs="Times New Roman" w:hint="cs"/>
          <w:sz w:val="24"/>
          <w:szCs w:val="24"/>
          <w:rtl/>
        </w:rPr>
        <w:t>ومع ذلك</w:t>
      </w:r>
      <w:r w:rsidR="00925C66" w:rsidRPr="001E36B3">
        <w:rPr>
          <w:rFonts w:ascii="Times New Roman" w:hAnsi="Times New Roman" w:cs="Times New Roman" w:hint="cs"/>
          <w:sz w:val="24"/>
          <w:szCs w:val="24"/>
          <w:rtl/>
        </w:rPr>
        <w:t xml:space="preserve">، يجوز للموظف أن يختار إنشاء سجل عن إجراءاته وذلك من خلال تقديم إشعار </w:t>
      </w:r>
      <w:r w:rsidR="001F38B9" w:rsidRPr="001E36B3">
        <w:rPr>
          <w:rFonts w:ascii="Times New Roman" w:hAnsi="Times New Roman" w:cs="Times New Roman" w:hint="cs"/>
          <w:sz w:val="24"/>
          <w:szCs w:val="24"/>
          <w:rtl/>
        </w:rPr>
        <w:t>خطي</w:t>
      </w:r>
      <w:r w:rsidR="00925C66" w:rsidRPr="001E36B3">
        <w:rPr>
          <w:rFonts w:ascii="Times New Roman" w:hAnsi="Times New Roman" w:cs="Times New Roman" w:hint="cs"/>
          <w:sz w:val="24"/>
          <w:szCs w:val="24"/>
          <w:rtl/>
        </w:rPr>
        <w:t xml:space="preserve"> إلى المشرف أو أي </w:t>
      </w:r>
      <w:r w:rsidR="00747EE4">
        <w:rPr>
          <w:rFonts w:ascii="Times New Roman" w:hAnsi="Times New Roman" w:cs="Times New Roman" w:hint="cs"/>
          <w:sz w:val="24"/>
          <w:szCs w:val="24"/>
          <w:rtl/>
        </w:rPr>
        <w:t>مسؤول</w:t>
      </w:r>
      <w:r w:rsidR="00925C66" w:rsidRPr="001E36B3">
        <w:rPr>
          <w:rFonts w:ascii="Times New Roman" w:hAnsi="Times New Roman" w:cs="Times New Roman" w:hint="cs"/>
          <w:sz w:val="24"/>
          <w:szCs w:val="24"/>
          <w:rtl/>
        </w:rPr>
        <w:t xml:space="preserve"> مناسب آخر.</w:t>
      </w:r>
    </w:p>
    <w:p w:rsidR="00925C66" w:rsidRPr="00925C66" w:rsidRDefault="00925C66" w:rsidP="00925C66">
      <w:pPr>
        <w:pStyle w:val="ListParagraph"/>
        <w:rPr>
          <w:rFonts w:ascii="Times New Roman" w:hAnsi="Times New Roman" w:cs="Times New Roman"/>
          <w:i/>
          <w:iCs/>
          <w:sz w:val="24"/>
          <w:szCs w:val="24"/>
          <w:rtl/>
        </w:rPr>
      </w:pPr>
    </w:p>
    <w:p w:rsidR="00DF04A3" w:rsidRDefault="00925C66" w:rsidP="004F050A">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Pr="00FB470F">
        <w:rPr>
          <w:rFonts w:ascii="Times New Roman" w:hAnsi="Times New Roman" w:cs="Times New Roman" w:hint="cs"/>
          <w:i/>
          <w:iCs/>
          <w:sz w:val="24"/>
          <w:szCs w:val="24"/>
          <w:rtl/>
        </w:rPr>
        <w:t>تمتلك مساعد</w:t>
      </w:r>
      <w:r w:rsidR="00FB470F" w:rsidRPr="00FB470F">
        <w:rPr>
          <w:rFonts w:ascii="Times New Roman" w:hAnsi="Times New Roman" w:cs="Times New Roman" w:hint="cs"/>
          <w:i/>
          <w:iCs/>
          <w:sz w:val="24"/>
          <w:szCs w:val="24"/>
          <w:rtl/>
        </w:rPr>
        <w:t>ة وزير</w:t>
      </w:r>
      <w:r w:rsidRPr="00FB470F">
        <w:rPr>
          <w:rFonts w:ascii="Times New Roman" w:hAnsi="Times New Roman" w:cs="Times New Roman" w:hint="cs"/>
          <w:i/>
          <w:iCs/>
          <w:sz w:val="24"/>
          <w:szCs w:val="24"/>
          <w:rtl/>
        </w:rPr>
        <w:t xml:space="preserve"> الداخلية </w:t>
      </w:r>
      <w:r w:rsidR="00753EBD">
        <w:rPr>
          <w:rFonts w:ascii="Times New Roman" w:hAnsi="Times New Roman" w:cs="Times New Roman" w:hint="cs"/>
          <w:i/>
          <w:iCs/>
          <w:sz w:val="24"/>
          <w:szCs w:val="24"/>
          <w:rtl/>
        </w:rPr>
        <w:t>عقاراً ذا طابع ترفيهية يجاور</w:t>
      </w:r>
      <w:r w:rsidRPr="00FB470F">
        <w:rPr>
          <w:rFonts w:ascii="Times New Roman" w:hAnsi="Times New Roman" w:cs="Times New Roman" w:hint="cs"/>
          <w:i/>
          <w:iCs/>
          <w:sz w:val="24"/>
          <w:szCs w:val="24"/>
          <w:rtl/>
        </w:rPr>
        <w:t xml:space="preserve"> قطعة أرض تقوم السلطات بدراسة ضمها إلى حديقة وطنية</w:t>
      </w:r>
      <w:r w:rsidR="00FB470F" w:rsidRPr="00FB470F">
        <w:rPr>
          <w:rFonts w:ascii="Times New Roman" w:hAnsi="Times New Roman" w:cs="Times New Roman" w:hint="cs"/>
          <w:i/>
          <w:iCs/>
          <w:sz w:val="24"/>
          <w:szCs w:val="24"/>
          <w:rtl/>
        </w:rPr>
        <w:t xml:space="preserve">. إن عملية الضم سوف ترفع، بشكل مباشر ويمكن التنبؤ به، قيمة </w:t>
      </w:r>
      <w:r w:rsidR="0073467F">
        <w:rPr>
          <w:rFonts w:ascii="Times New Roman" w:hAnsi="Times New Roman" w:cs="Times New Roman" w:hint="cs"/>
          <w:i/>
          <w:iCs/>
          <w:sz w:val="24"/>
          <w:szCs w:val="24"/>
          <w:rtl/>
        </w:rPr>
        <w:t>العقار الذي يملكه</w:t>
      </w:r>
      <w:r w:rsidR="00FB470F" w:rsidRPr="00FB470F">
        <w:rPr>
          <w:rFonts w:ascii="Times New Roman" w:hAnsi="Times New Roman" w:cs="Times New Roman" w:hint="cs"/>
          <w:i/>
          <w:iCs/>
          <w:sz w:val="24"/>
          <w:szCs w:val="24"/>
          <w:rtl/>
        </w:rPr>
        <w:t xml:space="preserve">.  </w:t>
      </w:r>
      <w:r w:rsidR="00DC45FB">
        <w:rPr>
          <w:rFonts w:ascii="Times New Roman" w:hAnsi="Times New Roman" w:cs="Times New Roman" w:hint="cs"/>
          <w:i/>
          <w:iCs/>
          <w:sz w:val="24"/>
          <w:szCs w:val="24"/>
          <w:rtl/>
        </w:rPr>
        <w:t>بناءً</w:t>
      </w:r>
      <w:r w:rsidR="00FB470F" w:rsidRPr="00FB470F">
        <w:rPr>
          <w:rFonts w:ascii="Times New Roman" w:hAnsi="Times New Roman" w:cs="Times New Roman" w:hint="cs"/>
          <w:i/>
          <w:iCs/>
          <w:sz w:val="24"/>
          <w:szCs w:val="24"/>
          <w:rtl/>
        </w:rPr>
        <w:t xml:space="preserve"> على ذلك، فإنها تفقد أهليتها في المشاركة بأية طريقة في مداولات الوزارة أو قراراتها المتعلقة بعملية الضم. وبما أنها </w:t>
      </w:r>
      <w:r w:rsidR="00747EE4">
        <w:rPr>
          <w:rFonts w:ascii="Times New Roman" w:hAnsi="Times New Roman" w:cs="Times New Roman" w:hint="cs"/>
          <w:i/>
          <w:iCs/>
          <w:sz w:val="24"/>
          <w:szCs w:val="24"/>
          <w:rtl/>
        </w:rPr>
        <w:t>مسؤول</w:t>
      </w:r>
      <w:r w:rsidR="00FB470F" w:rsidRPr="00FB470F">
        <w:rPr>
          <w:rFonts w:ascii="Times New Roman" w:hAnsi="Times New Roman" w:cs="Times New Roman" w:hint="cs"/>
          <w:i/>
          <w:iCs/>
          <w:sz w:val="24"/>
          <w:szCs w:val="24"/>
          <w:rtl/>
        </w:rPr>
        <w:t xml:space="preserve">ة عن تحديد المسائل التي ستعمل عليها، فيجوز لها تحقيق مبدأ عدم الأهلية بمجرد ضمان عدم مشاركتها في </w:t>
      </w:r>
      <w:r w:rsidR="00360FC1">
        <w:rPr>
          <w:rFonts w:ascii="Times New Roman" w:hAnsi="Times New Roman" w:cs="Times New Roman" w:hint="cs"/>
          <w:i/>
          <w:iCs/>
          <w:sz w:val="24"/>
          <w:szCs w:val="24"/>
          <w:rtl/>
        </w:rPr>
        <w:t>المسألة</w:t>
      </w:r>
      <w:r w:rsidR="00FB470F" w:rsidRPr="00FB470F">
        <w:rPr>
          <w:rFonts w:ascii="Times New Roman" w:hAnsi="Times New Roman" w:cs="Times New Roman" w:hint="cs"/>
          <w:i/>
          <w:iCs/>
          <w:sz w:val="24"/>
          <w:szCs w:val="24"/>
          <w:rtl/>
        </w:rPr>
        <w:t xml:space="preserve">. </w:t>
      </w:r>
      <w:r w:rsidR="00AC1AFD">
        <w:rPr>
          <w:rFonts w:ascii="Times New Roman" w:hAnsi="Times New Roman" w:cs="Times New Roman" w:hint="cs"/>
          <w:i/>
          <w:iCs/>
          <w:sz w:val="24"/>
          <w:szCs w:val="24"/>
          <w:rtl/>
        </w:rPr>
        <w:t>ومع ذلك</w:t>
      </w:r>
      <w:r w:rsidR="00FB470F" w:rsidRPr="00FB470F">
        <w:rPr>
          <w:rFonts w:ascii="Times New Roman" w:hAnsi="Times New Roman" w:cs="Times New Roman" w:hint="cs"/>
          <w:i/>
          <w:iCs/>
          <w:sz w:val="24"/>
          <w:szCs w:val="24"/>
          <w:rtl/>
        </w:rPr>
        <w:t xml:space="preserve">، نسبة لمستوى وظيفتها، فسيكون من الحكمة بالنسبة لمساعدة وزير الداخلية أن تحتفظ بسجل يثبت أنها قد تصرفت بشكل سليم وذلك من خلال تقديم إشعار </w:t>
      </w:r>
      <w:r w:rsidR="001F38B9">
        <w:rPr>
          <w:rFonts w:ascii="Times New Roman" w:hAnsi="Times New Roman" w:cs="Times New Roman" w:hint="cs"/>
          <w:i/>
          <w:iCs/>
          <w:sz w:val="24"/>
          <w:szCs w:val="24"/>
          <w:rtl/>
        </w:rPr>
        <w:t>خطي</w:t>
      </w:r>
      <w:r w:rsidR="00FB470F" w:rsidRPr="00FB470F">
        <w:rPr>
          <w:rFonts w:ascii="Times New Roman" w:hAnsi="Times New Roman" w:cs="Times New Roman" w:hint="cs"/>
          <w:i/>
          <w:iCs/>
          <w:sz w:val="24"/>
          <w:szCs w:val="24"/>
          <w:rtl/>
        </w:rPr>
        <w:t xml:space="preserve"> عن عدم الأهلية إلى </w:t>
      </w:r>
      <w:r w:rsidR="004F050A">
        <w:rPr>
          <w:rFonts w:ascii="Times New Roman" w:hAnsi="Times New Roman" w:cs="Times New Roman" w:hint="cs"/>
          <w:i/>
          <w:iCs/>
          <w:sz w:val="24"/>
          <w:szCs w:val="24"/>
          <w:rtl/>
        </w:rPr>
        <w:t>أحد رؤسائها</w:t>
      </w:r>
      <w:r w:rsidR="00FB470F" w:rsidRPr="00FB470F">
        <w:rPr>
          <w:rFonts w:ascii="Times New Roman" w:hAnsi="Times New Roman" w:cs="Times New Roman" w:hint="cs"/>
          <w:i/>
          <w:iCs/>
          <w:sz w:val="24"/>
          <w:szCs w:val="24"/>
          <w:rtl/>
        </w:rPr>
        <w:t xml:space="preserve"> لتضمن عدم قيامهم بإثارة أية مسائل تتعلق بعملية الضم أو مناقشتها معها.</w:t>
      </w:r>
    </w:p>
    <w:p w:rsidR="001E36B3" w:rsidRDefault="001E36B3" w:rsidP="001E36B3">
      <w:pPr>
        <w:bidi/>
        <w:spacing w:after="0"/>
        <w:ind w:left="720"/>
        <w:rPr>
          <w:rFonts w:ascii="Times New Roman" w:hAnsi="Times New Roman" w:cs="Times New Roman"/>
          <w:i/>
          <w:iCs/>
          <w:sz w:val="24"/>
          <w:szCs w:val="24"/>
          <w:rtl/>
        </w:rPr>
      </w:pPr>
    </w:p>
    <w:p w:rsidR="001E36B3" w:rsidRPr="001E36B3" w:rsidRDefault="004F050A" w:rsidP="004F050A">
      <w:pPr>
        <w:pStyle w:val="ListParagraph"/>
        <w:numPr>
          <w:ilvl w:val="0"/>
          <w:numId w:val="33"/>
        </w:numPr>
        <w:bidi/>
        <w:spacing w:after="0"/>
        <w:ind w:left="360"/>
        <w:rPr>
          <w:rFonts w:ascii="Times New Roman" w:hAnsi="Times New Roman" w:cs="Times New Roman"/>
          <w:i/>
          <w:iCs/>
          <w:sz w:val="24"/>
          <w:szCs w:val="24"/>
          <w:rtl/>
        </w:rPr>
      </w:pPr>
      <w:r>
        <w:rPr>
          <w:rFonts w:ascii="Times New Roman" w:hAnsi="Times New Roman" w:cs="Times New Roman" w:hint="cs"/>
          <w:i/>
          <w:iCs/>
          <w:sz w:val="24"/>
          <w:szCs w:val="24"/>
          <w:rtl/>
        </w:rPr>
        <w:t>التنازل</w:t>
      </w:r>
      <w:r w:rsidR="001E36B3" w:rsidRPr="001E36B3">
        <w:rPr>
          <w:rFonts w:ascii="Times New Roman" w:hAnsi="Times New Roman" w:cs="Times New Roman" w:hint="cs"/>
          <w:i/>
          <w:iCs/>
          <w:sz w:val="24"/>
          <w:szCs w:val="24"/>
          <w:rtl/>
        </w:rPr>
        <w:t xml:space="preserve"> أو </w:t>
      </w:r>
      <w:r>
        <w:rPr>
          <w:rFonts w:ascii="Times New Roman" w:hAnsi="Times New Roman" w:cs="Times New Roman" w:hint="cs"/>
          <w:i/>
          <w:iCs/>
          <w:sz w:val="24"/>
          <w:szCs w:val="24"/>
          <w:rtl/>
        </w:rPr>
        <w:t>الإعفاءات</w:t>
      </w:r>
      <w:r w:rsidR="001E36B3" w:rsidRPr="001E36B3">
        <w:rPr>
          <w:rFonts w:ascii="Times New Roman" w:hAnsi="Times New Roman" w:cs="Times New Roman" w:hint="cs"/>
          <w:i/>
          <w:iCs/>
          <w:sz w:val="24"/>
          <w:szCs w:val="24"/>
          <w:rtl/>
        </w:rPr>
        <w:t xml:space="preserve"> من فقدان الأهلية</w:t>
      </w:r>
      <w:r w:rsidR="001E36B3" w:rsidRPr="001E36B3">
        <w:rPr>
          <w:rFonts w:ascii="Times New Roman" w:hAnsi="Times New Roman" w:cs="Times New Roman" w:hint="cs"/>
          <w:sz w:val="24"/>
          <w:szCs w:val="24"/>
          <w:rtl/>
        </w:rPr>
        <w:t xml:space="preserve">.  يجوز التصريح لموظف، يكون بشكل آخر قد فقد أهليته بمقتضى القانون </w:t>
      </w:r>
      <w:r w:rsidR="001E36B3" w:rsidRPr="001E36B3">
        <w:rPr>
          <w:rFonts w:ascii="Times New Roman" w:hAnsi="Times New Roman" w:cs="Times New Roman"/>
          <w:sz w:val="24"/>
          <w:szCs w:val="24"/>
        </w:rPr>
        <w:t xml:space="preserve">18 U.S.C. 208 </w:t>
      </w:r>
      <w:r>
        <w:rPr>
          <w:rFonts w:ascii="Times New Roman" w:hAnsi="Times New Roman" w:cs="Times New Roman" w:hint="cs"/>
          <w:sz w:val="24"/>
          <w:szCs w:val="24"/>
          <w:rtl/>
        </w:rPr>
        <w:t>(أ)</w:t>
      </w:r>
      <w:r w:rsidR="001E36B3" w:rsidRPr="001E36B3">
        <w:rPr>
          <w:rFonts w:ascii="Times New Roman" w:hAnsi="Times New Roman" w:cs="Times New Roman" w:hint="cs"/>
          <w:sz w:val="24"/>
          <w:szCs w:val="24"/>
          <w:rtl/>
        </w:rPr>
        <w:t xml:space="preserve">، أن يشارك في مسألة معينة تكون فيه المصلحة المالية </w:t>
      </w:r>
      <w:r w:rsidR="001E36B3" w:rsidRPr="001E36B3">
        <w:rPr>
          <w:rFonts w:ascii="Times New Roman" w:hAnsi="Times New Roman" w:cs="Times New Roman"/>
          <w:sz w:val="24"/>
          <w:szCs w:val="24"/>
          <w:rtl/>
        </w:rPr>
        <w:t>–</w:t>
      </w:r>
      <w:r w:rsidR="001E36B3" w:rsidRPr="001E36B3">
        <w:rPr>
          <w:rFonts w:ascii="Times New Roman" w:hAnsi="Times New Roman" w:cs="Times New Roman" w:hint="cs"/>
          <w:sz w:val="24"/>
          <w:szCs w:val="24"/>
          <w:rtl/>
        </w:rPr>
        <w:t xml:space="preserve"> التي تُفقده أهليته بشكل آخر، رهنا </w:t>
      </w:r>
      <w:r>
        <w:rPr>
          <w:rFonts w:ascii="Times New Roman" w:hAnsi="Times New Roman" w:cs="Times New Roman" w:hint="cs"/>
          <w:sz w:val="24"/>
          <w:szCs w:val="24"/>
          <w:rtl/>
        </w:rPr>
        <w:t>لإعفاء</w:t>
      </w:r>
      <w:r w:rsidR="001E36B3" w:rsidRPr="001E36B3">
        <w:rPr>
          <w:rFonts w:ascii="Times New Roman" w:hAnsi="Times New Roman" w:cs="Times New Roman" w:hint="cs"/>
          <w:sz w:val="24"/>
          <w:szCs w:val="24"/>
          <w:rtl/>
        </w:rPr>
        <w:t xml:space="preserve"> قانوني أو </w:t>
      </w:r>
      <w:r>
        <w:rPr>
          <w:rFonts w:ascii="Times New Roman" w:hAnsi="Times New Roman" w:cs="Times New Roman" w:hint="cs"/>
          <w:sz w:val="24"/>
          <w:szCs w:val="24"/>
          <w:rtl/>
        </w:rPr>
        <w:t>تنازل</w:t>
      </w:r>
      <w:r w:rsidR="001E36B3" w:rsidRPr="001E36B3">
        <w:rPr>
          <w:rFonts w:ascii="Times New Roman" w:hAnsi="Times New Roman" w:cs="Times New Roman" w:hint="cs"/>
          <w:sz w:val="24"/>
          <w:szCs w:val="24"/>
          <w:rtl/>
        </w:rPr>
        <w:t xml:space="preserve"> فردي موضح بهذه الفقرة، أو </w:t>
      </w:r>
      <w:r>
        <w:rPr>
          <w:rFonts w:ascii="Times New Roman" w:hAnsi="Times New Roman" w:cs="Times New Roman" w:hint="cs"/>
          <w:sz w:val="24"/>
          <w:szCs w:val="24"/>
          <w:rtl/>
        </w:rPr>
        <w:t>تنجم</w:t>
      </w:r>
      <w:r w:rsidR="001E36B3" w:rsidRPr="001E36B3">
        <w:rPr>
          <w:rFonts w:ascii="Times New Roman" w:hAnsi="Times New Roman" w:cs="Times New Roman" w:hint="cs"/>
          <w:sz w:val="24"/>
          <w:szCs w:val="24"/>
          <w:rtl/>
        </w:rPr>
        <w:t xml:space="preserve"> تلك المصلحة عن حقوق معينة للهنود مكتسبة بحكم الولادة حسب ما هو موضح بالقانون </w:t>
      </w:r>
      <w:r w:rsidR="001E36B3" w:rsidRPr="001E36B3">
        <w:rPr>
          <w:rFonts w:ascii="Times New Roman" w:hAnsi="Times New Roman" w:cs="Times New Roman"/>
          <w:sz w:val="24"/>
          <w:szCs w:val="24"/>
        </w:rPr>
        <w:t xml:space="preserve">18 U.S.C. 208 </w:t>
      </w:r>
      <w:r>
        <w:rPr>
          <w:rFonts w:ascii="Times New Roman" w:hAnsi="Times New Roman" w:cs="Times New Roman" w:hint="cs"/>
          <w:sz w:val="24"/>
          <w:szCs w:val="24"/>
          <w:rtl/>
        </w:rPr>
        <w:t>(ب)</w:t>
      </w:r>
      <w:r w:rsidR="001E36B3" w:rsidRPr="001E36B3">
        <w:rPr>
          <w:rFonts w:ascii="Times New Roman" w:hAnsi="Times New Roman" w:cs="Times New Roman"/>
          <w:sz w:val="24"/>
          <w:szCs w:val="24"/>
        </w:rPr>
        <w:t>(4)</w:t>
      </w:r>
      <w:r w:rsidR="001E36B3" w:rsidRPr="001E36B3">
        <w:rPr>
          <w:rFonts w:ascii="Times New Roman" w:hAnsi="Times New Roman" w:cs="Times New Roman" w:hint="cs"/>
          <w:sz w:val="24"/>
          <w:szCs w:val="24"/>
          <w:rtl/>
        </w:rPr>
        <w:t>.</w:t>
      </w:r>
    </w:p>
    <w:p w:rsidR="00FC3B05" w:rsidRDefault="00FB470F" w:rsidP="001E36B3">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 </w:t>
      </w:r>
    </w:p>
    <w:p w:rsidR="00FC3B05" w:rsidRPr="001E36B3" w:rsidRDefault="004F050A" w:rsidP="00835BA3">
      <w:pPr>
        <w:pStyle w:val="ListParagraph"/>
        <w:numPr>
          <w:ilvl w:val="0"/>
          <w:numId w:val="99"/>
        </w:numPr>
        <w:bidi/>
        <w:spacing w:after="0"/>
        <w:ind w:left="720"/>
        <w:rPr>
          <w:rFonts w:ascii="Times New Roman" w:hAnsi="Times New Roman" w:cs="Times New Roman"/>
          <w:sz w:val="24"/>
          <w:szCs w:val="24"/>
        </w:rPr>
      </w:pPr>
      <w:r>
        <w:rPr>
          <w:rFonts w:ascii="Times New Roman" w:hAnsi="Times New Roman" w:cs="Times New Roman" w:hint="cs"/>
          <w:i/>
          <w:iCs/>
          <w:sz w:val="24"/>
          <w:szCs w:val="24"/>
          <w:rtl/>
        </w:rPr>
        <w:t>الإعفاءات التنظيمية</w:t>
      </w:r>
      <w:r w:rsidR="00FC3B05" w:rsidRPr="001E36B3">
        <w:rPr>
          <w:rFonts w:ascii="Times New Roman" w:hAnsi="Times New Roman" w:cs="Times New Roman" w:hint="cs"/>
          <w:sz w:val="24"/>
          <w:szCs w:val="24"/>
          <w:rtl/>
        </w:rPr>
        <w:t xml:space="preserve">. بمقتضى القانون </w:t>
      </w:r>
      <w:r w:rsidR="00FC3B05" w:rsidRPr="001E36B3">
        <w:rPr>
          <w:rFonts w:ascii="Times New Roman" w:hAnsi="Times New Roman" w:cs="Times New Roman"/>
          <w:sz w:val="24"/>
          <w:szCs w:val="24"/>
        </w:rPr>
        <w:t>18 U.S.C. 208</w:t>
      </w:r>
      <w:r>
        <w:rPr>
          <w:rFonts w:ascii="Times New Roman" w:hAnsi="Times New Roman" w:cs="Times New Roman" w:hint="cs"/>
          <w:sz w:val="24"/>
          <w:szCs w:val="24"/>
          <w:rtl/>
        </w:rPr>
        <w:t>(ب)</w:t>
      </w:r>
      <w:r w:rsidR="00FC3B05" w:rsidRPr="001E36B3">
        <w:rPr>
          <w:rFonts w:ascii="Times New Roman" w:hAnsi="Times New Roman" w:cs="Times New Roman"/>
          <w:sz w:val="24"/>
          <w:szCs w:val="24"/>
        </w:rPr>
        <w:t>(2)</w:t>
      </w:r>
      <w:r w:rsidR="00FC3B05" w:rsidRPr="001E36B3">
        <w:rPr>
          <w:rFonts w:ascii="Times New Roman" w:hAnsi="Times New Roman" w:cs="Times New Roman" w:hint="cs"/>
          <w:sz w:val="24"/>
          <w:szCs w:val="24"/>
          <w:rtl/>
        </w:rPr>
        <w:t>، قام مكتب ال</w:t>
      </w:r>
      <w:r w:rsidR="00D71BEF" w:rsidRPr="001E36B3">
        <w:rPr>
          <w:rFonts w:ascii="Times New Roman" w:hAnsi="Times New Roman" w:cs="Times New Roman" w:hint="cs"/>
          <w:sz w:val="24"/>
          <w:szCs w:val="24"/>
          <w:rtl/>
        </w:rPr>
        <w:t>أخلاقيات الحكوم</w:t>
      </w:r>
      <w:r>
        <w:rPr>
          <w:rFonts w:ascii="Times New Roman" w:hAnsi="Times New Roman" w:cs="Times New Roman" w:hint="cs"/>
          <w:sz w:val="24"/>
          <w:szCs w:val="24"/>
          <w:rtl/>
        </w:rPr>
        <w:t>ي</w:t>
      </w:r>
      <w:r w:rsidR="00D71BEF" w:rsidRPr="001E36B3">
        <w:rPr>
          <w:rFonts w:ascii="Times New Roman" w:hAnsi="Times New Roman" w:cs="Times New Roman" w:hint="cs"/>
          <w:sz w:val="24"/>
          <w:szCs w:val="24"/>
          <w:rtl/>
        </w:rPr>
        <w:t>ة</w:t>
      </w:r>
      <w:r w:rsidR="00FC3B05" w:rsidRPr="001E36B3">
        <w:rPr>
          <w:rFonts w:ascii="Times New Roman" w:hAnsi="Times New Roman" w:cs="Times New Roman" w:hint="cs"/>
          <w:sz w:val="24"/>
          <w:szCs w:val="24"/>
          <w:rtl/>
        </w:rPr>
        <w:t xml:space="preserve"> بإصدار </w:t>
      </w:r>
      <w:r>
        <w:rPr>
          <w:rFonts w:ascii="Times New Roman" w:hAnsi="Times New Roman" w:cs="Times New Roman" w:hint="cs"/>
          <w:sz w:val="24"/>
          <w:szCs w:val="24"/>
          <w:rtl/>
        </w:rPr>
        <w:t>إعفاءات</w:t>
      </w:r>
      <w:r w:rsidR="00FC3B05" w:rsidRPr="001E36B3">
        <w:rPr>
          <w:rFonts w:ascii="Times New Roman" w:hAnsi="Times New Roman" w:cs="Times New Roman" w:hint="cs"/>
          <w:sz w:val="24"/>
          <w:szCs w:val="24"/>
          <w:rtl/>
        </w:rPr>
        <w:t xml:space="preserve"> قانونية </w:t>
      </w:r>
      <w:r>
        <w:rPr>
          <w:rFonts w:ascii="Times New Roman" w:hAnsi="Times New Roman" w:cs="Times New Roman" w:hint="cs"/>
          <w:sz w:val="24"/>
          <w:szCs w:val="24"/>
          <w:rtl/>
        </w:rPr>
        <w:t>ذات</w:t>
      </w:r>
      <w:r w:rsidR="00FC3B05" w:rsidRPr="001E36B3">
        <w:rPr>
          <w:rFonts w:ascii="Times New Roman" w:hAnsi="Times New Roman" w:cs="Times New Roman" w:hint="cs"/>
          <w:sz w:val="24"/>
          <w:szCs w:val="24"/>
          <w:rtl/>
        </w:rPr>
        <w:t xml:space="preserve"> تطبيقات عامة، وذلك </w:t>
      </w:r>
      <w:r w:rsidR="00DC45FB">
        <w:rPr>
          <w:rFonts w:ascii="Times New Roman" w:hAnsi="Times New Roman" w:cs="Times New Roman" w:hint="cs"/>
          <w:sz w:val="24"/>
          <w:szCs w:val="24"/>
          <w:rtl/>
        </w:rPr>
        <w:t>بناءً</w:t>
      </w:r>
      <w:r w:rsidR="00FC3B05" w:rsidRPr="001E36B3">
        <w:rPr>
          <w:rFonts w:ascii="Times New Roman" w:hAnsi="Times New Roman" w:cs="Times New Roman" w:hint="cs"/>
          <w:sz w:val="24"/>
          <w:szCs w:val="24"/>
          <w:rtl/>
        </w:rPr>
        <w:t xml:space="preserve"> على قرار للمكتب يذهب إلى أن هنالك مصالح معينة تُعتبر بعيدة للغاية أو غير هامة للحد البعيد لتؤثر على نزاهة الخدمات التي يقدمها الموظفون الذين تنطبق عليهم هذه </w:t>
      </w:r>
      <w:r>
        <w:rPr>
          <w:rFonts w:ascii="Times New Roman" w:hAnsi="Times New Roman" w:cs="Times New Roman" w:hint="cs"/>
          <w:sz w:val="24"/>
          <w:szCs w:val="24"/>
          <w:rtl/>
        </w:rPr>
        <w:t>الإعفاءات</w:t>
      </w:r>
      <w:r w:rsidR="00FC3B05" w:rsidRPr="001E36B3">
        <w:rPr>
          <w:rFonts w:ascii="Times New Roman" w:hAnsi="Times New Roman" w:cs="Times New Roman" w:hint="cs"/>
          <w:sz w:val="24"/>
          <w:szCs w:val="24"/>
          <w:rtl/>
        </w:rPr>
        <w:t xml:space="preserve">. </w:t>
      </w:r>
      <w:r>
        <w:rPr>
          <w:rFonts w:ascii="Times New Roman" w:hAnsi="Times New Roman" w:cs="Times New Roman" w:hint="cs"/>
          <w:sz w:val="24"/>
          <w:szCs w:val="24"/>
          <w:rtl/>
        </w:rPr>
        <w:t>راجع</w:t>
      </w:r>
      <w:r w:rsidR="00A97E7C" w:rsidRPr="001E36B3">
        <w:rPr>
          <w:rFonts w:ascii="Times New Roman" w:hAnsi="Times New Roman" w:cs="Times New Roman" w:hint="cs"/>
          <w:sz w:val="24"/>
          <w:szCs w:val="24"/>
          <w:rtl/>
        </w:rPr>
        <w:t xml:space="preserve"> القوانين الواردة بالجزء الفرعي (ب) من الجزء 2640 </w:t>
      </w:r>
      <w:r w:rsidR="001E4CA1">
        <w:rPr>
          <w:rFonts w:ascii="Times New Roman" w:hAnsi="Times New Roman" w:cs="Times New Roman" w:hint="cs"/>
          <w:sz w:val="24"/>
          <w:szCs w:val="24"/>
          <w:rtl/>
        </w:rPr>
        <w:t>من هذا الفصل</w:t>
      </w:r>
      <w:r w:rsidR="00A97E7C" w:rsidRPr="001E36B3">
        <w:rPr>
          <w:rFonts w:ascii="Times New Roman" w:hAnsi="Times New Roman" w:cs="Times New Roman" w:hint="cs"/>
          <w:sz w:val="24"/>
          <w:szCs w:val="24"/>
          <w:rtl/>
        </w:rPr>
        <w:t xml:space="preserve">، </w:t>
      </w:r>
      <w:r>
        <w:rPr>
          <w:rFonts w:ascii="Times New Roman" w:hAnsi="Times New Roman" w:cs="Times New Roman" w:hint="cs"/>
          <w:sz w:val="24"/>
          <w:szCs w:val="24"/>
          <w:rtl/>
        </w:rPr>
        <w:t>والتي</w:t>
      </w:r>
      <w:r w:rsidR="00A97E7C" w:rsidRPr="001E36B3">
        <w:rPr>
          <w:rFonts w:ascii="Times New Roman" w:hAnsi="Times New Roman" w:cs="Times New Roman" w:hint="cs"/>
          <w:sz w:val="24"/>
          <w:szCs w:val="24"/>
          <w:rtl/>
        </w:rPr>
        <w:t xml:space="preserve"> تحل محل أية </w:t>
      </w:r>
      <w:r>
        <w:rPr>
          <w:rFonts w:ascii="Times New Roman" w:hAnsi="Times New Roman" w:cs="Times New Roman" w:hint="cs"/>
          <w:sz w:val="24"/>
          <w:szCs w:val="24"/>
          <w:rtl/>
        </w:rPr>
        <w:t>إعفاءات</w:t>
      </w:r>
      <w:r w:rsidR="00A97E7C" w:rsidRPr="001E36B3">
        <w:rPr>
          <w:rFonts w:ascii="Times New Roman" w:hAnsi="Times New Roman" w:cs="Times New Roman" w:hint="cs"/>
          <w:sz w:val="24"/>
          <w:szCs w:val="24"/>
          <w:rtl/>
        </w:rPr>
        <w:t xml:space="preserve"> قانونية </w:t>
      </w:r>
      <w:r w:rsidR="006774AA">
        <w:rPr>
          <w:rFonts w:ascii="Times New Roman" w:hAnsi="Times New Roman" w:cs="Times New Roman" w:hint="cs"/>
          <w:sz w:val="24"/>
          <w:szCs w:val="24"/>
          <w:rtl/>
        </w:rPr>
        <w:t>سابقة لها</w:t>
      </w:r>
      <w:r w:rsidR="00A97E7C" w:rsidRPr="001E36B3">
        <w:rPr>
          <w:rFonts w:ascii="Times New Roman" w:hAnsi="Times New Roman" w:cs="Times New Roman" w:hint="cs"/>
          <w:sz w:val="24"/>
          <w:szCs w:val="24"/>
          <w:rtl/>
        </w:rPr>
        <w:t xml:space="preserve"> خاصة </w:t>
      </w:r>
      <w:r w:rsidR="00835BA3">
        <w:rPr>
          <w:rFonts w:ascii="Times New Roman" w:hAnsi="Times New Roman" w:cs="Times New Roman" w:hint="cs"/>
          <w:sz w:val="24"/>
          <w:szCs w:val="24"/>
          <w:rtl/>
        </w:rPr>
        <w:t>بالوكالة</w:t>
      </w:r>
      <w:r w:rsidR="00A97E7C" w:rsidRPr="001E36B3">
        <w:rPr>
          <w:rFonts w:ascii="Times New Roman" w:hAnsi="Times New Roman" w:cs="Times New Roman" w:hint="cs"/>
          <w:sz w:val="24"/>
          <w:szCs w:val="24"/>
          <w:rtl/>
        </w:rPr>
        <w:t>.</w:t>
      </w:r>
    </w:p>
    <w:p w:rsidR="00A97E7C" w:rsidRPr="00A97E7C" w:rsidRDefault="00A97E7C" w:rsidP="00A97E7C">
      <w:pPr>
        <w:bidi/>
        <w:spacing w:after="0"/>
        <w:ind w:left="360"/>
        <w:rPr>
          <w:rFonts w:ascii="Times New Roman" w:hAnsi="Times New Roman" w:cs="Times New Roman"/>
          <w:sz w:val="24"/>
          <w:szCs w:val="24"/>
        </w:rPr>
      </w:pPr>
    </w:p>
    <w:p w:rsidR="00A97E7C" w:rsidRPr="00792619" w:rsidRDefault="00792619" w:rsidP="00792619">
      <w:pPr>
        <w:pStyle w:val="ListParagraph"/>
        <w:numPr>
          <w:ilvl w:val="0"/>
          <w:numId w:val="99"/>
        </w:numPr>
        <w:bidi/>
        <w:spacing w:after="0"/>
        <w:ind w:left="720"/>
        <w:rPr>
          <w:rFonts w:ascii="Times New Roman" w:hAnsi="Times New Roman" w:cs="Times New Roman"/>
          <w:sz w:val="24"/>
          <w:szCs w:val="24"/>
        </w:rPr>
      </w:pPr>
      <w:r>
        <w:rPr>
          <w:rFonts w:ascii="Times New Roman" w:hAnsi="Times New Roman" w:cs="Times New Roman" w:hint="cs"/>
          <w:i/>
          <w:iCs/>
          <w:sz w:val="24"/>
          <w:szCs w:val="24"/>
          <w:rtl/>
        </w:rPr>
        <w:t>الإعفاءات</w:t>
      </w:r>
      <w:r w:rsidR="00A97E7C" w:rsidRPr="00792619">
        <w:rPr>
          <w:rFonts w:ascii="Times New Roman" w:hAnsi="Times New Roman" w:cs="Times New Roman" w:hint="cs"/>
          <w:i/>
          <w:iCs/>
          <w:sz w:val="24"/>
          <w:szCs w:val="24"/>
          <w:rtl/>
        </w:rPr>
        <w:t xml:space="preserve"> الفردية</w:t>
      </w:r>
      <w:r w:rsidR="00A97E7C" w:rsidRPr="00792619">
        <w:rPr>
          <w:rFonts w:ascii="Times New Roman" w:hAnsi="Times New Roman" w:cs="Times New Roman" w:hint="cs"/>
          <w:sz w:val="24"/>
          <w:szCs w:val="24"/>
          <w:rtl/>
        </w:rPr>
        <w:t xml:space="preserve">.  يجوز بمقتضى القانون </w:t>
      </w:r>
      <w:r w:rsidR="00A97E7C" w:rsidRPr="00792619">
        <w:rPr>
          <w:rFonts w:ascii="Times New Roman" w:hAnsi="Times New Roman" w:cs="Times New Roman"/>
          <w:sz w:val="24"/>
          <w:szCs w:val="24"/>
        </w:rPr>
        <w:t>18 U.S.C. 208</w:t>
      </w:r>
      <w:r>
        <w:rPr>
          <w:rFonts w:ascii="Times New Roman" w:hAnsi="Times New Roman" w:cs="Times New Roman" w:hint="cs"/>
          <w:sz w:val="24"/>
          <w:szCs w:val="24"/>
          <w:rtl/>
        </w:rPr>
        <w:t>(ب)</w:t>
      </w:r>
      <w:r w:rsidR="00A97E7C" w:rsidRPr="00792619">
        <w:rPr>
          <w:rFonts w:ascii="Times New Roman" w:hAnsi="Times New Roman" w:cs="Times New Roman"/>
          <w:sz w:val="24"/>
          <w:szCs w:val="24"/>
        </w:rPr>
        <w:t>(1)</w:t>
      </w:r>
      <w:r w:rsidR="00A97E7C" w:rsidRPr="00792619">
        <w:rPr>
          <w:rFonts w:ascii="Times New Roman" w:hAnsi="Times New Roman" w:cs="Times New Roman" w:hint="cs"/>
          <w:sz w:val="24"/>
          <w:szCs w:val="24"/>
          <w:rtl/>
        </w:rPr>
        <w:t xml:space="preserve"> إصدار إعفاء فردي يم</w:t>
      </w:r>
      <w:r w:rsidR="00C26D37" w:rsidRPr="00792619">
        <w:rPr>
          <w:rFonts w:ascii="Times New Roman" w:hAnsi="Times New Roman" w:cs="Times New Roman" w:hint="cs"/>
          <w:sz w:val="24"/>
          <w:szCs w:val="24"/>
          <w:rtl/>
        </w:rPr>
        <w:t>كّ</w:t>
      </w:r>
      <w:r w:rsidR="00A97E7C" w:rsidRPr="00792619">
        <w:rPr>
          <w:rFonts w:ascii="Times New Roman" w:hAnsi="Times New Roman" w:cs="Times New Roman" w:hint="cs"/>
          <w:sz w:val="24"/>
          <w:szCs w:val="24"/>
          <w:rtl/>
        </w:rPr>
        <w:t xml:space="preserve">ن الموظف من المشاركة في </w:t>
      </w:r>
      <w:r w:rsidR="00620E2A" w:rsidRPr="00792619">
        <w:rPr>
          <w:rFonts w:ascii="Times New Roman" w:hAnsi="Times New Roman" w:cs="Times New Roman" w:hint="cs"/>
          <w:sz w:val="24"/>
          <w:szCs w:val="24"/>
          <w:rtl/>
        </w:rPr>
        <w:t>مسألة معينة</w:t>
      </w:r>
      <w:r w:rsidR="00A97E7C" w:rsidRPr="00792619">
        <w:rPr>
          <w:rFonts w:ascii="Times New Roman" w:hAnsi="Times New Roman" w:cs="Times New Roman" w:hint="cs"/>
          <w:sz w:val="24"/>
          <w:szCs w:val="24"/>
          <w:rtl/>
        </w:rPr>
        <w:t xml:space="preserve"> أو أكثر، وذلك </w:t>
      </w:r>
      <w:r w:rsidR="00C26D37" w:rsidRPr="00792619">
        <w:rPr>
          <w:rFonts w:ascii="Times New Roman" w:hAnsi="Times New Roman" w:cs="Times New Roman" w:hint="cs"/>
          <w:sz w:val="24"/>
          <w:szCs w:val="24"/>
          <w:rtl/>
        </w:rPr>
        <w:t xml:space="preserve">إذا </w:t>
      </w:r>
      <w:r>
        <w:rPr>
          <w:rFonts w:ascii="Times New Roman" w:hAnsi="Times New Roman" w:cs="Times New Roman" w:hint="cs"/>
          <w:sz w:val="24"/>
          <w:szCs w:val="24"/>
          <w:rtl/>
        </w:rPr>
        <w:t>تحقق</w:t>
      </w:r>
      <w:r w:rsidR="00A97E7C" w:rsidRPr="00792619">
        <w:rPr>
          <w:rFonts w:ascii="Times New Roman" w:hAnsi="Times New Roman" w:cs="Times New Roman" w:hint="cs"/>
          <w:sz w:val="24"/>
          <w:szCs w:val="24"/>
          <w:rtl/>
        </w:rPr>
        <w:t xml:space="preserve"> الآتي قبل مشاركة الموظف:</w:t>
      </w:r>
    </w:p>
    <w:p w:rsidR="00A97E7C" w:rsidRPr="00A97E7C" w:rsidRDefault="00A97E7C" w:rsidP="00A97E7C">
      <w:pPr>
        <w:pStyle w:val="ListParagraph"/>
        <w:rPr>
          <w:rFonts w:ascii="Times New Roman" w:hAnsi="Times New Roman" w:cs="Times New Roman"/>
          <w:sz w:val="24"/>
          <w:szCs w:val="24"/>
          <w:rtl/>
        </w:rPr>
      </w:pPr>
    </w:p>
    <w:p w:rsidR="00A97E7C" w:rsidRPr="001E36B3" w:rsidRDefault="00792619" w:rsidP="001C7532">
      <w:pPr>
        <w:pStyle w:val="ListParagraph"/>
        <w:numPr>
          <w:ilvl w:val="0"/>
          <w:numId w:val="100"/>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إذا </w:t>
      </w:r>
      <w:r w:rsidR="00A97E7C" w:rsidRPr="001E36B3">
        <w:rPr>
          <w:rFonts w:ascii="Times New Roman" w:hAnsi="Times New Roman" w:cs="Times New Roman" w:hint="cs"/>
          <w:sz w:val="24"/>
          <w:szCs w:val="24"/>
          <w:rtl/>
        </w:rPr>
        <w:t xml:space="preserve">قام الموظف </w:t>
      </w:r>
      <w:r w:rsidR="00C26D37" w:rsidRPr="001E36B3">
        <w:rPr>
          <w:rFonts w:ascii="Times New Roman" w:hAnsi="Times New Roman" w:cs="Times New Roman" w:hint="cs"/>
          <w:sz w:val="24"/>
          <w:szCs w:val="24"/>
          <w:rtl/>
        </w:rPr>
        <w:t>بما يلي</w:t>
      </w:r>
      <w:r w:rsidR="00A97E7C" w:rsidRPr="001E36B3">
        <w:rPr>
          <w:rFonts w:ascii="Times New Roman" w:hAnsi="Times New Roman" w:cs="Times New Roman" w:hint="cs"/>
          <w:sz w:val="24"/>
          <w:szCs w:val="24"/>
          <w:rtl/>
        </w:rPr>
        <w:t>:</w:t>
      </w:r>
    </w:p>
    <w:p w:rsidR="00C26D37" w:rsidRDefault="00C26D37" w:rsidP="00792619">
      <w:pPr>
        <w:pStyle w:val="ListParagraph"/>
        <w:numPr>
          <w:ilvl w:val="0"/>
          <w:numId w:val="36"/>
        </w:numPr>
        <w:bidi/>
        <w:spacing w:after="0"/>
        <w:ind w:left="1800"/>
        <w:rPr>
          <w:rFonts w:ascii="Times New Roman" w:hAnsi="Times New Roman" w:cs="Times New Roman"/>
          <w:sz w:val="24"/>
          <w:szCs w:val="24"/>
        </w:rPr>
      </w:pPr>
      <w:r>
        <w:rPr>
          <w:rFonts w:ascii="Times New Roman" w:hAnsi="Times New Roman" w:cs="Times New Roman" w:hint="cs"/>
          <w:sz w:val="24"/>
          <w:szCs w:val="24"/>
          <w:rtl/>
        </w:rPr>
        <w:t>إشعار الموظف الحكومي ال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عن تعيين الموظف (أو أي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حكومي آخر تم تخويله بإصدار مثل هذا الإعفاء للموظف) بطبيعة وظروف </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أو </w:t>
      </w:r>
      <w:r w:rsidR="00792619">
        <w:rPr>
          <w:rFonts w:ascii="Times New Roman" w:hAnsi="Times New Roman" w:cs="Times New Roman" w:hint="cs"/>
          <w:sz w:val="24"/>
          <w:szCs w:val="24"/>
          <w:rtl/>
        </w:rPr>
        <w:t>المسائل</w:t>
      </w:r>
      <w:r>
        <w:rPr>
          <w:rFonts w:ascii="Times New Roman" w:hAnsi="Times New Roman" w:cs="Times New Roman" w:hint="cs"/>
          <w:sz w:val="24"/>
          <w:szCs w:val="24"/>
          <w:rtl/>
        </w:rPr>
        <w:t xml:space="preserve"> المعينة، و</w:t>
      </w:r>
    </w:p>
    <w:p w:rsidR="00792619" w:rsidRDefault="00792619" w:rsidP="00792619">
      <w:pPr>
        <w:pStyle w:val="ListParagraph"/>
        <w:bidi/>
        <w:spacing w:after="0"/>
        <w:ind w:left="2520"/>
        <w:rPr>
          <w:rFonts w:ascii="Times New Roman" w:hAnsi="Times New Roman" w:cs="Times New Roman"/>
          <w:sz w:val="24"/>
          <w:szCs w:val="24"/>
        </w:rPr>
      </w:pPr>
    </w:p>
    <w:p w:rsidR="007C4A73" w:rsidRDefault="007C4A73" w:rsidP="001C7532">
      <w:pPr>
        <w:pStyle w:val="ListParagraph"/>
        <w:numPr>
          <w:ilvl w:val="0"/>
          <w:numId w:val="36"/>
        </w:numPr>
        <w:bidi/>
        <w:spacing w:after="0"/>
        <w:ind w:left="1800"/>
        <w:rPr>
          <w:rFonts w:ascii="Times New Roman" w:hAnsi="Times New Roman" w:cs="Times New Roman"/>
          <w:sz w:val="24"/>
          <w:szCs w:val="24"/>
        </w:rPr>
      </w:pPr>
      <w:r>
        <w:rPr>
          <w:rFonts w:ascii="Times New Roman" w:hAnsi="Times New Roman" w:cs="Times New Roman" w:hint="cs"/>
          <w:sz w:val="24"/>
          <w:szCs w:val="24"/>
          <w:rtl/>
        </w:rPr>
        <w:t>تقديم إفصاح كامل لهذا ال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عن طبيعة المصلحة المالية التي تفقده أهليته ومدى هذه المصلحة، و</w:t>
      </w:r>
    </w:p>
    <w:p w:rsidR="002F442E" w:rsidRPr="002F442E" w:rsidRDefault="002F442E" w:rsidP="002F442E">
      <w:pPr>
        <w:bidi/>
        <w:spacing w:after="0"/>
        <w:ind w:left="1440"/>
        <w:rPr>
          <w:rFonts w:ascii="Times New Roman" w:hAnsi="Times New Roman" w:cs="Times New Roman"/>
          <w:sz w:val="24"/>
          <w:szCs w:val="24"/>
        </w:rPr>
      </w:pPr>
    </w:p>
    <w:p w:rsidR="002F442E" w:rsidRPr="001E36B3" w:rsidRDefault="002F442E" w:rsidP="00792619">
      <w:pPr>
        <w:pStyle w:val="ListParagraph"/>
        <w:numPr>
          <w:ilvl w:val="0"/>
          <w:numId w:val="100"/>
        </w:numPr>
        <w:bidi/>
        <w:spacing w:after="0"/>
        <w:ind w:left="1440"/>
        <w:rPr>
          <w:rFonts w:ascii="Times New Roman" w:hAnsi="Times New Roman" w:cs="Times New Roman"/>
          <w:sz w:val="24"/>
          <w:szCs w:val="24"/>
        </w:rPr>
      </w:pPr>
      <w:r w:rsidRPr="001E36B3">
        <w:rPr>
          <w:rFonts w:ascii="Times New Roman" w:hAnsi="Times New Roman" w:cs="Times New Roman" w:hint="cs"/>
          <w:sz w:val="24"/>
          <w:szCs w:val="24"/>
          <w:rtl/>
        </w:rPr>
        <w:t>يقوم هذا ال</w:t>
      </w:r>
      <w:r w:rsidR="00747EE4">
        <w:rPr>
          <w:rFonts w:ascii="Times New Roman" w:hAnsi="Times New Roman" w:cs="Times New Roman" w:hint="cs"/>
          <w:sz w:val="24"/>
          <w:szCs w:val="24"/>
          <w:rtl/>
        </w:rPr>
        <w:t>مسؤول</w:t>
      </w:r>
      <w:r w:rsidRPr="001E36B3">
        <w:rPr>
          <w:rFonts w:ascii="Times New Roman" w:hAnsi="Times New Roman" w:cs="Times New Roman" w:hint="cs"/>
          <w:sz w:val="24"/>
          <w:szCs w:val="24"/>
          <w:rtl/>
        </w:rPr>
        <w:t xml:space="preserve"> بإصدار قرار مكتوب يفيد بأن مصلحة الموظف المالية في </w:t>
      </w:r>
      <w:r w:rsidR="00360FC1">
        <w:rPr>
          <w:rFonts w:ascii="Times New Roman" w:hAnsi="Times New Roman" w:cs="Times New Roman" w:hint="cs"/>
          <w:sz w:val="24"/>
          <w:szCs w:val="24"/>
          <w:rtl/>
        </w:rPr>
        <w:t>المسألة</w:t>
      </w:r>
      <w:r w:rsidRPr="001E36B3">
        <w:rPr>
          <w:rFonts w:ascii="Times New Roman" w:hAnsi="Times New Roman" w:cs="Times New Roman" w:hint="cs"/>
          <w:sz w:val="24"/>
          <w:szCs w:val="24"/>
          <w:rtl/>
        </w:rPr>
        <w:t xml:space="preserve"> أو </w:t>
      </w:r>
      <w:r w:rsidR="00792619">
        <w:rPr>
          <w:rFonts w:ascii="Times New Roman" w:hAnsi="Times New Roman" w:cs="Times New Roman" w:hint="cs"/>
          <w:sz w:val="24"/>
          <w:szCs w:val="24"/>
          <w:rtl/>
        </w:rPr>
        <w:t>المسائل</w:t>
      </w:r>
      <w:r w:rsidRPr="001E36B3">
        <w:rPr>
          <w:rFonts w:ascii="Times New Roman" w:hAnsi="Times New Roman" w:cs="Times New Roman" w:hint="cs"/>
          <w:sz w:val="24"/>
          <w:szCs w:val="24"/>
          <w:rtl/>
        </w:rPr>
        <w:t xml:space="preserve"> المعينة ليست كبيرة بالدرجة التي يمكن اعتبارها بأنها من المحتمل أن تؤثر على نزاهة الخدمات التي يجوز أن تتوقعها الحكومة من ذلك الموظف. للحصول على توجيهات إضافية، طالعوا أيضا الجزء الفرعي (ت) من الجزء 2640 </w:t>
      </w:r>
      <w:r w:rsidR="001E4CA1">
        <w:rPr>
          <w:rFonts w:ascii="Times New Roman" w:hAnsi="Times New Roman" w:cs="Times New Roman" w:hint="cs"/>
          <w:sz w:val="24"/>
          <w:szCs w:val="24"/>
          <w:rtl/>
        </w:rPr>
        <w:t>من هذا الفصل</w:t>
      </w:r>
      <w:r w:rsidRPr="001E36B3">
        <w:rPr>
          <w:rFonts w:ascii="Times New Roman" w:hAnsi="Times New Roman" w:cs="Times New Roman" w:hint="cs"/>
          <w:sz w:val="24"/>
          <w:szCs w:val="24"/>
          <w:rtl/>
        </w:rPr>
        <w:t xml:space="preserve">. </w:t>
      </w:r>
    </w:p>
    <w:p w:rsidR="00C34C2C" w:rsidRPr="00C34C2C" w:rsidRDefault="00C34C2C" w:rsidP="00C34C2C">
      <w:pPr>
        <w:bidi/>
        <w:spacing w:after="0"/>
        <w:ind w:left="720"/>
        <w:rPr>
          <w:rFonts w:ascii="Times New Roman" w:hAnsi="Times New Roman" w:cs="Times New Roman"/>
          <w:sz w:val="24"/>
          <w:szCs w:val="24"/>
        </w:rPr>
      </w:pPr>
    </w:p>
    <w:p w:rsidR="00C34C2C" w:rsidRDefault="00C34C2C" w:rsidP="00792619">
      <w:pPr>
        <w:pStyle w:val="ListParagraph"/>
        <w:numPr>
          <w:ilvl w:val="0"/>
          <w:numId w:val="99"/>
        </w:numPr>
        <w:bidi/>
        <w:spacing w:after="0"/>
        <w:ind w:left="720"/>
        <w:rPr>
          <w:rFonts w:ascii="Times New Roman" w:hAnsi="Times New Roman" w:cs="Times New Roman"/>
          <w:sz w:val="24"/>
          <w:szCs w:val="24"/>
        </w:rPr>
      </w:pPr>
      <w:r w:rsidRPr="001E36B3">
        <w:rPr>
          <w:rFonts w:ascii="Times New Roman" w:hAnsi="Times New Roman" w:cs="Times New Roman" w:hint="cs"/>
          <w:i/>
          <w:iCs/>
          <w:sz w:val="23"/>
          <w:szCs w:val="23"/>
          <w:rtl/>
        </w:rPr>
        <w:t xml:space="preserve">الإعفاءات </w:t>
      </w:r>
      <w:r w:rsidR="00792619">
        <w:rPr>
          <w:rFonts w:ascii="Times New Roman" w:hAnsi="Times New Roman" w:cs="Times New Roman" w:hint="cs"/>
          <w:i/>
          <w:iCs/>
          <w:sz w:val="23"/>
          <w:szCs w:val="23"/>
          <w:rtl/>
        </w:rPr>
        <w:t>الخاصة بأعضاء</w:t>
      </w:r>
      <w:r w:rsidRPr="001E36B3">
        <w:rPr>
          <w:rFonts w:ascii="Times New Roman" w:hAnsi="Times New Roman" w:cs="Times New Roman" w:hint="cs"/>
          <w:i/>
          <w:iCs/>
          <w:sz w:val="23"/>
          <w:szCs w:val="23"/>
          <w:rtl/>
        </w:rPr>
        <w:t xml:space="preserve"> اللجنة الاستشارية الفدرالية</w:t>
      </w:r>
      <w:r w:rsidRPr="001E36B3">
        <w:rPr>
          <w:rFonts w:ascii="Times New Roman" w:hAnsi="Times New Roman" w:cs="Times New Roman" w:hint="cs"/>
          <w:sz w:val="23"/>
          <w:szCs w:val="23"/>
          <w:rtl/>
        </w:rPr>
        <w:t xml:space="preserve">. يجوز إصدار إعفاء فردي بمقتضى القانون </w:t>
      </w:r>
      <w:r w:rsidRPr="001E36B3">
        <w:rPr>
          <w:rFonts w:ascii="Times New Roman" w:hAnsi="Times New Roman" w:cs="Times New Roman"/>
          <w:sz w:val="23"/>
          <w:szCs w:val="23"/>
        </w:rPr>
        <w:t>18 U.S.C. 208</w:t>
      </w:r>
      <w:r w:rsidR="00792619">
        <w:rPr>
          <w:rFonts w:ascii="Times New Roman" w:hAnsi="Times New Roman" w:cs="Times New Roman" w:hint="cs"/>
          <w:sz w:val="23"/>
          <w:szCs w:val="23"/>
          <w:rtl/>
        </w:rPr>
        <w:t>(ب)</w:t>
      </w:r>
      <w:r w:rsidRPr="001E36B3">
        <w:rPr>
          <w:rFonts w:ascii="Times New Roman" w:hAnsi="Times New Roman" w:cs="Times New Roman"/>
          <w:sz w:val="23"/>
          <w:szCs w:val="23"/>
        </w:rPr>
        <w:t>(3)</w:t>
      </w:r>
      <w:r w:rsidRPr="001E36B3">
        <w:rPr>
          <w:rFonts w:ascii="Times New Roman" w:hAnsi="Times New Roman" w:cs="Times New Roman" w:hint="cs"/>
          <w:sz w:val="24"/>
          <w:szCs w:val="24"/>
          <w:rtl/>
        </w:rPr>
        <w:t xml:space="preserve"> </w:t>
      </w:r>
      <w:r w:rsidR="007373E3" w:rsidRPr="001E36B3">
        <w:rPr>
          <w:rFonts w:ascii="Times New Roman" w:hAnsi="Times New Roman" w:cs="Times New Roman" w:hint="cs"/>
          <w:sz w:val="24"/>
          <w:szCs w:val="24"/>
          <w:rtl/>
        </w:rPr>
        <w:t xml:space="preserve">لموظف حكومي </w:t>
      </w:r>
      <w:r w:rsidR="00792619">
        <w:rPr>
          <w:rFonts w:ascii="Times New Roman" w:hAnsi="Times New Roman" w:cs="Times New Roman" w:hint="cs"/>
          <w:sz w:val="24"/>
          <w:szCs w:val="24"/>
          <w:rtl/>
        </w:rPr>
        <w:t>خاص</w:t>
      </w:r>
      <w:r w:rsidR="007373E3" w:rsidRPr="001E36B3">
        <w:rPr>
          <w:rFonts w:ascii="Times New Roman" w:hAnsi="Times New Roman" w:cs="Times New Roman" w:hint="cs"/>
          <w:sz w:val="24"/>
          <w:szCs w:val="24"/>
          <w:rtl/>
        </w:rPr>
        <w:t xml:space="preserve"> يعمل بلجنة استشارية أو يُنظر في تعيينه بلجنة استشارية، ضمن المعنى الوارد بقانون اللجنة الاستشارية الفدرالية، وذلك إذا قام الموظف الحكومي ال</w:t>
      </w:r>
      <w:r w:rsidR="00747EE4">
        <w:rPr>
          <w:rFonts w:ascii="Times New Roman" w:hAnsi="Times New Roman" w:cs="Times New Roman" w:hint="cs"/>
          <w:sz w:val="24"/>
          <w:szCs w:val="24"/>
          <w:rtl/>
        </w:rPr>
        <w:t>مسؤول</w:t>
      </w:r>
      <w:r w:rsidR="007373E3" w:rsidRPr="001E36B3">
        <w:rPr>
          <w:rFonts w:ascii="Times New Roman" w:hAnsi="Times New Roman" w:cs="Times New Roman" w:hint="cs"/>
          <w:sz w:val="24"/>
          <w:szCs w:val="24"/>
          <w:rtl/>
        </w:rPr>
        <w:t xml:space="preserve"> عن تعيين ذلك الموظف (أو أي </w:t>
      </w:r>
      <w:r w:rsidR="00747EE4">
        <w:rPr>
          <w:rFonts w:ascii="Times New Roman" w:hAnsi="Times New Roman" w:cs="Times New Roman" w:hint="cs"/>
          <w:sz w:val="24"/>
          <w:szCs w:val="24"/>
          <w:rtl/>
        </w:rPr>
        <w:t>مسؤول</w:t>
      </w:r>
      <w:r w:rsidR="007373E3" w:rsidRPr="001E36B3">
        <w:rPr>
          <w:rFonts w:ascii="Times New Roman" w:hAnsi="Times New Roman" w:cs="Times New Roman" w:hint="cs"/>
          <w:sz w:val="24"/>
          <w:szCs w:val="24"/>
          <w:rtl/>
        </w:rPr>
        <w:t xml:space="preserve"> حكومي آخر مخوّل بإصدار مثل هذا الإعفاء للموظف) بالآتي: </w:t>
      </w:r>
    </w:p>
    <w:p w:rsidR="001E36B3" w:rsidRPr="001E36B3" w:rsidRDefault="001E36B3" w:rsidP="001E36B3">
      <w:pPr>
        <w:bidi/>
        <w:spacing w:after="0"/>
        <w:ind w:left="720"/>
        <w:rPr>
          <w:rFonts w:ascii="Times New Roman" w:hAnsi="Times New Roman" w:cs="Times New Roman"/>
          <w:sz w:val="24"/>
          <w:szCs w:val="24"/>
        </w:rPr>
      </w:pPr>
    </w:p>
    <w:p w:rsidR="007373E3" w:rsidRDefault="007373E3" w:rsidP="00792619">
      <w:pPr>
        <w:pStyle w:val="ListParagraph"/>
        <w:numPr>
          <w:ilvl w:val="2"/>
          <w:numId w:val="99"/>
        </w:numPr>
        <w:bidi/>
        <w:spacing w:after="0"/>
        <w:ind w:left="1440"/>
        <w:rPr>
          <w:rFonts w:ascii="Times New Roman" w:hAnsi="Times New Roman" w:cs="Times New Roman"/>
          <w:sz w:val="24"/>
          <w:szCs w:val="24"/>
        </w:rPr>
      </w:pPr>
      <w:r w:rsidRPr="001E36B3">
        <w:rPr>
          <w:rFonts w:ascii="Times New Roman" w:hAnsi="Times New Roman" w:cs="Times New Roman" w:hint="cs"/>
          <w:sz w:val="24"/>
          <w:szCs w:val="24"/>
          <w:rtl/>
        </w:rPr>
        <w:t xml:space="preserve">مراجعة تقرير الافصاح المالي الذي قدمه الموظف الحكومي </w:t>
      </w:r>
      <w:r w:rsidR="00792619">
        <w:rPr>
          <w:rFonts w:ascii="Times New Roman" w:hAnsi="Times New Roman" w:cs="Times New Roman" w:hint="cs"/>
          <w:sz w:val="24"/>
          <w:szCs w:val="24"/>
          <w:rtl/>
        </w:rPr>
        <w:t>الخاص</w:t>
      </w:r>
      <w:r w:rsidRPr="001E36B3">
        <w:rPr>
          <w:rFonts w:ascii="Times New Roman" w:hAnsi="Times New Roman" w:cs="Times New Roman" w:hint="cs"/>
          <w:sz w:val="24"/>
          <w:szCs w:val="24"/>
          <w:rtl/>
        </w:rPr>
        <w:t xml:space="preserve"> بمقتضى قانون الأخلاقيات </w:t>
      </w:r>
      <w:r w:rsidR="00792619">
        <w:rPr>
          <w:rFonts w:ascii="Times New Roman" w:hAnsi="Times New Roman" w:cs="Times New Roman" w:hint="cs"/>
          <w:sz w:val="24"/>
          <w:szCs w:val="24"/>
          <w:rtl/>
        </w:rPr>
        <w:t xml:space="preserve">في </w:t>
      </w:r>
      <w:r w:rsidRPr="001E36B3">
        <w:rPr>
          <w:rFonts w:ascii="Times New Roman" w:hAnsi="Times New Roman" w:cs="Times New Roman" w:hint="cs"/>
          <w:sz w:val="24"/>
          <w:szCs w:val="24"/>
          <w:rtl/>
        </w:rPr>
        <w:t>الحكومة لعام 1978، و</w:t>
      </w:r>
    </w:p>
    <w:p w:rsidR="00792619" w:rsidRPr="001E36B3" w:rsidRDefault="00792619" w:rsidP="00792619">
      <w:pPr>
        <w:pStyle w:val="ListParagraph"/>
        <w:bidi/>
        <w:spacing w:after="0"/>
        <w:ind w:left="2700"/>
        <w:rPr>
          <w:rFonts w:ascii="Times New Roman" w:hAnsi="Times New Roman" w:cs="Times New Roman"/>
          <w:sz w:val="24"/>
          <w:szCs w:val="24"/>
        </w:rPr>
      </w:pPr>
    </w:p>
    <w:p w:rsidR="007373E3" w:rsidRPr="001E36B3" w:rsidRDefault="00D46B74" w:rsidP="00792619">
      <w:pPr>
        <w:pStyle w:val="ListParagraph"/>
        <w:numPr>
          <w:ilvl w:val="2"/>
          <w:numId w:val="99"/>
        </w:numPr>
        <w:bidi/>
        <w:spacing w:after="0"/>
        <w:ind w:left="1440"/>
        <w:rPr>
          <w:rFonts w:ascii="Times New Roman" w:hAnsi="Times New Roman" w:cs="Times New Roman"/>
          <w:sz w:val="24"/>
          <w:szCs w:val="24"/>
        </w:rPr>
      </w:pPr>
      <w:r w:rsidRPr="001E36B3">
        <w:rPr>
          <w:rFonts w:ascii="Times New Roman" w:hAnsi="Times New Roman" w:cs="Times New Roman" w:hint="cs"/>
          <w:sz w:val="24"/>
          <w:szCs w:val="24"/>
          <w:rtl/>
        </w:rPr>
        <w:t>يشهد خطيا</w:t>
      </w:r>
      <w:r w:rsidR="007373E3" w:rsidRPr="001E36B3">
        <w:rPr>
          <w:rFonts w:ascii="Times New Roman" w:hAnsi="Times New Roman" w:cs="Times New Roman" w:hint="cs"/>
          <w:sz w:val="24"/>
          <w:szCs w:val="24"/>
          <w:rtl/>
        </w:rPr>
        <w:t xml:space="preserve"> بأن الحاجة لخدمات ذلك الشخص تفوق احتمال تضارب المصالح الذي تخلقه</w:t>
      </w:r>
      <w:r w:rsidRPr="001E36B3">
        <w:rPr>
          <w:rFonts w:ascii="Times New Roman" w:hAnsi="Times New Roman" w:cs="Times New Roman" w:hint="cs"/>
          <w:sz w:val="24"/>
          <w:szCs w:val="24"/>
          <w:rtl/>
        </w:rPr>
        <w:t xml:space="preserve">، بوجه آخر، المصلحة المالية التي تفقده الأهلية. للحصول على توجيهات إضافية، </w:t>
      </w:r>
      <w:r w:rsidR="00792619">
        <w:rPr>
          <w:rFonts w:ascii="Times New Roman" w:hAnsi="Times New Roman" w:cs="Times New Roman" w:hint="cs"/>
          <w:sz w:val="24"/>
          <w:szCs w:val="24"/>
          <w:rtl/>
        </w:rPr>
        <w:t>راجع</w:t>
      </w:r>
      <w:r w:rsidRPr="001E36B3">
        <w:rPr>
          <w:rFonts w:ascii="Times New Roman" w:hAnsi="Times New Roman" w:cs="Times New Roman" w:hint="cs"/>
          <w:sz w:val="24"/>
          <w:szCs w:val="24"/>
          <w:rtl/>
        </w:rPr>
        <w:t xml:space="preserve"> أيضا الجزء الفرعي (ت) من الجزء 2640 </w:t>
      </w:r>
      <w:r w:rsidR="001E4CA1">
        <w:rPr>
          <w:rFonts w:ascii="Times New Roman" w:hAnsi="Times New Roman" w:cs="Times New Roman" w:hint="cs"/>
          <w:sz w:val="24"/>
          <w:szCs w:val="24"/>
          <w:rtl/>
        </w:rPr>
        <w:t>من هذا الفصل</w:t>
      </w:r>
      <w:r w:rsidRPr="001E36B3">
        <w:rPr>
          <w:rFonts w:ascii="Times New Roman" w:hAnsi="Times New Roman" w:cs="Times New Roman" w:hint="cs"/>
          <w:sz w:val="24"/>
          <w:szCs w:val="24"/>
          <w:rtl/>
        </w:rPr>
        <w:t>.</w:t>
      </w:r>
    </w:p>
    <w:p w:rsidR="00D46B74" w:rsidRPr="00D46B74" w:rsidRDefault="00D46B74" w:rsidP="001E36B3">
      <w:pPr>
        <w:bidi/>
        <w:spacing w:after="0"/>
        <w:ind w:left="1440"/>
        <w:rPr>
          <w:rFonts w:ascii="Times New Roman" w:hAnsi="Times New Roman" w:cs="Times New Roman"/>
          <w:sz w:val="24"/>
          <w:szCs w:val="24"/>
        </w:rPr>
      </w:pPr>
    </w:p>
    <w:p w:rsidR="00D46B74" w:rsidRPr="001E36B3" w:rsidRDefault="00D46B74" w:rsidP="00792619">
      <w:pPr>
        <w:pStyle w:val="ListParagraph"/>
        <w:numPr>
          <w:ilvl w:val="0"/>
          <w:numId w:val="99"/>
        </w:numPr>
        <w:bidi/>
        <w:spacing w:after="0"/>
        <w:ind w:left="720"/>
        <w:rPr>
          <w:rFonts w:ascii="Times New Roman" w:hAnsi="Times New Roman" w:cs="Times New Roman"/>
          <w:sz w:val="24"/>
          <w:szCs w:val="24"/>
        </w:rPr>
      </w:pPr>
      <w:r w:rsidRPr="001E36B3">
        <w:rPr>
          <w:rFonts w:ascii="Times New Roman" w:hAnsi="Times New Roman" w:cs="Times New Roman" w:hint="cs"/>
          <w:i/>
          <w:iCs/>
          <w:sz w:val="24"/>
          <w:szCs w:val="24"/>
          <w:rtl/>
        </w:rPr>
        <w:t>التشاور والاشعار بخصوص الإعفاءات</w:t>
      </w:r>
      <w:r w:rsidRPr="001E36B3">
        <w:rPr>
          <w:rFonts w:ascii="Times New Roman" w:hAnsi="Times New Roman" w:cs="Times New Roman" w:hint="cs"/>
          <w:sz w:val="24"/>
          <w:szCs w:val="24"/>
          <w:rtl/>
        </w:rPr>
        <w:t>. عندما يكون ذلك ممكنا من الناحية العملية، يُشترط على ال</w:t>
      </w:r>
      <w:r w:rsidR="00747EE4">
        <w:rPr>
          <w:rFonts w:ascii="Times New Roman" w:hAnsi="Times New Roman" w:cs="Times New Roman" w:hint="cs"/>
          <w:sz w:val="24"/>
          <w:szCs w:val="24"/>
          <w:rtl/>
        </w:rPr>
        <w:t>مسؤول</w:t>
      </w:r>
      <w:r w:rsidRPr="001E36B3">
        <w:rPr>
          <w:rFonts w:ascii="Times New Roman" w:hAnsi="Times New Roman" w:cs="Times New Roman" w:hint="cs"/>
          <w:sz w:val="24"/>
          <w:szCs w:val="24"/>
          <w:rtl/>
        </w:rPr>
        <w:t xml:space="preserve"> أن يتشاور بشكل رسمي أو غير رسمي مع مكتب إخلاقيات الحكومة قبل منح أحد الإعفاءات المُشار إليها بالفقرة (ث)(2) أو</w:t>
      </w:r>
      <w:r w:rsidR="00792619" w:rsidRPr="001E36B3">
        <w:rPr>
          <w:rFonts w:ascii="Times New Roman" w:hAnsi="Times New Roman" w:cs="Times New Roman" w:hint="cs"/>
          <w:sz w:val="24"/>
          <w:szCs w:val="24"/>
          <w:rtl/>
        </w:rPr>
        <w:t xml:space="preserve"> </w:t>
      </w:r>
      <w:r w:rsidRPr="001E36B3">
        <w:rPr>
          <w:rFonts w:ascii="Times New Roman" w:hAnsi="Times New Roman" w:cs="Times New Roman" w:hint="cs"/>
          <w:sz w:val="24"/>
          <w:szCs w:val="24"/>
          <w:rtl/>
        </w:rPr>
        <w:t xml:space="preserve">(3) </w:t>
      </w:r>
      <w:r w:rsidR="0001740D">
        <w:rPr>
          <w:rFonts w:ascii="Times New Roman" w:hAnsi="Times New Roman" w:cs="Times New Roman" w:hint="cs"/>
          <w:sz w:val="24"/>
          <w:szCs w:val="24"/>
          <w:rtl/>
        </w:rPr>
        <w:t>في هذا القسم</w:t>
      </w:r>
      <w:r w:rsidRPr="001E36B3">
        <w:rPr>
          <w:rFonts w:ascii="Times New Roman" w:hAnsi="Times New Roman" w:cs="Times New Roman" w:hint="cs"/>
          <w:sz w:val="24"/>
          <w:szCs w:val="24"/>
          <w:rtl/>
        </w:rPr>
        <w:t>. يجب إرسال نسخة عن كل</w:t>
      </w:r>
      <w:r w:rsidR="0010243B" w:rsidRPr="001E36B3">
        <w:rPr>
          <w:rFonts w:ascii="Times New Roman" w:hAnsi="Times New Roman" w:cs="Times New Roman" w:hint="cs"/>
          <w:sz w:val="24"/>
          <w:szCs w:val="24"/>
          <w:rtl/>
        </w:rPr>
        <w:t xml:space="preserve"> من مثل هذه الإعفاءات إلى مدير مكتب أخلاقيات الحكومة.</w:t>
      </w:r>
    </w:p>
    <w:p w:rsidR="0010243B" w:rsidRPr="0010243B" w:rsidRDefault="0010243B" w:rsidP="0010243B">
      <w:pPr>
        <w:bidi/>
        <w:spacing w:after="0"/>
        <w:ind w:left="360"/>
        <w:rPr>
          <w:rFonts w:ascii="Times New Roman" w:hAnsi="Times New Roman" w:cs="Times New Roman"/>
          <w:sz w:val="24"/>
          <w:szCs w:val="24"/>
        </w:rPr>
      </w:pPr>
    </w:p>
    <w:p w:rsidR="0010243B" w:rsidRPr="00E0529C" w:rsidRDefault="00792619" w:rsidP="00792619">
      <w:pPr>
        <w:pStyle w:val="ListParagraph"/>
        <w:numPr>
          <w:ilvl w:val="0"/>
          <w:numId w:val="33"/>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التجريد من</w:t>
      </w:r>
      <w:r w:rsidR="0010243B" w:rsidRPr="00E0529C">
        <w:rPr>
          <w:rFonts w:ascii="Times New Roman" w:hAnsi="Times New Roman" w:cs="Times New Roman" w:hint="cs"/>
          <w:i/>
          <w:iCs/>
          <w:sz w:val="24"/>
          <w:szCs w:val="24"/>
          <w:rtl/>
        </w:rPr>
        <w:t xml:space="preserve"> مصلحة مالية تؤدي إلى فقدان الأهلية</w:t>
      </w:r>
      <w:r w:rsidR="0010243B" w:rsidRPr="00E0529C">
        <w:rPr>
          <w:rFonts w:ascii="Times New Roman" w:hAnsi="Times New Roman" w:cs="Times New Roman" w:hint="cs"/>
          <w:sz w:val="24"/>
          <w:szCs w:val="24"/>
          <w:rtl/>
        </w:rPr>
        <w:t>. عند القيام ببيع</w:t>
      </w:r>
      <w:r>
        <w:rPr>
          <w:rFonts w:ascii="Times New Roman" w:hAnsi="Times New Roman" w:cs="Times New Roman" w:hint="cs"/>
          <w:sz w:val="24"/>
          <w:szCs w:val="24"/>
          <w:rtl/>
        </w:rPr>
        <w:t xml:space="preserve"> أو التجريد من</w:t>
      </w:r>
      <w:r w:rsidR="0010243B" w:rsidRPr="00E0529C">
        <w:rPr>
          <w:rFonts w:ascii="Times New Roman" w:hAnsi="Times New Roman" w:cs="Times New Roman" w:hint="cs"/>
          <w:sz w:val="24"/>
          <w:szCs w:val="24"/>
          <w:rtl/>
        </w:rPr>
        <w:t xml:space="preserve"> الأصول أو أية مصلحة أخرى تسبب عدم أهلية الموظف للمشاركة ب</w:t>
      </w:r>
      <w:r w:rsidR="00620E2A" w:rsidRPr="00E0529C">
        <w:rPr>
          <w:rFonts w:ascii="Times New Roman" w:hAnsi="Times New Roman" w:cs="Times New Roman" w:hint="cs"/>
          <w:sz w:val="24"/>
          <w:szCs w:val="24"/>
          <w:rtl/>
        </w:rPr>
        <w:t>المسألة المعينة</w:t>
      </w:r>
      <w:r w:rsidR="0010243B" w:rsidRPr="00E0529C">
        <w:rPr>
          <w:rFonts w:ascii="Times New Roman" w:hAnsi="Times New Roman" w:cs="Times New Roman" w:hint="cs"/>
          <w:sz w:val="24"/>
          <w:szCs w:val="24"/>
          <w:rtl/>
        </w:rPr>
        <w:t xml:space="preserve">، فإن القانون رقم </w:t>
      </w:r>
      <w:r w:rsidR="0010243B" w:rsidRPr="00E0529C">
        <w:rPr>
          <w:rFonts w:ascii="Times New Roman" w:hAnsi="Times New Roman" w:cs="Times New Roman"/>
          <w:sz w:val="24"/>
          <w:szCs w:val="24"/>
        </w:rPr>
        <w:t>18 U.S.C. 208</w:t>
      </w:r>
      <w:r>
        <w:rPr>
          <w:rFonts w:ascii="Times New Roman" w:hAnsi="Times New Roman" w:cs="Times New Roman" w:hint="cs"/>
          <w:sz w:val="24"/>
          <w:szCs w:val="24"/>
          <w:rtl/>
        </w:rPr>
        <w:t>(أ)</w:t>
      </w:r>
      <w:r w:rsidR="0010243B" w:rsidRPr="00E0529C">
        <w:rPr>
          <w:rFonts w:ascii="Times New Roman" w:hAnsi="Times New Roman" w:cs="Times New Roman" w:hint="cs"/>
          <w:sz w:val="24"/>
          <w:szCs w:val="24"/>
          <w:rtl/>
        </w:rPr>
        <w:t xml:space="preserve"> والفقرة (ت) </w:t>
      </w:r>
      <w:r w:rsidR="0001740D">
        <w:rPr>
          <w:rFonts w:ascii="Times New Roman" w:hAnsi="Times New Roman" w:cs="Times New Roman" w:hint="cs"/>
          <w:sz w:val="24"/>
          <w:szCs w:val="24"/>
          <w:rtl/>
        </w:rPr>
        <w:t>في هذا القسم</w:t>
      </w:r>
      <w:r w:rsidR="0010243B" w:rsidRPr="00E0529C">
        <w:rPr>
          <w:rFonts w:ascii="Times New Roman" w:hAnsi="Times New Roman" w:cs="Times New Roman" w:hint="cs"/>
          <w:sz w:val="24"/>
          <w:szCs w:val="24"/>
          <w:rtl/>
        </w:rPr>
        <w:t xml:space="preserve"> لن يحظرا مشاركة الموظف في </w:t>
      </w:r>
      <w:r w:rsidR="00360FC1">
        <w:rPr>
          <w:rFonts w:ascii="Times New Roman" w:hAnsi="Times New Roman" w:cs="Times New Roman" w:hint="cs"/>
          <w:sz w:val="24"/>
          <w:szCs w:val="24"/>
          <w:rtl/>
        </w:rPr>
        <w:t>المسألة</w:t>
      </w:r>
      <w:r w:rsidR="0010243B" w:rsidRPr="00E0529C">
        <w:rPr>
          <w:rFonts w:ascii="Times New Roman" w:hAnsi="Times New Roman" w:cs="Times New Roman" w:hint="cs"/>
          <w:sz w:val="24"/>
          <w:szCs w:val="24"/>
          <w:rtl/>
        </w:rPr>
        <w:t xml:space="preserve">. </w:t>
      </w:r>
    </w:p>
    <w:p w:rsidR="00E52927" w:rsidRPr="00E52927" w:rsidRDefault="00E52927" w:rsidP="00E52927">
      <w:pPr>
        <w:bidi/>
        <w:spacing w:after="0"/>
        <w:rPr>
          <w:rFonts w:ascii="Times New Roman" w:hAnsi="Times New Roman" w:cs="Times New Roman"/>
          <w:sz w:val="24"/>
          <w:szCs w:val="24"/>
        </w:rPr>
      </w:pPr>
    </w:p>
    <w:p w:rsidR="00E52927" w:rsidRPr="00E0529C" w:rsidRDefault="00792619" w:rsidP="00792619">
      <w:pPr>
        <w:pStyle w:val="ListParagraph"/>
        <w:numPr>
          <w:ilvl w:val="0"/>
          <w:numId w:val="101"/>
        </w:numPr>
        <w:bidi/>
        <w:spacing w:after="0"/>
        <w:ind w:left="720"/>
        <w:rPr>
          <w:rFonts w:ascii="Times New Roman" w:hAnsi="Times New Roman" w:cs="Times New Roman"/>
          <w:sz w:val="24"/>
          <w:szCs w:val="24"/>
        </w:rPr>
      </w:pPr>
      <w:r>
        <w:rPr>
          <w:rFonts w:ascii="Times New Roman" w:hAnsi="Times New Roman" w:cs="Times New Roman" w:hint="cs"/>
          <w:i/>
          <w:iCs/>
          <w:sz w:val="24"/>
          <w:szCs w:val="24"/>
          <w:rtl/>
        </w:rPr>
        <w:t>التجريد</w:t>
      </w:r>
      <w:r w:rsidR="00E52927" w:rsidRPr="00E0529C">
        <w:rPr>
          <w:rFonts w:ascii="Times New Roman" w:hAnsi="Times New Roman" w:cs="Times New Roman" w:hint="cs"/>
          <w:i/>
          <w:iCs/>
          <w:sz w:val="24"/>
          <w:szCs w:val="24"/>
          <w:rtl/>
        </w:rPr>
        <w:t xml:space="preserve"> الطوع</w:t>
      </w:r>
      <w:r>
        <w:rPr>
          <w:rFonts w:ascii="Times New Roman" w:hAnsi="Times New Roman" w:cs="Times New Roman" w:hint="cs"/>
          <w:i/>
          <w:iCs/>
          <w:sz w:val="24"/>
          <w:szCs w:val="24"/>
          <w:rtl/>
        </w:rPr>
        <w:t xml:space="preserve">ي. </w:t>
      </w:r>
      <w:r w:rsidR="00E52927" w:rsidRPr="00E0529C">
        <w:rPr>
          <w:rFonts w:ascii="Times New Roman" w:hAnsi="Times New Roman" w:cs="Times New Roman" w:hint="cs"/>
          <w:sz w:val="24"/>
          <w:szCs w:val="24"/>
          <w:rtl/>
        </w:rPr>
        <w:t xml:space="preserve"> يجوز للموظف، الذي يفقد بوجه آخر أهليته للمشاركة ب</w:t>
      </w:r>
      <w:r w:rsidR="00620E2A" w:rsidRPr="00E0529C">
        <w:rPr>
          <w:rFonts w:ascii="Times New Roman" w:hAnsi="Times New Roman" w:cs="Times New Roman" w:hint="cs"/>
          <w:sz w:val="24"/>
          <w:szCs w:val="24"/>
          <w:rtl/>
        </w:rPr>
        <w:t>مسألة معينة</w:t>
      </w:r>
      <w:r w:rsidR="00E52927" w:rsidRPr="00E0529C">
        <w:rPr>
          <w:rFonts w:ascii="Times New Roman" w:hAnsi="Times New Roman" w:cs="Times New Roman" w:hint="cs"/>
          <w:sz w:val="24"/>
          <w:szCs w:val="24"/>
          <w:rtl/>
        </w:rPr>
        <w:t xml:space="preserve">، أن يقوم بشكل طوعي ببيع المصلحة التي تفقده الأهلية أو </w:t>
      </w:r>
      <w:r>
        <w:rPr>
          <w:rFonts w:ascii="Times New Roman" w:hAnsi="Times New Roman" w:cs="Times New Roman" w:hint="cs"/>
          <w:sz w:val="24"/>
          <w:szCs w:val="24"/>
          <w:rtl/>
        </w:rPr>
        <w:t>تجريد نفسه منها</w:t>
      </w:r>
      <w:r w:rsidR="00E52927" w:rsidRPr="00E0529C">
        <w:rPr>
          <w:rFonts w:ascii="Times New Roman" w:hAnsi="Times New Roman" w:cs="Times New Roman" w:hint="cs"/>
          <w:sz w:val="24"/>
          <w:szCs w:val="24"/>
          <w:rtl/>
        </w:rPr>
        <w:t xml:space="preserve"> </w:t>
      </w:r>
      <w:r w:rsidR="00C01FEA" w:rsidRPr="00E0529C">
        <w:rPr>
          <w:rFonts w:ascii="Times New Roman" w:hAnsi="Times New Roman" w:cs="Times New Roman" w:hint="cs"/>
          <w:sz w:val="24"/>
          <w:szCs w:val="24"/>
          <w:rtl/>
        </w:rPr>
        <w:t>بشكل آخر</w:t>
      </w:r>
      <w:r w:rsidR="00E52927" w:rsidRPr="00E0529C">
        <w:rPr>
          <w:rFonts w:ascii="Times New Roman" w:hAnsi="Times New Roman" w:cs="Times New Roman" w:hint="cs"/>
          <w:sz w:val="24"/>
          <w:szCs w:val="24"/>
          <w:rtl/>
        </w:rPr>
        <w:t>.</w:t>
      </w:r>
    </w:p>
    <w:p w:rsidR="00966838" w:rsidRPr="00966838" w:rsidRDefault="00966838" w:rsidP="00966838">
      <w:pPr>
        <w:bidi/>
        <w:spacing w:after="0"/>
        <w:ind w:left="360"/>
        <w:rPr>
          <w:rFonts w:ascii="Times New Roman" w:hAnsi="Times New Roman" w:cs="Times New Roman"/>
          <w:sz w:val="24"/>
          <w:szCs w:val="24"/>
        </w:rPr>
      </w:pPr>
    </w:p>
    <w:p w:rsidR="00E52927" w:rsidRPr="00E0529C" w:rsidRDefault="00A612AD" w:rsidP="00A612AD">
      <w:pPr>
        <w:pStyle w:val="ListParagraph"/>
        <w:numPr>
          <w:ilvl w:val="0"/>
          <w:numId w:val="101"/>
        </w:numPr>
        <w:bidi/>
        <w:spacing w:after="0"/>
        <w:ind w:left="720"/>
        <w:rPr>
          <w:rFonts w:ascii="Times New Roman" w:hAnsi="Times New Roman" w:cs="Times New Roman"/>
          <w:sz w:val="24"/>
          <w:szCs w:val="24"/>
        </w:rPr>
      </w:pPr>
      <w:r>
        <w:rPr>
          <w:rFonts w:ascii="Times New Roman" w:hAnsi="Times New Roman" w:cs="Times New Roman" w:hint="cs"/>
          <w:i/>
          <w:iCs/>
          <w:sz w:val="24"/>
          <w:szCs w:val="24"/>
          <w:rtl/>
        </w:rPr>
        <w:t>التجريد</w:t>
      </w:r>
      <w:r w:rsidR="00E52927" w:rsidRPr="00E0529C">
        <w:rPr>
          <w:rFonts w:ascii="Times New Roman" w:hAnsi="Times New Roman" w:cs="Times New Roman" w:hint="cs"/>
          <w:i/>
          <w:iCs/>
          <w:sz w:val="24"/>
          <w:szCs w:val="24"/>
          <w:rtl/>
        </w:rPr>
        <w:t xml:space="preserve"> الموج</w:t>
      </w:r>
      <w:r>
        <w:rPr>
          <w:rFonts w:ascii="Times New Roman" w:hAnsi="Times New Roman" w:cs="Times New Roman" w:hint="cs"/>
          <w:i/>
          <w:iCs/>
          <w:sz w:val="24"/>
          <w:szCs w:val="24"/>
          <w:rtl/>
        </w:rPr>
        <w:t>ّه</w:t>
      </w:r>
      <w:r w:rsidR="00E52927" w:rsidRPr="00E0529C">
        <w:rPr>
          <w:rFonts w:ascii="Times New Roman" w:hAnsi="Times New Roman" w:cs="Times New Roman" w:hint="cs"/>
          <w:sz w:val="24"/>
          <w:szCs w:val="24"/>
          <w:rtl/>
        </w:rPr>
        <w:t>. يجوز أن يُشترط على الموظف أن يبيع المصلحة المالية التي تفقده الأهلية أو أن يجرد نفسه منها بشكل آخر إذا كان استمراره في الاحتفاظ بتلك المصلحة محظور</w:t>
      </w:r>
      <w:r w:rsidR="00792619">
        <w:rPr>
          <w:rFonts w:ascii="Times New Roman" w:hAnsi="Times New Roman" w:cs="Times New Roman" w:hint="cs"/>
          <w:sz w:val="24"/>
          <w:szCs w:val="24"/>
          <w:rtl/>
        </w:rPr>
        <w:t>ا</w:t>
      </w:r>
      <w:r w:rsidR="00E52927" w:rsidRPr="00E0529C">
        <w:rPr>
          <w:rFonts w:ascii="Times New Roman" w:hAnsi="Times New Roman" w:cs="Times New Roman" w:hint="cs"/>
          <w:sz w:val="24"/>
          <w:szCs w:val="24"/>
          <w:rtl/>
        </w:rPr>
        <w:t xml:space="preserve"> بمقتضى قانون أو بمقتضى قاعدة تنظيمية تكميلية خاصة بالوكالة تم </w:t>
      </w:r>
      <w:r w:rsidR="00966838" w:rsidRPr="00E0529C">
        <w:rPr>
          <w:rFonts w:ascii="Times New Roman" w:hAnsi="Times New Roman" w:cs="Times New Roman" w:hint="cs"/>
          <w:sz w:val="24"/>
          <w:szCs w:val="24"/>
          <w:rtl/>
        </w:rPr>
        <w:t>إ</w:t>
      </w:r>
      <w:r w:rsidR="00E52927" w:rsidRPr="00E0529C">
        <w:rPr>
          <w:rFonts w:ascii="Times New Roman" w:hAnsi="Times New Roman" w:cs="Times New Roman" w:hint="cs"/>
          <w:sz w:val="24"/>
          <w:szCs w:val="24"/>
          <w:rtl/>
        </w:rPr>
        <w:t xml:space="preserve">صدارها بموجب القانون </w:t>
      </w:r>
      <w:r w:rsidR="00E52927" w:rsidRPr="00E0529C">
        <w:rPr>
          <w:rFonts w:ascii="Times New Roman" w:hAnsi="Times New Roman" w:cs="Times New Roman"/>
          <w:sz w:val="24"/>
          <w:szCs w:val="24"/>
        </w:rPr>
        <w:t>2635.403</w:t>
      </w:r>
      <w:r w:rsidR="00CF12CE" w:rsidRPr="00E0529C">
        <w:rPr>
          <w:rFonts w:ascii="Times New Roman" w:hAnsi="Times New Roman" w:cs="Times New Roman" w:hint="cs"/>
          <w:sz w:val="24"/>
          <w:szCs w:val="24"/>
          <w:rtl/>
        </w:rPr>
        <w:t xml:space="preserve"> (أ)</w:t>
      </w:r>
      <w:r w:rsidRPr="00A612AD">
        <w:rPr>
          <w:rFonts w:ascii="Times New Roman" w:hAnsi="Times New Roman" w:cs="Times New Roman"/>
          <w:sz w:val="24"/>
          <w:szCs w:val="24"/>
          <w:rtl/>
        </w:rPr>
        <w:t xml:space="preserve"> </w:t>
      </w:r>
      <w:r w:rsidRPr="009A26F8">
        <w:rPr>
          <w:rFonts w:ascii="Times New Roman" w:hAnsi="Times New Roman" w:cs="Times New Roman"/>
          <w:sz w:val="24"/>
          <w:szCs w:val="24"/>
          <w:rtl/>
        </w:rPr>
        <w:t>§</w:t>
      </w:r>
      <w:r w:rsidR="00E52927" w:rsidRPr="00E0529C">
        <w:rPr>
          <w:rFonts w:ascii="Times New Roman" w:hAnsi="Times New Roman" w:cs="Times New Roman" w:hint="cs"/>
          <w:sz w:val="24"/>
          <w:szCs w:val="24"/>
          <w:rtl/>
        </w:rPr>
        <w:t>، أو</w:t>
      </w:r>
      <w:r w:rsidR="00966838" w:rsidRPr="00E0529C">
        <w:rPr>
          <w:rFonts w:ascii="Times New Roman" w:hAnsi="Times New Roman" w:cs="Times New Roman" w:hint="cs"/>
          <w:sz w:val="24"/>
          <w:szCs w:val="24"/>
          <w:rtl/>
        </w:rPr>
        <w:t xml:space="preserve"> إذا قررت الوكالة أنه بموجب القانون </w:t>
      </w:r>
      <w:r w:rsidR="00966838" w:rsidRPr="00E0529C">
        <w:rPr>
          <w:rFonts w:ascii="Times New Roman" w:hAnsi="Times New Roman" w:cs="Times New Roman"/>
          <w:sz w:val="24"/>
          <w:szCs w:val="24"/>
        </w:rPr>
        <w:t>2635.403</w:t>
      </w:r>
      <w:r w:rsidR="00CF12CE" w:rsidRPr="00E0529C">
        <w:rPr>
          <w:rFonts w:ascii="Times New Roman" w:hAnsi="Times New Roman" w:cs="Times New Roman" w:hint="cs"/>
          <w:sz w:val="24"/>
          <w:szCs w:val="24"/>
          <w:rtl/>
        </w:rPr>
        <w:t xml:space="preserve"> (ب)</w:t>
      </w:r>
      <w:r w:rsidRPr="00A612AD">
        <w:rPr>
          <w:rFonts w:ascii="Times New Roman" w:hAnsi="Times New Roman" w:cs="Times New Roman"/>
          <w:sz w:val="24"/>
          <w:szCs w:val="24"/>
          <w:rtl/>
        </w:rPr>
        <w:t xml:space="preserve"> </w:t>
      </w:r>
      <w:r w:rsidRPr="009A26F8">
        <w:rPr>
          <w:rFonts w:ascii="Times New Roman" w:hAnsi="Times New Roman" w:cs="Times New Roman"/>
          <w:sz w:val="24"/>
          <w:szCs w:val="24"/>
          <w:rtl/>
        </w:rPr>
        <w:t>§</w:t>
      </w:r>
      <w:r w:rsidR="00966838" w:rsidRPr="00E0529C">
        <w:rPr>
          <w:rFonts w:ascii="Times New Roman" w:hAnsi="Times New Roman" w:cs="Times New Roman" w:hint="cs"/>
          <w:sz w:val="24"/>
          <w:szCs w:val="24"/>
          <w:rtl/>
        </w:rPr>
        <w:t xml:space="preserve"> يوجد تضارب كبير بين المصلحة المالية وواجبات الموظف أو إنجاز مهمة الوكالة.</w:t>
      </w:r>
    </w:p>
    <w:p w:rsidR="00966838" w:rsidRPr="00966838" w:rsidRDefault="00966838" w:rsidP="00966838">
      <w:pPr>
        <w:pStyle w:val="ListParagraph"/>
        <w:rPr>
          <w:rFonts w:ascii="Times New Roman" w:hAnsi="Times New Roman" w:cs="Times New Roman"/>
          <w:sz w:val="24"/>
          <w:szCs w:val="24"/>
          <w:rtl/>
        </w:rPr>
      </w:pPr>
    </w:p>
    <w:p w:rsidR="00966838" w:rsidRPr="00E0529C" w:rsidRDefault="0059375B" w:rsidP="00C04355">
      <w:pPr>
        <w:pStyle w:val="ListParagraph"/>
        <w:numPr>
          <w:ilvl w:val="0"/>
          <w:numId w:val="101"/>
        </w:numPr>
        <w:bidi/>
        <w:spacing w:after="0"/>
        <w:ind w:left="720"/>
        <w:rPr>
          <w:rStyle w:val="hps"/>
          <w:rFonts w:ascii="Times New Roman" w:hAnsi="Times New Roman" w:cs="Times New Roman"/>
          <w:i/>
          <w:iCs/>
          <w:sz w:val="24"/>
          <w:szCs w:val="24"/>
        </w:rPr>
      </w:pPr>
      <w:r w:rsidRPr="00E0529C">
        <w:rPr>
          <w:rStyle w:val="hps"/>
          <w:rFonts w:ascii="Times New Roman" w:hAnsi="Times New Roman" w:cs="Times New Roman" w:hint="cs"/>
          <w:i/>
          <w:iCs/>
          <w:sz w:val="24"/>
          <w:szCs w:val="24"/>
          <w:rtl/>
        </w:rPr>
        <w:t>استحقاق</w:t>
      </w:r>
      <w:r w:rsidR="00966838" w:rsidRPr="00E0529C">
        <w:rPr>
          <w:rStyle w:val="shorttext"/>
          <w:rFonts w:ascii="Times New Roman" w:hAnsi="Times New Roman" w:cs="Times New Roman"/>
          <w:i/>
          <w:iCs/>
          <w:sz w:val="24"/>
          <w:szCs w:val="24"/>
          <w:rtl/>
        </w:rPr>
        <w:t xml:space="preserve"> </w:t>
      </w:r>
      <w:r w:rsidRPr="00E0529C">
        <w:rPr>
          <w:rStyle w:val="shorttext"/>
          <w:rFonts w:ascii="Times New Roman" w:hAnsi="Times New Roman" w:cs="Times New Roman" w:hint="cs"/>
          <w:i/>
          <w:iCs/>
          <w:sz w:val="24"/>
          <w:szCs w:val="24"/>
          <w:rtl/>
        </w:rPr>
        <w:t>ال</w:t>
      </w:r>
      <w:r w:rsidR="00966838" w:rsidRPr="00E0529C">
        <w:rPr>
          <w:rStyle w:val="hps"/>
          <w:rFonts w:ascii="Times New Roman" w:hAnsi="Times New Roman" w:cs="Times New Roman"/>
          <w:i/>
          <w:iCs/>
          <w:sz w:val="24"/>
          <w:szCs w:val="24"/>
          <w:rtl/>
        </w:rPr>
        <w:t>معاملة</w:t>
      </w:r>
      <w:r w:rsidR="00966838" w:rsidRPr="00E0529C">
        <w:rPr>
          <w:rStyle w:val="shorttext"/>
          <w:rFonts w:ascii="Times New Roman" w:hAnsi="Times New Roman" w:cs="Times New Roman"/>
          <w:i/>
          <w:iCs/>
          <w:sz w:val="24"/>
          <w:szCs w:val="24"/>
          <w:rtl/>
        </w:rPr>
        <w:t xml:space="preserve"> </w:t>
      </w:r>
      <w:r w:rsidRPr="00E0529C">
        <w:rPr>
          <w:rStyle w:val="shorttext"/>
          <w:rFonts w:ascii="Times New Roman" w:hAnsi="Times New Roman" w:cs="Times New Roman" w:hint="cs"/>
          <w:i/>
          <w:iCs/>
          <w:sz w:val="24"/>
          <w:szCs w:val="24"/>
          <w:rtl/>
        </w:rPr>
        <w:t>ال</w:t>
      </w:r>
      <w:r w:rsidR="00966838" w:rsidRPr="00E0529C">
        <w:rPr>
          <w:rStyle w:val="hps"/>
          <w:rFonts w:ascii="Times New Roman" w:hAnsi="Times New Roman" w:cs="Times New Roman"/>
          <w:i/>
          <w:iCs/>
          <w:sz w:val="24"/>
          <w:szCs w:val="24"/>
          <w:rtl/>
        </w:rPr>
        <w:t xml:space="preserve">ضريبية </w:t>
      </w:r>
      <w:r w:rsidRPr="00E0529C">
        <w:rPr>
          <w:rStyle w:val="hps"/>
          <w:rFonts w:ascii="Times New Roman" w:hAnsi="Times New Roman" w:cs="Times New Roman" w:hint="cs"/>
          <w:i/>
          <w:iCs/>
          <w:sz w:val="24"/>
          <w:szCs w:val="24"/>
          <w:rtl/>
        </w:rPr>
        <w:t>ال</w:t>
      </w:r>
      <w:r w:rsidR="00966838" w:rsidRPr="00E0529C">
        <w:rPr>
          <w:rStyle w:val="hps"/>
          <w:rFonts w:ascii="Times New Roman" w:hAnsi="Times New Roman" w:cs="Times New Roman"/>
          <w:i/>
          <w:iCs/>
          <w:sz w:val="24"/>
          <w:szCs w:val="24"/>
          <w:rtl/>
        </w:rPr>
        <w:t>خاص</w:t>
      </w:r>
      <w:r w:rsidR="00966838" w:rsidRPr="00E0529C">
        <w:rPr>
          <w:rStyle w:val="hps"/>
          <w:rFonts w:ascii="Times New Roman" w:hAnsi="Times New Roman" w:cs="Times New Roman" w:hint="cs"/>
          <w:i/>
          <w:iCs/>
          <w:sz w:val="24"/>
          <w:szCs w:val="24"/>
          <w:rtl/>
        </w:rPr>
        <w:t xml:space="preserve">ة. </w:t>
      </w:r>
      <w:r w:rsidR="000C0760" w:rsidRPr="00E0529C">
        <w:rPr>
          <w:rStyle w:val="hps"/>
          <w:rFonts w:ascii="Times New Roman" w:hAnsi="Times New Roman" w:cs="Times New Roman" w:hint="cs"/>
          <w:sz w:val="24"/>
          <w:szCs w:val="24"/>
          <w:rtl/>
        </w:rPr>
        <w:t xml:space="preserve">يجوز أن </w:t>
      </w:r>
      <w:r w:rsidRPr="00E0529C">
        <w:rPr>
          <w:rStyle w:val="hps"/>
          <w:rFonts w:ascii="Times New Roman" w:hAnsi="Times New Roman" w:cs="Times New Roman" w:hint="cs"/>
          <w:sz w:val="24"/>
          <w:szCs w:val="24"/>
          <w:rtl/>
        </w:rPr>
        <w:t>يحصل</w:t>
      </w:r>
      <w:r w:rsidR="000C0760" w:rsidRPr="00E0529C">
        <w:rPr>
          <w:rStyle w:val="hps"/>
          <w:rFonts w:ascii="Times New Roman" w:hAnsi="Times New Roman" w:cs="Times New Roman" w:hint="cs"/>
          <w:sz w:val="24"/>
          <w:szCs w:val="24"/>
          <w:rtl/>
        </w:rPr>
        <w:t xml:space="preserve"> الموظف</w:t>
      </w:r>
      <w:r w:rsidRPr="00E0529C">
        <w:rPr>
          <w:rStyle w:val="hps"/>
          <w:rFonts w:ascii="Times New Roman" w:hAnsi="Times New Roman" w:cs="Times New Roman" w:hint="cs"/>
          <w:sz w:val="24"/>
          <w:szCs w:val="24"/>
          <w:rtl/>
        </w:rPr>
        <w:t>،</w:t>
      </w:r>
      <w:r w:rsidR="000C0760" w:rsidRPr="00E0529C">
        <w:rPr>
          <w:rStyle w:val="hps"/>
          <w:rFonts w:ascii="Times New Roman" w:hAnsi="Times New Roman" w:cs="Times New Roman" w:hint="cs"/>
          <w:sz w:val="24"/>
          <w:szCs w:val="24"/>
          <w:rtl/>
        </w:rPr>
        <w:t xml:space="preserve"> الذي تم توجيهه </w:t>
      </w:r>
      <w:r w:rsidR="004921B3">
        <w:rPr>
          <w:rStyle w:val="hps"/>
          <w:rFonts w:ascii="Times New Roman" w:hAnsi="Times New Roman" w:cs="Times New Roman" w:hint="cs"/>
          <w:sz w:val="24"/>
          <w:szCs w:val="24"/>
          <w:rtl/>
        </w:rPr>
        <w:t>بالتجرد من</w:t>
      </w:r>
      <w:r w:rsidR="000C0760" w:rsidRPr="00E0529C">
        <w:rPr>
          <w:rStyle w:val="hps"/>
          <w:rFonts w:ascii="Times New Roman" w:hAnsi="Times New Roman" w:cs="Times New Roman" w:hint="cs"/>
          <w:sz w:val="24"/>
          <w:szCs w:val="24"/>
          <w:rtl/>
        </w:rPr>
        <w:t xml:space="preserve"> </w:t>
      </w:r>
      <w:r w:rsidR="004921B3">
        <w:rPr>
          <w:rStyle w:val="hps"/>
          <w:rFonts w:ascii="Times New Roman" w:hAnsi="Times New Roman" w:cs="Times New Roman" w:hint="cs"/>
          <w:sz w:val="24"/>
          <w:szCs w:val="24"/>
          <w:rtl/>
        </w:rPr>
        <w:t>إحدى</w:t>
      </w:r>
      <w:r w:rsidR="000C0760" w:rsidRPr="00E0529C">
        <w:rPr>
          <w:rStyle w:val="hps"/>
          <w:rFonts w:ascii="Times New Roman" w:hAnsi="Times New Roman" w:cs="Times New Roman" w:hint="cs"/>
          <w:sz w:val="24"/>
          <w:szCs w:val="24"/>
          <w:rtl/>
        </w:rPr>
        <w:t xml:space="preserve"> مصالحه</w:t>
      </w:r>
      <w:r w:rsidRPr="00E0529C">
        <w:rPr>
          <w:rStyle w:val="hps"/>
          <w:rFonts w:ascii="Times New Roman" w:hAnsi="Times New Roman" w:cs="Times New Roman" w:hint="cs"/>
          <w:sz w:val="24"/>
          <w:szCs w:val="24"/>
          <w:rtl/>
        </w:rPr>
        <w:t xml:space="preserve">، على استحقاق بتأجيل التبعات الضريبية </w:t>
      </w:r>
      <w:r w:rsidR="001227DC">
        <w:rPr>
          <w:rStyle w:val="hps"/>
          <w:rFonts w:ascii="Times New Roman" w:hAnsi="Times New Roman" w:cs="Times New Roman" w:hint="cs"/>
          <w:sz w:val="24"/>
          <w:szCs w:val="24"/>
          <w:rtl/>
        </w:rPr>
        <w:t>للتجريد</w:t>
      </w:r>
      <w:r w:rsidRPr="00E0529C">
        <w:rPr>
          <w:rStyle w:val="hps"/>
          <w:rFonts w:ascii="Times New Roman" w:hAnsi="Times New Roman" w:cs="Times New Roman" w:hint="cs"/>
          <w:sz w:val="24"/>
          <w:szCs w:val="24"/>
          <w:rtl/>
        </w:rPr>
        <w:t xml:space="preserve"> بمقتضى الجزء الفرعي (ر) من الجزء 2634 </w:t>
      </w:r>
      <w:r w:rsidR="001E4CA1">
        <w:rPr>
          <w:rStyle w:val="hps"/>
          <w:rFonts w:ascii="Times New Roman" w:hAnsi="Times New Roman" w:cs="Times New Roman" w:hint="cs"/>
          <w:sz w:val="24"/>
          <w:szCs w:val="24"/>
          <w:rtl/>
        </w:rPr>
        <w:t>من هذا الفصل</w:t>
      </w:r>
      <w:r w:rsidRPr="00E0529C">
        <w:rPr>
          <w:rStyle w:val="hps"/>
          <w:rFonts w:ascii="Times New Roman" w:hAnsi="Times New Roman" w:cs="Times New Roman" w:hint="cs"/>
          <w:sz w:val="24"/>
          <w:szCs w:val="24"/>
          <w:rtl/>
        </w:rPr>
        <w:t xml:space="preserve">. أما الموظف الذي يقوم </w:t>
      </w:r>
      <w:r w:rsidR="00C04355">
        <w:rPr>
          <w:rStyle w:val="hps"/>
          <w:rFonts w:ascii="Times New Roman" w:hAnsi="Times New Roman" w:cs="Times New Roman" w:hint="cs"/>
          <w:sz w:val="24"/>
          <w:szCs w:val="24"/>
          <w:rtl/>
        </w:rPr>
        <w:t>بالتجرد</w:t>
      </w:r>
      <w:r w:rsidRPr="00E0529C">
        <w:rPr>
          <w:rStyle w:val="hps"/>
          <w:rFonts w:ascii="Times New Roman" w:hAnsi="Times New Roman" w:cs="Times New Roman" w:hint="cs"/>
          <w:sz w:val="24"/>
          <w:szCs w:val="24"/>
          <w:rtl/>
        </w:rPr>
        <w:t xml:space="preserve"> قبل الحصول على شهادة </w:t>
      </w:r>
      <w:r w:rsidR="00C04355">
        <w:rPr>
          <w:rStyle w:val="hps"/>
          <w:rFonts w:ascii="Times New Roman" w:hAnsi="Times New Roman" w:cs="Times New Roman" w:hint="cs"/>
          <w:sz w:val="24"/>
          <w:szCs w:val="24"/>
          <w:rtl/>
        </w:rPr>
        <w:t>تجريد</w:t>
      </w:r>
      <w:r w:rsidRPr="00E0529C">
        <w:rPr>
          <w:rStyle w:val="hps"/>
          <w:rFonts w:ascii="Times New Roman" w:hAnsi="Times New Roman" w:cs="Times New Roman" w:hint="cs"/>
          <w:sz w:val="24"/>
          <w:szCs w:val="24"/>
          <w:rtl/>
        </w:rPr>
        <w:t xml:space="preserve">، فلن يكون </w:t>
      </w:r>
      <w:r w:rsidR="00C04355">
        <w:rPr>
          <w:rStyle w:val="hps"/>
          <w:rFonts w:ascii="Times New Roman" w:hAnsi="Times New Roman" w:cs="Times New Roman" w:hint="cs"/>
          <w:sz w:val="24"/>
          <w:szCs w:val="24"/>
          <w:rtl/>
        </w:rPr>
        <w:t>مؤهلاً</w:t>
      </w:r>
      <w:r w:rsidRPr="00E0529C">
        <w:rPr>
          <w:rStyle w:val="hps"/>
          <w:rFonts w:ascii="Times New Roman" w:hAnsi="Times New Roman" w:cs="Times New Roman" w:hint="cs"/>
          <w:sz w:val="24"/>
          <w:szCs w:val="24"/>
          <w:rtl/>
        </w:rPr>
        <w:t xml:space="preserve"> لهذه المعاملة الضريبية الخاصة.</w:t>
      </w:r>
    </w:p>
    <w:p w:rsidR="0059375B" w:rsidRPr="0059375B" w:rsidRDefault="0059375B" w:rsidP="0059375B">
      <w:pPr>
        <w:pStyle w:val="ListParagraph"/>
        <w:rPr>
          <w:rFonts w:ascii="Times New Roman" w:hAnsi="Times New Roman" w:cs="Times New Roman"/>
          <w:i/>
          <w:iCs/>
          <w:sz w:val="24"/>
          <w:szCs w:val="24"/>
          <w:rtl/>
        </w:rPr>
      </w:pPr>
    </w:p>
    <w:p w:rsidR="00F9127F" w:rsidRPr="00E0529C" w:rsidRDefault="0059375B" w:rsidP="001C7532">
      <w:pPr>
        <w:pStyle w:val="ListParagraph"/>
        <w:numPr>
          <w:ilvl w:val="0"/>
          <w:numId w:val="33"/>
        </w:numPr>
        <w:bidi/>
        <w:spacing w:after="0"/>
        <w:ind w:left="360"/>
        <w:rPr>
          <w:rFonts w:ascii="Times New Roman" w:hAnsi="Times New Roman" w:cs="Times New Roman"/>
          <w:i/>
          <w:iCs/>
          <w:sz w:val="24"/>
          <w:szCs w:val="24"/>
        </w:rPr>
      </w:pPr>
      <w:r w:rsidRPr="00E0529C">
        <w:rPr>
          <w:rFonts w:ascii="Times New Roman" w:hAnsi="Times New Roman" w:cs="Times New Roman" w:hint="cs"/>
          <w:i/>
          <w:iCs/>
          <w:sz w:val="24"/>
          <w:szCs w:val="24"/>
          <w:rtl/>
        </w:rPr>
        <w:t xml:space="preserve">المهام الرسمية التي تُحدِث تضاربا محتملا. </w:t>
      </w:r>
      <w:r w:rsidRPr="00E0529C">
        <w:rPr>
          <w:rFonts w:ascii="Times New Roman" w:hAnsi="Times New Roman" w:cs="Times New Roman" w:hint="cs"/>
          <w:sz w:val="24"/>
          <w:szCs w:val="24"/>
          <w:rtl/>
        </w:rPr>
        <w:t>عندما تشكل مهام الموظف الرسمية احتمالا كبيرا بأن الموظف قد يُكلّف ب</w:t>
      </w:r>
      <w:r w:rsidR="00620E2A" w:rsidRPr="00E0529C">
        <w:rPr>
          <w:rFonts w:ascii="Times New Roman" w:hAnsi="Times New Roman" w:cs="Times New Roman" w:hint="cs"/>
          <w:sz w:val="24"/>
          <w:szCs w:val="24"/>
          <w:rtl/>
        </w:rPr>
        <w:t>مسألة معينة</w:t>
      </w:r>
      <w:r w:rsidRPr="00E0529C">
        <w:rPr>
          <w:rFonts w:ascii="Times New Roman" w:hAnsi="Times New Roman" w:cs="Times New Roman" w:hint="cs"/>
          <w:sz w:val="24"/>
          <w:szCs w:val="24"/>
          <w:rtl/>
        </w:rPr>
        <w:t xml:space="preserve"> </w:t>
      </w:r>
      <w:r w:rsidR="00F9127F" w:rsidRPr="00E0529C">
        <w:rPr>
          <w:rFonts w:ascii="Times New Roman" w:hAnsi="Times New Roman" w:cs="Times New Roman" w:hint="cs"/>
          <w:sz w:val="24"/>
          <w:szCs w:val="24"/>
          <w:rtl/>
        </w:rPr>
        <w:t xml:space="preserve">يُفقده أهليته، يجب على الموظف إبلاغ مشرفه أو أي شخص آخر </w:t>
      </w:r>
      <w:r w:rsidR="00747EE4">
        <w:rPr>
          <w:rFonts w:ascii="Times New Roman" w:hAnsi="Times New Roman" w:cs="Times New Roman" w:hint="cs"/>
          <w:sz w:val="24"/>
          <w:szCs w:val="24"/>
          <w:rtl/>
        </w:rPr>
        <w:t>مسؤول</w:t>
      </w:r>
      <w:r w:rsidR="00F9127F" w:rsidRPr="00E0529C">
        <w:rPr>
          <w:rFonts w:ascii="Times New Roman" w:hAnsi="Times New Roman" w:cs="Times New Roman" w:hint="cs"/>
          <w:sz w:val="24"/>
          <w:szCs w:val="24"/>
          <w:rtl/>
        </w:rPr>
        <w:t xml:space="preserve"> عن مهام الموظف بذلك الاحتمال حتى يتسنى تجنب المهام التي تخلق تضاربا، وذلك بشكل يتسق مع احتياجات الوكالة. </w:t>
      </w:r>
    </w:p>
    <w:p w:rsidR="0059375B" w:rsidRPr="00F9127F" w:rsidRDefault="00F9127F" w:rsidP="00F9127F">
      <w:pPr>
        <w:bidi/>
        <w:spacing w:after="0"/>
        <w:rPr>
          <w:rFonts w:ascii="Times New Roman" w:hAnsi="Times New Roman" w:cs="Times New Roman"/>
          <w:i/>
          <w:iCs/>
          <w:sz w:val="24"/>
          <w:szCs w:val="24"/>
          <w:rtl/>
        </w:rPr>
      </w:pPr>
      <w:r w:rsidRPr="00F9127F">
        <w:rPr>
          <w:rFonts w:ascii="Times New Roman" w:hAnsi="Times New Roman" w:cs="Times New Roman" w:hint="cs"/>
          <w:sz w:val="24"/>
          <w:szCs w:val="24"/>
          <w:rtl/>
        </w:rPr>
        <w:t xml:space="preserve"> </w:t>
      </w:r>
    </w:p>
    <w:p w:rsidR="00DF04A3" w:rsidRDefault="00DF04A3" w:rsidP="006E623B">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 </w:t>
      </w:r>
      <w:r w:rsidR="006E623B" w:rsidRPr="006E623B">
        <w:rPr>
          <w:rFonts w:ascii="Times New Roman" w:hAnsi="Times New Roman" w:cs="Times New Roman" w:hint="cs"/>
          <w:b/>
          <w:bCs/>
          <w:sz w:val="24"/>
          <w:szCs w:val="24"/>
          <w:rtl/>
        </w:rPr>
        <w:t>2635.403</w:t>
      </w:r>
      <w:r w:rsidR="006E623B" w:rsidRPr="006E623B">
        <w:rPr>
          <w:rFonts w:ascii="Times New Roman" w:hAnsi="Times New Roman" w:cs="Times New Roman"/>
          <w:b/>
          <w:bCs/>
          <w:sz w:val="24"/>
          <w:szCs w:val="24"/>
          <w:rtl/>
        </w:rPr>
        <w:t>§ </w:t>
      </w:r>
      <w:r w:rsidR="006E623B" w:rsidRPr="006E623B">
        <w:rPr>
          <w:rFonts w:ascii="Times New Roman" w:hAnsi="Times New Roman" w:cs="Times New Roman" w:hint="cs"/>
          <w:b/>
          <w:bCs/>
          <w:sz w:val="24"/>
          <w:szCs w:val="24"/>
          <w:rtl/>
        </w:rPr>
        <w:t>المصالح المالية ال</w:t>
      </w:r>
      <w:r w:rsidR="006E623B">
        <w:rPr>
          <w:rFonts w:ascii="Times New Roman" w:hAnsi="Times New Roman" w:cs="Times New Roman" w:hint="cs"/>
          <w:b/>
          <w:bCs/>
          <w:sz w:val="24"/>
          <w:szCs w:val="24"/>
          <w:rtl/>
        </w:rPr>
        <w:t>محظورة</w:t>
      </w:r>
      <w:r w:rsidR="006E623B" w:rsidRPr="006E623B">
        <w:rPr>
          <w:rFonts w:ascii="Times New Roman" w:hAnsi="Times New Roman" w:cs="Times New Roman"/>
          <w:sz w:val="24"/>
          <w:szCs w:val="24"/>
          <w:rtl/>
        </w:rPr>
        <w:t>.</w:t>
      </w:r>
    </w:p>
    <w:p w:rsidR="00975884" w:rsidRDefault="00975884" w:rsidP="00975884">
      <w:pPr>
        <w:bidi/>
        <w:spacing w:after="0"/>
        <w:rPr>
          <w:rFonts w:ascii="Times New Roman" w:hAnsi="Times New Roman" w:cs="Times New Roman"/>
          <w:sz w:val="24"/>
          <w:szCs w:val="24"/>
          <w:rtl/>
        </w:rPr>
      </w:pPr>
    </w:p>
    <w:p w:rsidR="00975884" w:rsidRDefault="00975884" w:rsidP="00CF12CE">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يجب على الموظف أن لا يحصل على، أو يحتفظ، بمصلحة مالية يُحظر عليه الحصول عليها أو الاحتفاظ بها بموجب قانون أو قاعدة تنظيمية خاصة بالوكالة صدرت بموجب الفقرة (أ)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xml:space="preserve">، أو إذا كان يُحظر عليه ذلك بموجب قرار تتخذه الوكالة بوجود تضارب كبير بمقتضى الفقرة (ب)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xml:space="preserve">. </w:t>
      </w:r>
    </w:p>
    <w:p w:rsidR="00975884" w:rsidRDefault="00975884" w:rsidP="00975884">
      <w:pPr>
        <w:bidi/>
        <w:spacing w:after="0"/>
        <w:rPr>
          <w:rFonts w:ascii="Times New Roman" w:hAnsi="Times New Roman" w:cs="Times New Roman"/>
          <w:sz w:val="24"/>
          <w:szCs w:val="24"/>
          <w:rtl/>
        </w:rPr>
      </w:pPr>
    </w:p>
    <w:p w:rsidR="00975884" w:rsidRDefault="00975884" w:rsidP="00975884">
      <w:pPr>
        <w:bidi/>
        <w:spacing w:after="0"/>
        <w:rPr>
          <w:rFonts w:ascii="Times New Roman" w:hAnsi="Times New Roman" w:cs="Times New Roman"/>
          <w:sz w:val="24"/>
          <w:szCs w:val="24"/>
          <w:rtl/>
        </w:rPr>
      </w:pPr>
      <w:r w:rsidRPr="00975884">
        <w:rPr>
          <w:rFonts w:ascii="Times New Roman" w:hAnsi="Times New Roman" w:cs="Times New Roman" w:hint="cs"/>
          <w:b/>
          <w:bCs/>
          <w:sz w:val="24"/>
          <w:szCs w:val="24"/>
          <w:rtl/>
        </w:rPr>
        <w:t>ملاحظة:</w:t>
      </w:r>
      <w:r>
        <w:rPr>
          <w:rFonts w:ascii="Times New Roman" w:hAnsi="Times New Roman" w:cs="Times New Roman" w:hint="cs"/>
          <w:b/>
          <w:bCs/>
          <w:sz w:val="24"/>
          <w:szCs w:val="24"/>
          <w:rtl/>
        </w:rPr>
        <w:t xml:space="preserve"> </w:t>
      </w:r>
      <w:r>
        <w:rPr>
          <w:rFonts w:ascii="Times New Roman" w:hAnsi="Times New Roman" w:cs="Times New Roman" w:hint="cs"/>
          <w:sz w:val="24"/>
          <w:szCs w:val="24"/>
          <w:rtl/>
        </w:rPr>
        <w:t>ليس هنالك قانون يُطبّق على مستوى الحكومة يحظر على الموظفين الحصول على أية مصلحة مالية أو الاحتفاظ بها. إن القيود القانونية، إن وُجدت، تكون مشمولة في قوانين الوكالة التي يجوز، في بعض الأحيان، تطبيقها من خلال قواعد تنظيمية خاصة بالوكالة</w:t>
      </w:r>
      <w:r w:rsidR="00F73248">
        <w:rPr>
          <w:rFonts w:ascii="Times New Roman" w:hAnsi="Times New Roman" w:cs="Times New Roman" w:hint="cs"/>
          <w:sz w:val="24"/>
          <w:szCs w:val="24"/>
          <w:rtl/>
        </w:rPr>
        <w:t xml:space="preserve"> تم إصدارها بشكل مستقل عن هذا الجزء. </w:t>
      </w:r>
    </w:p>
    <w:p w:rsidR="00F73248" w:rsidRDefault="00F73248" w:rsidP="00F73248">
      <w:pPr>
        <w:bidi/>
        <w:spacing w:after="0"/>
        <w:rPr>
          <w:rFonts w:ascii="Times New Roman" w:hAnsi="Times New Roman" w:cs="Times New Roman"/>
          <w:sz w:val="24"/>
          <w:szCs w:val="24"/>
          <w:rtl/>
        </w:rPr>
      </w:pPr>
    </w:p>
    <w:p w:rsidR="00F73248" w:rsidRDefault="00F73248" w:rsidP="001C7532">
      <w:pPr>
        <w:pStyle w:val="ListParagraph"/>
        <w:numPr>
          <w:ilvl w:val="0"/>
          <w:numId w:val="37"/>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 xml:space="preserve">القواعد التنظيمية الخاصة بالوكالة التي تحظر مصالح مالية معينة. </w:t>
      </w:r>
      <w:r w:rsidR="007F4114">
        <w:rPr>
          <w:rFonts w:ascii="Times New Roman" w:hAnsi="Times New Roman" w:cs="Times New Roman" w:hint="cs"/>
          <w:sz w:val="24"/>
          <w:szCs w:val="24"/>
          <w:rtl/>
        </w:rPr>
        <w:t>يجوز للوكالة، بمقتضى قاعدة تنظيمية خاصة بالوكالة أ ُصدرت بعد 3 فبراير/شباط 1993، أن تحظر على موظفي الوكالة</w:t>
      </w:r>
      <w:r w:rsidR="00BE2D9A">
        <w:rPr>
          <w:rFonts w:ascii="Times New Roman" w:hAnsi="Times New Roman" w:cs="Times New Roman" w:hint="cs"/>
          <w:sz w:val="24"/>
          <w:szCs w:val="24"/>
          <w:rtl/>
        </w:rPr>
        <w:t>، أو أية فئة من موظفي الوكالة وأزواجهم وأطفالهم القصّر،</w:t>
      </w:r>
      <w:r w:rsidR="007F4114">
        <w:rPr>
          <w:rFonts w:ascii="Times New Roman" w:hAnsi="Times New Roman" w:cs="Times New Roman" w:hint="cs"/>
          <w:sz w:val="24"/>
          <w:szCs w:val="24"/>
          <w:rtl/>
        </w:rPr>
        <w:t xml:space="preserve"> أو تقيّد حصولهم أو احتفاظهم بمصلحة مالية أو فئة من المصالح المالية</w:t>
      </w:r>
      <w:r w:rsidR="00BE2D9A">
        <w:rPr>
          <w:rFonts w:ascii="Times New Roman" w:hAnsi="Times New Roman" w:cs="Times New Roman" w:hint="cs"/>
          <w:sz w:val="24"/>
          <w:szCs w:val="24"/>
          <w:rtl/>
        </w:rPr>
        <w:t xml:space="preserve">، وذلك </w:t>
      </w:r>
      <w:r w:rsidR="00DC45FB">
        <w:rPr>
          <w:rFonts w:ascii="Times New Roman" w:hAnsi="Times New Roman" w:cs="Times New Roman" w:hint="cs"/>
          <w:sz w:val="24"/>
          <w:szCs w:val="24"/>
          <w:rtl/>
        </w:rPr>
        <w:t>بناءً</w:t>
      </w:r>
      <w:r w:rsidR="00BE2D9A">
        <w:rPr>
          <w:rFonts w:ascii="Times New Roman" w:hAnsi="Times New Roman" w:cs="Times New Roman" w:hint="cs"/>
          <w:sz w:val="24"/>
          <w:szCs w:val="24"/>
          <w:rtl/>
        </w:rPr>
        <w:t xml:space="preserve"> على قرار تتخذه الوكالة بأن الحصول على مثل هذه المصلحة المالية أو الاحتفاظ بها قد تدعو </w:t>
      </w:r>
      <w:r w:rsidR="00584F32">
        <w:rPr>
          <w:rFonts w:ascii="Times New Roman" w:hAnsi="Times New Roman" w:cs="Times New Roman" w:hint="cs"/>
          <w:sz w:val="24"/>
          <w:szCs w:val="24"/>
          <w:rtl/>
        </w:rPr>
        <w:t>الشخص العقلاني</w:t>
      </w:r>
      <w:r w:rsidR="0008718F">
        <w:rPr>
          <w:rFonts w:ascii="Times New Roman" w:hAnsi="Times New Roman" w:cs="Times New Roman" w:hint="cs"/>
          <w:sz w:val="24"/>
          <w:szCs w:val="24"/>
          <w:rtl/>
        </w:rPr>
        <w:t xml:space="preserve">  </w:t>
      </w:r>
      <w:r w:rsidR="00BE2D9A">
        <w:rPr>
          <w:rFonts w:ascii="Times New Roman" w:hAnsi="Times New Roman" w:cs="Times New Roman" w:hint="cs"/>
          <w:sz w:val="24"/>
          <w:szCs w:val="24"/>
          <w:rtl/>
        </w:rPr>
        <w:t xml:space="preserve"> للشك في حياد</w:t>
      </w:r>
      <w:r w:rsidR="002A32CE">
        <w:rPr>
          <w:rFonts w:ascii="Times New Roman" w:hAnsi="Times New Roman" w:cs="Times New Roman" w:hint="cs"/>
          <w:sz w:val="24"/>
          <w:szCs w:val="24"/>
          <w:rtl/>
        </w:rPr>
        <w:t>ية</w:t>
      </w:r>
      <w:r w:rsidR="00BE2D9A">
        <w:rPr>
          <w:rFonts w:ascii="Times New Roman" w:hAnsi="Times New Roman" w:cs="Times New Roman" w:hint="cs"/>
          <w:sz w:val="24"/>
          <w:szCs w:val="24"/>
          <w:rtl/>
        </w:rPr>
        <w:t xml:space="preserve"> وموضوعية الطريقة التي تُدار بها برامج الوكالة.  عندما تقيّد الوكالة أو تحظر على أزواج الموظفين وأطفالهم القصّر الاحتفاظ بمصالح مالية معينة، يجب أن يستند هذا الحظر أو القيد على قرار يذهب إلى أن هنالك ارتباط مباشر وملائم بين الحظر أو القيد</w:t>
      </w:r>
      <w:r w:rsidR="00A40B83">
        <w:rPr>
          <w:rFonts w:ascii="Times New Roman" w:hAnsi="Times New Roman" w:cs="Times New Roman" w:hint="cs"/>
          <w:sz w:val="24"/>
          <w:szCs w:val="24"/>
          <w:rtl/>
        </w:rPr>
        <w:t xml:space="preserve"> المطبق على الأزواج والأطفال القصّر وفعالية الخدمات التي تُقدّم. </w:t>
      </w:r>
    </w:p>
    <w:p w:rsidR="00A40B83" w:rsidRPr="00A40B83" w:rsidRDefault="00A40B83" w:rsidP="00A40B83">
      <w:pPr>
        <w:bidi/>
        <w:spacing w:after="0"/>
        <w:rPr>
          <w:rFonts w:ascii="Times New Roman" w:hAnsi="Times New Roman" w:cs="Times New Roman"/>
          <w:sz w:val="24"/>
          <w:szCs w:val="24"/>
        </w:rPr>
      </w:pPr>
    </w:p>
    <w:p w:rsidR="00A40B83" w:rsidRDefault="00A40B83" w:rsidP="001C7532">
      <w:pPr>
        <w:pStyle w:val="ListParagraph"/>
        <w:numPr>
          <w:ilvl w:val="0"/>
          <w:numId w:val="37"/>
        </w:numPr>
        <w:bidi/>
        <w:spacing w:after="0"/>
        <w:ind w:left="360"/>
        <w:rPr>
          <w:rFonts w:ascii="Times New Roman" w:hAnsi="Times New Roman" w:cs="Times New Roman"/>
          <w:sz w:val="24"/>
          <w:szCs w:val="24"/>
        </w:rPr>
      </w:pPr>
      <w:r w:rsidRPr="00A40B83">
        <w:rPr>
          <w:rFonts w:ascii="Times New Roman" w:hAnsi="Times New Roman" w:cs="Times New Roman" w:hint="cs"/>
          <w:i/>
          <w:iCs/>
          <w:sz w:val="24"/>
          <w:szCs w:val="24"/>
          <w:rtl/>
        </w:rPr>
        <w:t>قرار الوكالة المتعلق بالتضارب الكبير</w:t>
      </w:r>
      <w:r>
        <w:rPr>
          <w:rFonts w:ascii="Times New Roman" w:hAnsi="Times New Roman" w:cs="Times New Roman" w:hint="cs"/>
          <w:sz w:val="24"/>
          <w:szCs w:val="24"/>
          <w:rtl/>
        </w:rPr>
        <w:t xml:space="preserve">. يجوز للوكالة أن تحظر على أحد الموظفين أو تقيّد حصوله على مصلحة مالية، أو فئة من مصالح مالية، أو الاحتفاظ بها، وذلك </w:t>
      </w:r>
      <w:r w:rsidR="00DC45FB">
        <w:rPr>
          <w:rFonts w:ascii="Times New Roman" w:hAnsi="Times New Roman" w:cs="Times New Roman" w:hint="cs"/>
          <w:sz w:val="24"/>
          <w:szCs w:val="24"/>
          <w:rtl/>
        </w:rPr>
        <w:t>بناءً</w:t>
      </w:r>
      <w:r>
        <w:rPr>
          <w:rFonts w:ascii="Times New Roman" w:hAnsi="Times New Roman" w:cs="Times New Roman" w:hint="cs"/>
          <w:sz w:val="24"/>
          <w:szCs w:val="24"/>
          <w:rtl/>
        </w:rPr>
        <w:t xml:space="preserve"> على قرار يتخذه الشخص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xml:space="preserve"> يذهب إلى أن الاحتفاظ بهذه المصلحة أو المصالح ينطوي على الآتي: </w:t>
      </w:r>
    </w:p>
    <w:p w:rsidR="00A40B83" w:rsidRPr="00A40B83" w:rsidRDefault="00A40B83" w:rsidP="00A40B83">
      <w:pPr>
        <w:pStyle w:val="ListParagraph"/>
        <w:rPr>
          <w:rFonts w:ascii="Times New Roman" w:hAnsi="Times New Roman" w:cs="Times New Roman"/>
          <w:sz w:val="24"/>
          <w:szCs w:val="24"/>
          <w:rtl/>
        </w:rPr>
      </w:pPr>
    </w:p>
    <w:p w:rsidR="00A40B83" w:rsidRDefault="00084374" w:rsidP="001C7532">
      <w:pPr>
        <w:pStyle w:val="ListParagraph"/>
        <w:numPr>
          <w:ilvl w:val="0"/>
          <w:numId w:val="38"/>
        </w:numPr>
        <w:bidi/>
        <w:spacing w:after="0"/>
        <w:ind w:left="720"/>
        <w:rPr>
          <w:rFonts w:ascii="Times New Roman" w:hAnsi="Times New Roman" w:cs="Times New Roman"/>
          <w:sz w:val="24"/>
          <w:szCs w:val="24"/>
        </w:rPr>
      </w:pPr>
      <w:r>
        <w:rPr>
          <w:rFonts w:ascii="Times New Roman" w:hAnsi="Times New Roman" w:cs="Times New Roman" w:hint="cs"/>
          <w:sz w:val="24"/>
          <w:szCs w:val="24"/>
          <w:rtl/>
        </w:rPr>
        <w:t>يتطلب تنحية الموظف عن</w:t>
      </w:r>
      <w:r w:rsidR="00620E2A">
        <w:rPr>
          <w:rFonts w:ascii="Times New Roman" w:hAnsi="Times New Roman" w:cs="Times New Roman" w:hint="cs"/>
          <w:sz w:val="24"/>
          <w:szCs w:val="24"/>
          <w:rtl/>
        </w:rPr>
        <w:t xml:space="preserve"> </w:t>
      </w:r>
      <w:r w:rsidR="00620E2A" w:rsidRPr="00620E2A">
        <w:rPr>
          <w:rStyle w:val="hps"/>
          <w:rFonts w:ascii="Times New Roman" w:hAnsi="Times New Roman" w:cs="Times New Roman"/>
          <w:sz w:val="24"/>
          <w:szCs w:val="24"/>
          <w:rtl/>
        </w:rPr>
        <w:t>المسائل التي</w:t>
      </w:r>
      <w:r w:rsidR="00620E2A" w:rsidRPr="00620E2A">
        <w:rPr>
          <w:rFonts w:ascii="Times New Roman" w:hAnsi="Times New Roman" w:cs="Times New Roman"/>
          <w:sz w:val="24"/>
          <w:szCs w:val="24"/>
          <w:rtl/>
        </w:rPr>
        <w:t xml:space="preserve"> </w:t>
      </w:r>
      <w:r w:rsidR="00620E2A" w:rsidRPr="00620E2A">
        <w:rPr>
          <w:rStyle w:val="hps"/>
          <w:rFonts w:ascii="Times New Roman" w:hAnsi="Times New Roman" w:cs="Times New Roman"/>
          <w:sz w:val="24"/>
          <w:szCs w:val="24"/>
          <w:rtl/>
        </w:rPr>
        <w:t>تعتبر أساسية</w:t>
      </w:r>
      <w:r w:rsidR="00620E2A" w:rsidRPr="00620E2A">
        <w:rPr>
          <w:rFonts w:ascii="Times New Roman" w:hAnsi="Times New Roman" w:cs="Times New Roman"/>
          <w:sz w:val="24"/>
          <w:szCs w:val="24"/>
          <w:rtl/>
        </w:rPr>
        <w:t xml:space="preserve"> </w:t>
      </w:r>
      <w:r w:rsidR="00620E2A" w:rsidRPr="00620E2A">
        <w:rPr>
          <w:rStyle w:val="hps"/>
          <w:rFonts w:ascii="Times New Roman" w:hAnsi="Times New Roman" w:cs="Times New Roman"/>
          <w:sz w:val="24"/>
          <w:szCs w:val="24"/>
          <w:rtl/>
        </w:rPr>
        <w:t>للغاية و</w:t>
      </w:r>
      <w:r w:rsidR="00620E2A" w:rsidRPr="00620E2A">
        <w:rPr>
          <w:rFonts w:ascii="Times New Roman" w:hAnsi="Times New Roman" w:cs="Times New Roman"/>
          <w:sz w:val="24"/>
          <w:szCs w:val="24"/>
          <w:rtl/>
        </w:rPr>
        <w:t>حاسمة بالنسبة لأداء واجباته</w:t>
      </w:r>
      <w:r w:rsidRPr="00620E2A">
        <w:rPr>
          <w:rFonts w:ascii="Times New Roman" w:hAnsi="Times New Roman" w:cs="Times New Roman" w:hint="cs"/>
          <w:sz w:val="24"/>
          <w:szCs w:val="24"/>
          <w:rtl/>
        </w:rPr>
        <w:t xml:space="preserve"> </w:t>
      </w:r>
      <w:r>
        <w:rPr>
          <w:rFonts w:ascii="Times New Roman" w:hAnsi="Times New Roman" w:cs="Times New Roman" w:hint="cs"/>
          <w:sz w:val="24"/>
          <w:szCs w:val="24"/>
          <w:rtl/>
        </w:rPr>
        <w:t>بحيث يؤدي ذلك إلى إعاقة قدرة الموظف، بشكل ملموس، على أداء مهام وظيفته، أو</w:t>
      </w:r>
    </w:p>
    <w:p w:rsidR="00084374" w:rsidRPr="00084374" w:rsidRDefault="00084374" w:rsidP="00084374">
      <w:pPr>
        <w:bidi/>
        <w:spacing w:after="0"/>
        <w:ind w:left="360"/>
        <w:rPr>
          <w:rFonts w:ascii="Times New Roman" w:hAnsi="Times New Roman" w:cs="Times New Roman"/>
          <w:sz w:val="24"/>
          <w:szCs w:val="24"/>
        </w:rPr>
      </w:pPr>
    </w:p>
    <w:p w:rsidR="00084374" w:rsidRDefault="00084374" w:rsidP="007410F4">
      <w:pPr>
        <w:pStyle w:val="ListParagraph"/>
        <w:numPr>
          <w:ilvl w:val="0"/>
          <w:numId w:val="38"/>
        </w:numPr>
        <w:bidi/>
        <w:spacing w:after="0"/>
        <w:ind w:left="720"/>
        <w:rPr>
          <w:rFonts w:ascii="Times New Roman" w:hAnsi="Times New Roman" w:cs="Times New Roman"/>
          <w:sz w:val="24"/>
          <w:szCs w:val="24"/>
        </w:rPr>
      </w:pPr>
      <w:r>
        <w:rPr>
          <w:rFonts w:ascii="Times New Roman" w:hAnsi="Times New Roman" w:cs="Times New Roman" w:hint="cs"/>
          <w:sz w:val="24"/>
          <w:szCs w:val="24"/>
          <w:rtl/>
        </w:rPr>
        <w:t xml:space="preserve">تؤثر بشكل سلبي على إنجاز مهمة الوكالة بشكل فعال، وذلك </w:t>
      </w:r>
      <w:r w:rsidR="007410F4">
        <w:rPr>
          <w:rFonts w:ascii="Times New Roman" w:hAnsi="Times New Roman" w:cs="Times New Roman" w:hint="cs"/>
          <w:sz w:val="24"/>
          <w:szCs w:val="24"/>
          <w:rtl/>
        </w:rPr>
        <w:t>لعدم إمكانية تكليف</w:t>
      </w:r>
      <w:r>
        <w:rPr>
          <w:rFonts w:ascii="Times New Roman" w:hAnsi="Times New Roman" w:cs="Times New Roman" w:hint="cs"/>
          <w:sz w:val="24"/>
          <w:szCs w:val="24"/>
          <w:rtl/>
        </w:rPr>
        <w:t xml:space="preserve"> موظف آخر لا يمكن تكليفه حالا بالقيام بأحد الأعمال التي فقد أهليته فيها بسبب المصلحة المالية.</w:t>
      </w:r>
    </w:p>
    <w:p w:rsidR="000B0953" w:rsidRPr="000B0953" w:rsidRDefault="000B0953" w:rsidP="000B0953">
      <w:pPr>
        <w:pStyle w:val="ListParagraph"/>
        <w:rPr>
          <w:rFonts w:ascii="Times New Roman" w:hAnsi="Times New Roman" w:cs="Times New Roman"/>
          <w:sz w:val="24"/>
          <w:szCs w:val="24"/>
          <w:rtl/>
        </w:rPr>
      </w:pPr>
    </w:p>
    <w:p w:rsidR="006A0B67" w:rsidRDefault="000B0953" w:rsidP="008F4033">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6A0B67">
        <w:rPr>
          <w:rFonts w:ascii="Times New Roman" w:hAnsi="Times New Roman" w:cs="Times New Roman" w:hint="cs"/>
          <w:i/>
          <w:iCs/>
          <w:sz w:val="24"/>
          <w:szCs w:val="24"/>
          <w:rtl/>
        </w:rPr>
        <w:t>موظف بالقوات الجوية يمتلك أسهما في شركة رئيسية لتصنيع محركات الطائرات. هذا الموظف يُنظر في</w:t>
      </w:r>
      <w:r w:rsidR="006A0B67" w:rsidRPr="006A0B67">
        <w:rPr>
          <w:rFonts w:ascii="Times New Roman" w:hAnsi="Times New Roman" w:cs="Times New Roman" w:hint="cs"/>
          <w:i/>
          <w:iCs/>
          <w:sz w:val="24"/>
          <w:szCs w:val="24"/>
          <w:rtl/>
        </w:rPr>
        <w:t xml:space="preserve"> أمر</w:t>
      </w:r>
      <w:r w:rsidRPr="006A0B67">
        <w:rPr>
          <w:rFonts w:ascii="Times New Roman" w:hAnsi="Times New Roman" w:cs="Times New Roman" w:hint="cs"/>
          <w:i/>
          <w:iCs/>
          <w:sz w:val="24"/>
          <w:szCs w:val="24"/>
          <w:rtl/>
        </w:rPr>
        <w:t xml:space="preserve"> ترقيته إلى وظيفة </w:t>
      </w:r>
      <w:r w:rsidR="006A0B67" w:rsidRPr="006A0B67">
        <w:rPr>
          <w:rFonts w:ascii="Times New Roman" w:hAnsi="Times New Roman" w:cs="Times New Roman" w:hint="cs"/>
          <w:i/>
          <w:iCs/>
          <w:sz w:val="24"/>
          <w:szCs w:val="24"/>
          <w:rtl/>
        </w:rPr>
        <w:t>تشمل</w:t>
      </w:r>
      <w:r w:rsidRPr="006A0B67">
        <w:rPr>
          <w:rFonts w:ascii="Times New Roman" w:hAnsi="Times New Roman" w:cs="Times New Roman" w:hint="cs"/>
          <w:i/>
          <w:iCs/>
          <w:sz w:val="24"/>
          <w:szCs w:val="24"/>
          <w:rtl/>
        </w:rPr>
        <w:t xml:space="preserve"> </w:t>
      </w:r>
      <w:r w:rsidR="00747EE4">
        <w:rPr>
          <w:rFonts w:ascii="Times New Roman" w:hAnsi="Times New Roman" w:cs="Times New Roman" w:hint="cs"/>
          <w:i/>
          <w:iCs/>
          <w:sz w:val="24"/>
          <w:szCs w:val="24"/>
          <w:rtl/>
        </w:rPr>
        <w:t>مسؤول</w:t>
      </w:r>
      <w:r w:rsidRPr="006A0B67">
        <w:rPr>
          <w:rFonts w:ascii="Times New Roman" w:hAnsi="Times New Roman" w:cs="Times New Roman" w:hint="cs"/>
          <w:i/>
          <w:iCs/>
          <w:sz w:val="24"/>
          <w:szCs w:val="24"/>
          <w:rtl/>
        </w:rPr>
        <w:t xml:space="preserve">ية تطوير طائرة حربية جديدة. إذا قررت الوكالة أن القرارات الهندسية وغيرها من القرارات المتعلقة </w:t>
      </w:r>
      <w:r w:rsidR="006A0B67" w:rsidRPr="006A0B67">
        <w:rPr>
          <w:rFonts w:ascii="Times New Roman" w:hAnsi="Times New Roman" w:cs="Times New Roman" w:hint="cs"/>
          <w:i/>
          <w:iCs/>
          <w:sz w:val="24"/>
          <w:szCs w:val="24"/>
          <w:rtl/>
        </w:rPr>
        <w:t>بمتطلبات</w:t>
      </w:r>
      <w:r w:rsidRPr="006A0B67">
        <w:rPr>
          <w:rFonts w:ascii="Times New Roman" w:hAnsi="Times New Roman" w:cs="Times New Roman" w:hint="cs"/>
          <w:i/>
          <w:iCs/>
          <w:sz w:val="24"/>
          <w:szCs w:val="24"/>
          <w:rtl/>
        </w:rPr>
        <w:t xml:space="preserve"> القوات الجوية </w:t>
      </w:r>
      <w:r w:rsidR="006A0B67" w:rsidRPr="006A0B67">
        <w:rPr>
          <w:rFonts w:ascii="Times New Roman" w:hAnsi="Times New Roman" w:cs="Times New Roman" w:hint="cs"/>
          <w:i/>
          <w:iCs/>
          <w:sz w:val="24"/>
          <w:szCs w:val="24"/>
          <w:rtl/>
        </w:rPr>
        <w:t>با</w:t>
      </w:r>
      <w:r w:rsidRPr="006A0B67">
        <w:rPr>
          <w:rFonts w:ascii="Times New Roman" w:hAnsi="Times New Roman" w:cs="Times New Roman" w:hint="cs"/>
          <w:i/>
          <w:iCs/>
          <w:sz w:val="24"/>
          <w:szCs w:val="24"/>
          <w:rtl/>
        </w:rPr>
        <w:t xml:space="preserve">لطائرة سوف تؤثر بشكل مباشر ويمكن التنبؤ به على مصالح الموظف المالية، فإن الموظف لا يستطيع بموجب القانون رقم </w:t>
      </w:r>
      <w:r w:rsidRPr="006A0B67">
        <w:rPr>
          <w:rFonts w:ascii="Times New Roman" w:hAnsi="Times New Roman" w:cs="Times New Roman"/>
          <w:i/>
          <w:iCs/>
          <w:sz w:val="24"/>
          <w:szCs w:val="24"/>
        </w:rPr>
        <w:t>18 U.S.C. 208(a)</w:t>
      </w:r>
      <w:r w:rsidRPr="006A0B67">
        <w:rPr>
          <w:rFonts w:ascii="Times New Roman" w:hAnsi="Times New Roman" w:cs="Times New Roman" w:hint="cs"/>
          <w:i/>
          <w:iCs/>
          <w:sz w:val="24"/>
          <w:szCs w:val="24"/>
          <w:rtl/>
        </w:rPr>
        <w:t xml:space="preserve"> أن يؤدي هذه </w:t>
      </w:r>
      <w:r w:rsidR="006A0B67" w:rsidRPr="006A0B67">
        <w:rPr>
          <w:rFonts w:ascii="Times New Roman" w:hAnsi="Times New Roman" w:cs="Times New Roman" w:hint="cs"/>
          <w:i/>
          <w:iCs/>
          <w:sz w:val="24"/>
          <w:szCs w:val="24"/>
          <w:rtl/>
        </w:rPr>
        <w:t>الواجبات</w:t>
      </w:r>
      <w:r w:rsidRPr="006A0B67">
        <w:rPr>
          <w:rFonts w:ascii="Times New Roman" w:hAnsi="Times New Roman" w:cs="Times New Roman" w:hint="cs"/>
          <w:i/>
          <w:iCs/>
          <w:sz w:val="24"/>
          <w:szCs w:val="24"/>
          <w:rtl/>
        </w:rPr>
        <w:t xml:space="preserve"> المهمة المتعلقة بالوظيفة</w:t>
      </w:r>
      <w:r w:rsidR="006A0B67" w:rsidRPr="006A0B67">
        <w:rPr>
          <w:rFonts w:ascii="Times New Roman" w:hAnsi="Times New Roman" w:cs="Times New Roman" w:hint="cs"/>
          <w:i/>
          <w:iCs/>
          <w:sz w:val="24"/>
          <w:szCs w:val="24"/>
          <w:rtl/>
        </w:rPr>
        <w:t xml:space="preserve"> في أثناء احتفاظه بأسهمه في الشركة. يمكن للوكالة أن تشترط على الموظف بيع أسهمه بالشركة كشرط لإختياره للوظيفة بدلا </w:t>
      </w:r>
      <w:r w:rsidR="008F4033">
        <w:rPr>
          <w:rFonts w:ascii="Times New Roman" w:hAnsi="Times New Roman" w:cs="Times New Roman" w:hint="cs"/>
          <w:i/>
          <w:iCs/>
          <w:sz w:val="24"/>
          <w:szCs w:val="24"/>
          <w:rtl/>
        </w:rPr>
        <w:t xml:space="preserve">من </w:t>
      </w:r>
      <w:r w:rsidR="006A0B67" w:rsidRPr="006A0B67">
        <w:rPr>
          <w:rFonts w:ascii="Times New Roman" w:hAnsi="Times New Roman" w:cs="Times New Roman" w:hint="cs"/>
          <w:i/>
          <w:iCs/>
          <w:sz w:val="24"/>
          <w:szCs w:val="24"/>
          <w:rtl/>
        </w:rPr>
        <w:t xml:space="preserve"> </w:t>
      </w:r>
      <w:r w:rsidR="00AC43D6">
        <w:rPr>
          <w:rFonts w:ascii="Times New Roman" w:hAnsi="Times New Roman" w:cs="Times New Roman" w:hint="cs"/>
          <w:i/>
          <w:iCs/>
          <w:sz w:val="24"/>
          <w:szCs w:val="24"/>
          <w:rtl/>
        </w:rPr>
        <w:t>التصريح</w:t>
      </w:r>
      <w:r w:rsidR="006A0B67" w:rsidRPr="006A0B67">
        <w:rPr>
          <w:rFonts w:ascii="Times New Roman" w:hAnsi="Times New Roman" w:cs="Times New Roman" w:hint="cs"/>
          <w:i/>
          <w:iCs/>
          <w:sz w:val="24"/>
          <w:szCs w:val="24"/>
          <w:rtl/>
        </w:rPr>
        <w:t xml:space="preserve"> له بتنحية نفسه عن </w:t>
      </w:r>
      <w:r w:rsidR="00620E2A">
        <w:rPr>
          <w:rFonts w:ascii="Times New Roman" w:hAnsi="Times New Roman" w:cs="Times New Roman" w:hint="cs"/>
          <w:i/>
          <w:iCs/>
          <w:sz w:val="24"/>
          <w:szCs w:val="24"/>
          <w:rtl/>
        </w:rPr>
        <w:t>مسائل معينة</w:t>
      </w:r>
      <w:r w:rsidR="006A0B67" w:rsidRPr="006A0B67">
        <w:rPr>
          <w:rFonts w:ascii="Times New Roman" w:hAnsi="Times New Roman" w:cs="Times New Roman" w:hint="cs"/>
          <w:i/>
          <w:iCs/>
          <w:sz w:val="24"/>
          <w:szCs w:val="24"/>
          <w:rtl/>
        </w:rPr>
        <w:t>.</w:t>
      </w:r>
    </w:p>
    <w:p w:rsidR="006A0B67" w:rsidRDefault="006A0B67" w:rsidP="006A0B67">
      <w:pPr>
        <w:bidi/>
        <w:spacing w:after="0"/>
        <w:ind w:left="720"/>
        <w:rPr>
          <w:rFonts w:ascii="Times New Roman" w:hAnsi="Times New Roman" w:cs="Times New Roman"/>
          <w:sz w:val="24"/>
          <w:szCs w:val="24"/>
          <w:rtl/>
        </w:rPr>
      </w:pPr>
    </w:p>
    <w:p w:rsidR="006A0B67" w:rsidRDefault="006A0B67" w:rsidP="001C7532">
      <w:pPr>
        <w:pStyle w:val="ListParagraph"/>
        <w:numPr>
          <w:ilvl w:val="0"/>
          <w:numId w:val="37"/>
        </w:numPr>
        <w:bidi/>
        <w:spacing w:after="0"/>
        <w:ind w:left="360"/>
        <w:rPr>
          <w:rFonts w:ascii="Times New Roman" w:hAnsi="Times New Roman" w:cs="Times New Roman"/>
          <w:sz w:val="24"/>
          <w:szCs w:val="24"/>
        </w:rPr>
      </w:pPr>
      <w:r w:rsidRPr="006A0B67">
        <w:rPr>
          <w:rFonts w:ascii="Times New Roman" w:hAnsi="Times New Roman" w:cs="Times New Roman" w:hint="cs"/>
          <w:i/>
          <w:iCs/>
          <w:sz w:val="24"/>
          <w:szCs w:val="24"/>
          <w:rtl/>
        </w:rPr>
        <w:t>تعريف المصلحة المالية</w:t>
      </w:r>
      <w:r>
        <w:rPr>
          <w:rFonts w:ascii="Times New Roman" w:hAnsi="Times New Roman" w:cs="Times New Roman" w:hint="cs"/>
          <w:sz w:val="24"/>
          <w:szCs w:val="24"/>
          <w:rtl/>
        </w:rPr>
        <w:t>.  لأغراض هذا القسم:</w:t>
      </w:r>
    </w:p>
    <w:p w:rsidR="008F4033" w:rsidRDefault="008F4033" w:rsidP="008F4033">
      <w:pPr>
        <w:pStyle w:val="ListParagraph"/>
        <w:bidi/>
        <w:spacing w:after="0"/>
        <w:ind w:left="360"/>
        <w:rPr>
          <w:rFonts w:ascii="Times New Roman" w:hAnsi="Times New Roman" w:cs="Times New Roman"/>
          <w:sz w:val="24"/>
          <w:szCs w:val="24"/>
        </w:rPr>
      </w:pPr>
    </w:p>
    <w:p w:rsidR="006A0B67" w:rsidRDefault="006A0B67" w:rsidP="008F4033">
      <w:pPr>
        <w:pStyle w:val="ListParagraph"/>
        <w:numPr>
          <w:ilvl w:val="0"/>
          <w:numId w:val="39"/>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باستثناء ما تم النص عليه بالفقرة (ت)(2) </w:t>
      </w:r>
      <w:r w:rsidR="008F4033">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 ينحصر مصطلح مصلحة مالية في المصالح الم</w:t>
      </w:r>
      <w:r w:rsidR="00527634">
        <w:rPr>
          <w:rFonts w:ascii="Times New Roman" w:hAnsi="Times New Roman" w:cs="Times New Roman" w:hint="cs"/>
          <w:sz w:val="24"/>
          <w:szCs w:val="24"/>
          <w:rtl/>
        </w:rPr>
        <w:t xml:space="preserve">الية التي يمتلكها الموظف أو الزوج/الزوجة أو الأطفال القصّر. </w:t>
      </w:r>
      <w:r w:rsidR="00AC1AFD">
        <w:rPr>
          <w:rFonts w:ascii="Times New Roman" w:hAnsi="Times New Roman" w:cs="Times New Roman" w:hint="cs"/>
          <w:sz w:val="24"/>
          <w:szCs w:val="24"/>
          <w:rtl/>
        </w:rPr>
        <w:t>ومع ذلك</w:t>
      </w:r>
      <w:r w:rsidR="00527634">
        <w:rPr>
          <w:rFonts w:ascii="Times New Roman" w:hAnsi="Times New Roman" w:cs="Times New Roman" w:hint="cs"/>
          <w:sz w:val="24"/>
          <w:szCs w:val="24"/>
          <w:rtl/>
        </w:rPr>
        <w:t>، لا ينحصر المصطلح في المصالح المالية التي تُفقد الأهلية بمقتضى القانونين</w:t>
      </w:r>
      <w:r w:rsidR="00527634">
        <w:rPr>
          <w:rFonts w:ascii="Times New Roman" w:hAnsi="Times New Roman" w:cs="Times New Roman"/>
          <w:sz w:val="24"/>
          <w:szCs w:val="24"/>
        </w:rPr>
        <w:t xml:space="preserve"> 18 U.S.C. 208</w:t>
      </w:r>
      <w:r w:rsidR="008F4033">
        <w:rPr>
          <w:rFonts w:ascii="Times New Roman" w:hAnsi="Times New Roman" w:cs="Times New Roman" w:hint="cs"/>
          <w:sz w:val="24"/>
          <w:szCs w:val="24"/>
          <w:rtl/>
        </w:rPr>
        <w:t xml:space="preserve">(أ) </w:t>
      </w:r>
      <w:r w:rsidR="008F4033" w:rsidRPr="009A26F8">
        <w:rPr>
          <w:rFonts w:ascii="Times New Roman" w:hAnsi="Times New Roman" w:cs="Times New Roman"/>
          <w:sz w:val="24"/>
          <w:szCs w:val="24"/>
          <w:rtl/>
        </w:rPr>
        <w:t>§</w:t>
      </w:r>
      <w:r w:rsidR="00527634">
        <w:rPr>
          <w:rFonts w:ascii="Times New Roman" w:hAnsi="Times New Roman" w:cs="Times New Roman"/>
          <w:sz w:val="24"/>
          <w:szCs w:val="24"/>
        </w:rPr>
        <w:t xml:space="preserve"> </w:t>
      </w:r>
      <w:r w:rsidR="00527634">
        <w:rPr>
          <w:rFonts w:ascii="Times New Roman" w:hAnsi="Times New Roman" w:cs="Times New Roman" w:hint="cs"/>
          <w:sz w:val="24"/>
          <w:szCs w:val="24"/>
          <w:rtl/>
        </w:rPr>
        <w:t xml:space="preserve">و </w:t>
      </w:r>
      <w:r w:rsidR="00527634">
        <w:rPr>
          <w:rFonts w:ascii="Times New Roman" w:hAnsi="Times New Roman" w:cs="Times New Roman"/>
          <w:sz w:val="24"/>
          <w:szCs w:val="24"/>
        </w:rPr>
        <w:t>2635.402</w:t>
      </w:r>
      <w:r w:rsidR="008F4033" w:rsidRPr="009A26F8">
        <w:rPr>
          <w:rFonts w:ascii="Times New Roman" w:hAnsi="Times New Roman" w:cs="Times New Roman"/>
          <w:sz w:val="24"/>
          <w:szCs w:val="24"/>
          <w:rtl/>
        </w:rPr>
        <w:t>§</w:t>
      </w:r>
      <w:r w:rsidR="008F4033">
        <w:rPr>
          <w:rFonts w:ascii="Times New Roman" w:hAnsi="Times New Roman" w:cs="Times New Roman" w:hint="cs"/>
          <w:sz w:val="24"/>
          <w:szCs w:val="24"/>
          <w:rtl/>
        </w:rPr>
        <w:t xml:space="preserve"> </w:t>
      </w:r>
      <w:r w:rsidR="00527634">
        <w:rPr>
          <w:rFonts w:ascii="Times New Roman" w:hAnsi="Times New Roman" w:cs="Times New Roman" w:hint="cs"/>
          <w:sz w:val="24"/>
          <w:szCs w:val="24"/>
          <w:rtl/>
        </w:rPr>
        <w:t xml:space="preserve">فحسب، بل يشمل أية </w:t>
      </w:r>
      <w:r w:rsidR="008F4033">
        <w:rPr>
          <w:rFonts w:ascii="Times New Roman" w:hAnsi="Times New Roman" w:cs="Times New Roman" w:hint="cs"/>
          <w:sz w:val="24"/>
          <w:szCs w:val="24"/>
          <w:rtl/>
        </w:rPr>
        <w:t>ملكية</w:t>
      </w:r>
      <w:r w:rsidR="00527634">
        <w:rPr>
          <w:rFonts w:ascii="Times New Roman" w:hAnsi="Times New Roman" w:cs="Times New Roman" w:hint="cs"/>
          <w:sz w:val="24"/>
          <w:szCs w:val="24"/>
          <w:rtl/>
        </w:rPr>
        <w:t xml:space="preserve"> حالية أو ممكنة تتعلق بملكية أو أسهم أو سند مالي يتعلق بعقار أ</w:t>
      </w:r>
      <w:r w:rsidR="007F2512">
        <w:rPr>
          <w:rFonts w:ascii="Times New Roman" w:hAnsi="Times New Roman" w:cs="Times New Roman" w:hint="cs"/>
          <w:sz w:val="24"/>
          <w:szCs w:val="24"/>
          <w:rtl/>
        </w:rPr>
        <w:t>و</w:t>
      </w:r>
      <w:r w:rsidR="00527634">
        <w:rPr>
          <w:rFonts w:ascii="Times New Roman" w:hAnsi="Times New Roman" w:cs="Times New Roman" w:hint="cs"/>
          <w:sz w:val="24"/>
          <w:szCs w:val="24"/>
          <w:rtl/>
        </w:rPr>
        <w:t xml:space="preserve"> ممتلكات شخصية أو عمل تجاري، ويجوز أن </w:t>
      </w:r>
      <w:r w:rsidR="00FE034A">
        <w:rPr>
          <w:rFonts w:ascii="Times New Roman" w:hAnsi="Times New Roman" w:cs="Times New Roman" w:hint="cs"/>
          <w:sz w:val="24"/>
          <w:szCs w:val="24"/>
          <w:rtl/>
        </w:rPr>
        <w:t>ي</w:t>
      </w:r>
      <w:r w:rsidR="00527634">
        <w:rPr>
          <w:rFonts w:ascii="Times New Roman" w:hAnsi="Times New Roman" w:cs="Times New Roman" w:hint="cs"/>
          <w:sz w:val="24"/>
          <w:szCs w:val="24"/>
          <w:rtl/>
        </w:rPr>
        <w:t>شمل</w:t>
      </w:r>
      <w:r w:rsidR="00FE034A">
        <w:rPr>
          <w:rFonts w:ascii="Times New Roman" w:hAnsi="Times New Roman" w:cs="Times New Roman" w:hint="cs"/>
          <w:sz w:val="24"/>
          <w:szCs w:val="24"/>
          <w:rtl/>
        </w:rPr>
        <w:t xml:space="preserve"> المصطلح</w:t>
      </w:r>
      <w:r w:rsidR="00527634">
        <w:rPr>
          <w:rFonts w:ascii="Times New Roman" w:hAnsi="Times New Roman" w:cs="Times New Roman" w:hint="cs"/>
          <w:sz w:val="24"/>
          <w:szCs w:val="24"/>
          <w:rtl/>
        </w:rPr>
        <w:t xml:space="preserve"> </w:t>
      </w:r>
      <w:r w:rsidR="007F2512">
        <w:rPr>
          <w:rFonts w:ascii="Times New Roman" w:hAnsi="Times New Roman" w:cs="Times New Roman" w:hint="cs"/>
          <w:sz w:val="24"/>
          <w:szCs w:val="24"/>
          <w:rtl/>
        </w:rPr>
        <w:t>المديونية</w:t>
      </w:r>
      <w:r w:rsidR="00527634">
        <w:rPr>
          <w:rFonts w:ascii="Times New Roman" w:hAnsi="Times New Roman" w:cs="Times New Roman" w:hint="cs"/>
          <w:sz w:val="24"/>
          <w:szCs w:val="24"/>
          <w:rtl/>
        </w:rPr>
        <w:t xml:space="preserve"> أو علاقة وظيفية</w:t>
      </w:r>
      <w:r w:rsidR="007F2512">
        <w:rPr>
          <w:rFonts w:ascii="Times New Roman" w:hAnsi="Times New Roman" w:cs="Times New Roman" w:hint="cs"/>
          <w:sz w:val="24"/>
          <w:szCs w:val="24"/>
          <w:rtl/>
        </w:rPr>
        <w:t xml:space="preserve"> تنطوي على أجر. وعليه، فإن المصطلح يشمل، على سبيل المثال، المصالح على </w:t>
      </w:r>
      <w:r w:rsidR="008F4033">
        <w:rPr>
          <w:rFonts w:ascii="Times New Roman" w:hAnsi="Times New Roman" w:cs="Times New Roman" w:hint="cs"/>
          <w:sz w:val="24"/>
          <w:szCs w:val="24"/>
          <w:rtl/>
        </w:rPr>
        <w:t>شكل</w:t>
      </w:r>
      <w:r w:rsidR="007F2512">
        <w:rPr>
          <w:rFonts w:ascii="Times New Roman" w:hAnsi="Times New Roman" w:cs="Times New Roman" w:hint="cs"/>
          <w:sz w:val="24"/>
          <w:szCs w:val="24"/>
          <w:rtl/>
        </w:rPr>
        <w:t xml:space="preserve"> الأسهم والسندات ومصالح الشراكة </w:t>
      </w:r>
      <w:r w:rsidR="008F4033">
        <w:rPr>
          <w:rFonts w:ascii="Times New Roman" w:hAnsi="Times New Roman" w:cs="Times New Roman" w:hint="cs"/>
          <w:sz w:val="24"/>
          <w:szCs w:val="24"/>
          <w:rtl/>
        </w:rPr>
        <w:t>والرسوم والفوائد المستأجرة</w:t>
      </w:r>
      <w:r w:rsidR="007F2512">
        <w:rPr>
          <w:rFonts w:ascii="Times New Roman" w:hAnsi="Times New Roman" w:cs="Times New Roman" w:hint="cs"/>
          <w:sz w:val="24"/>
          <w:szCs w:val="24"/>
          <w:rtl/>
        </w:rPr>
        <w:t xml:space="preserve">، وحقوق التعدين وغيرها من حقوق الملكية، وسندات الودائع، والرهون، ويمتد المصطلح ليشمل أي حق لشراء مثل هذه المصلحة أو الحصول عليها، مثل خيار الحصول على أسهم أو السلع المستقبلية. المصطلح لا يشمل مصلحة مستقبلية </w:t>
      </w:r>
      <w:r w:rsidR="00FE034A">
        <w:rPr>
          <w:rFonts w:ascii="Times New Roman" w:hAnsi="Times New Roman" w:cs="Times New Roman" w:hint="cs"/>
          <w:sz w:val="24"/>
          <w:szCs w:val="24"/>
          <w:rtl/>
        </w:rPr>
        <w:t xml:space="preserve">أحدثها شخص آخر عدا عن الموظف أو الزوج/الزوجة أو أحد الأطفال القصّر، أو أي حق للموظف باعتباره أحد المستفيدين من عقار لم تتم تسويته بعد. </w:t>
      </w:r>
    </w:p>
    <w:p w:rsidR="00FE034A" w:rsidRPr="00FE034A" w:rsidRDefault="00FE034A" w:rsidP="00FE034A">
      <w:pPr>
        <w:bidi/>
        <w:spacing w:after="0"/>
        <w:ind w:left="720"/>
        <w:rPr>
          <w:rFonts w:ascii="Times New Roman" w:hAnsi="Times New Roman" w:cs="Times New Roman"/>
          <w:sz w:val="24"/>
          <w:szCs w:val="24"/>
          <w:rtl/>
        </w:rPr>
      </w:pPr>
    </w:p>
    <w:p w:rsidR="003548F5" w:rsidRDefault="00FE034A" w:rsidP="004D2C0F">
      <w:pPr>
        <w:pStyle w:val="ListParagraph"/>
        <w:bidi/>
        <w:spacing w:after="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4D2C0F">
        <w:rPr>
          <w:rFonts w:ascii="Times New Roman" w:hAnsi="Times New Roman" w:cs="Times New Roman" w:hint="cs"/>
          <w:i/>
          <w:iCs/>
          <w:sz w:val="24"/>
          <w:szCs w:val="24"/>
          <w:rtl/>
        </w:rPr>
        <w:t>خلـُصت إحدى الوكالات التنظيمية إلى أن</w:t>
      </w:r>
      <w:r w:rsidR="00F859CC" w:rsidRPr="004D2C0F">
        <w:rPr>
          <w:rFonts w:ascii="Times New Roman" w:hAnsi="Times New Roman" w:cs="Times New Roman" w:hint="cs"/>
          <w:i/>
          <w:iCs/>
          <w:sz w:val="24"/>
          <w:szCs w:val="24"/>
          <w:rtl/>
        </w:rPr>
        <w:t xml:space="preserve"> امتلاك موظفيها لأسهم في الجهات التي تخضع لرقابة الوكالة سوف </w:t>
      </w:r>
      <w:r w:rsidR="004D2C0F" w:rsidRPr="004D2C0F">
        <w:rPr>
          <w:rFonts w:ascii="Times New Roman" w:hAnsi="Times New Roman" w:cs="Times New Roman" w:hint="cs"/>
          <w:i/>
          <w:iCs/>
          <w:sz w:val="24"/>
          <w:szCs w:val="24"/>
          <w:rtl/>
        </w:rPr>
        <w:t>يُضعف</w:t>
      </w:r>
      <w:r w:rsidR="00F859CC" w:rsidRPr="004D2C0F">
        <w:rPr>
          <w:rFonts w:ascii="Times New Roman" w:hAnsi="Times New Roman" w:cs="Times New Roman" w:hint="cs"/>
          <w:i/>
          <w:iCs/>
          <w:sz w:val="24"/>
          <w:szCs w:val="24"/>
          <w:rtl/>
        </w:rPr>
        <w:t>، بشكل كبير، ثقة الجمهور</w:t>
      </w:r>
      <w:r w:rsidR="004D2C0F" w:rsidRPr="004D2C0F">
        <w:rPr>
          <w:rFonts w:ascii="Times New Roman" w:hAnsi="Times New Roman" w:cs="Times New Roman" w:hint="cs"/>
          <w:i/>
          <w:iCs/>
          <w:sz w:val="24"/>
          <w:szCs w:val="24"/>
          <w:rtl/>
        </w:rPr>
        <w:t xml:space="preserve"> في أداء الوكالة لمهامها الرقابية وبالتالي يتعارض مع إنجاز مهمة الوكالة. يجوز للوكالة، في القواعد التنظيمية التكميلية الخاصة بها، أن تحظر على موظفيها الحصول على أسهم في الجهات الخاضعة لرقابتها أو الاحتفاظ بهذه المصلحة</w:t>
      </w:r>
      <w:r w:rsidR="004D2C0F">
        <w:rPr>
          <w:rFonts w:ascii="Times New Roman" w:hAnsi="Times New Roman" w:cs="Times New Roman" w:hint="cs"/>
          <w:sz w:val="24"/>
          <w:szCs w:val="24"/>
          <w:rtl/>
        </w:rPr>
        <w:t>.</w:t>
      </w:r>
    </w:p>
    <w:p w:rsidR="004D2C0F" w:rsidRDefault="004D2C0F" w:rsidP="004D2C0F">
      <w:pPr>
        <w:pStyle w:val="ListParagraph"/>
        <w:bidi/>
        <w:spacing w:after="0"/>
        <w:rPr>
          <w:rFonts w:ascii="Times New Roman" w:hAnsi="Times New Roman" w:cs="Times New Roman"/>
          <w:sz w:val="24"/>
          <w:szCs w:val="24"/>
          <w:rtl/>
        </w:rPr>
      </w:pPr>
    </w:p>
    <w:p w:rsidR="00B94392" w:rsidRDefault="004D2C0F" w:rsidP="00B94392">
      <w:pPr>
        <w:pStyle w:val="ListParagraph"/>
        <w:bidi/>
        <w:spacing w:after="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2:  </w:t>
      </w:r>
      <w:r w:rsidRPr="007C5F23">
        <w:rPr>
          <w:rFonts w:ascii="Times New Roman" w:hAnsi="Times New Roman" w:cs="Times New Roman" w:hint="cs"/>
          <w:i/>
          <w:iCs/>
          <w:sz w:val="24"/>
          <w:szCs w:val="24"/>
          <w:rtl/>
        </w:rPr>
        <w:t>يجوز لوكالة تقوم بتأمين الودائع البنكية</w:t>
      </w:r>
      <w:r w:rsidR="00FC3C31" w:rsidRPr="007C5F23">
        <w:rPr>
          <w:rFonts w:ascii="Times New Roman" w:hAnsi="Times New Roman" w:cs="Times New Roman" w:hint="cs"/>
          <w:i/>
          <w:iCs/>
          <w:sz w:val="24"/>
          <w:szCs w:val="24"/>
          <w:rtl/>
        </w:rPr>
        <w:t xml:space="preserve"> أن تحظر</w:t>
      </w:r>
      <w:r w:rsidRPr="007C5F23">
        <w:rPr>
          <w:rFonts w:ascii="Times New Roman" w:hAnsi="Times New Roman" w:cs="Times New Roman" w:hint="cs"/>
          <w:i/>
          <w:iCs/>
          <w:sz w:val="24"/>
          <w:szCs w:val="24"/>
          <w:rtl/>
        </w:rPr>
        <w:t>، بمقتضى قواعدها التنظيمية التكميلية الخاصة بها، على موظفيها الذين يعملون كمفتشي بنوك الحصول على قروض من البنوك التي تق</w:t>
      </w:r>
      <w:r w:rsidR="00FC3C31" w:rsidRPr="007C5F23">
        <w:rPr>
          <w:rFonts w:ascii="Times New Roman" w:hAnsi="Times New Roman" w:cs="Times New Roman" w:hint="cs"/>
          <w:i/>
          <w:iCs/>
          <w:sz w:val="24"/>
          <w:szCs w:val="24"/>
          <w:rtl/>
        </w:rPr>
        <w:t>وم الوكالة بفحصها. إن فحص أحد البنوك الأعضاء لن يؤثر على الالتزام الثابت للموظف بتسديد القرض لذلك البنك، وعليه، فإن ذلك لن يؤثر على المصالح المالية للموظف بحيث يتطلب الأمر فقدان الموظف لأهليته بمقتضى القانون</w:t>
      </w:r>
      <w:r w:rsidR="00B94392">
        <w:rPr>
          <w:rFonts w:ascii="Times New Roman" w:hAnsi="Times New Roman" w:cs="Times New Roman" w:hint="cs"/>
          <w:i/>
          <w:iCs/>
          <w:sz w:val="24"/>
          <w:szCs w:val="24"/>
          <w:rtl/>
        </w:rPr>
        <w:t xml:space="preserve"> </w:t>
      </w:r>
      <w:r w:rsidR="00FC3C31" w:rsidRPr="007C5F23">
        <w:rPr>
          <w:rFonts w:ascii="Times New Roman" w:hAnsi="Times New Roman" w:cs="Times New Roman"/>
          <w:i/>
          <w:iCs/>
          <w:sz w:val="24"/>
          <w:szCs w:val="24"/>
        </w:rPr>
        <w:t>2635.402</w:t>
      </w:r>
      <w:r w:rsidR="00B94392" w:rsidRPr="009A26F8">
        <w:rPr>
          <w:rFonts w:ascii="Times New Roman" w:hAnsi="Times New Roman" w:cs="Times New Roman"/>
          <w:sz w:val="24"/>
          <w:szCs w:val="24"/>
          <w:rtl/>
        </w:rPr>
        <w:t>§</w:t>
      </w:r>
      <w:r w:rsidR="00FC3C31" w:rsidRPr="007C5F23">
        <w:rPr>
          <w:rFonts w:ascii="Times New Roman" w:hAnsi="Times New Roman" w:cs="Times New Roman" w:hint="cs"/>
          <w:i/>
          <w:iCs/>
          <w:sz w:val="24"/>
          <w:szCs w:val="24"/>
          <w:rtl/>
        </w:rPr>
        <w:t xml:space="preserve"> </w:t>
      </w:r>
      <w:r w:rsidR="00AC1AFD">
        <w:rPr>
          <w:rFonts w:ascii="Times New Roman" w:hAnsi="Times New Roman" w:cs="Times New Roman" w:hint="cs"/>
          <w:i/>
          <w:iCs/>
          <w:sz w:val="24"/>
          <w:szCs w:val="24"/>
          <w:rtl/>
        </w:rPr>
        <w:t>ومع ذلك</w:t>
      </w:r>
      <w:r w:rsidR="00FC3C31" w:rsidRPr="007C5F23">
        <w:rPr>
          <w:rFonts w:ascii="Times New Roman" w:hAnsi="Times New Roman" w:cs="Times New Roman" w:hint="cs"/>
          <w:i/>
          <w:iCs/>
          <w:sz w:val="24"/>
          <w:szCs w:val="24"/>
          <w:rtl/>
        </w:rPr>
        <w:t xml:space="preserve">، فإن الحصول على قرض من أحد البنوك الأعضاء يُعتبر مصلحة مالية منفصلة ضمن المعنى الوارد </w:t>
      </w:r>
      <w:r w:rsidR="00B66ADB">
        <w:rPr>
          <w:rFonts w:ascii="Times New Roman" w:hAnsi="Times New Roman" w:cs="Times New Roman" w:hint="cs"/>
          <w:i/>
          <w:iCs/>
          <w:sz w:val="24"/>
          <w:szCs w:val="24"/>
          <w:rtl/>
        </w:rPr>
        <w:t>في</w:t>
      </w:r>
    </w:p>
    <w:p w:rsidR="004D2C0F" w:rsidRDefault="00FC3C31" w:rsidP="00CD7148">
      <w:pPr>
        <w:pStyle w:val="ListParagraph"/>
        <w:bidi/>
        <w:spacing w:after="0"/>
        <w:rPr>
          <w:rFonts w:ascii="Times New Roman" w:hAnsi="Times New Roman" w:cs="Times New Roman"/>
          <w:sz w:val="24"/>
          <w:szCs w:val="24"/>
          <w:rtl/>
        </w:rPr>
      </w:pPr>
      <w:r w:rsidRPr="007C5F23">
        <w:rPr>
          <w:rFonts w:ascii="Times New Roman" w:hAnsi="Times New Roman" w:cs="Times New Roman"/>
          <w:i/>
          <w:iCs/>
          <w:sz w:val="24"/>
          <w:szCs w:val="24"/>
        </w:rPr>
        <w:t>2635.403</w:t>
      </w:r>
      <w:r w:rsidR="00CF12CE">
        <w:rPr>
          <w:rFonts w:ascii="Times New Roman" w:hAnsi="Times New Roman" w:cs="Times New Roman" w:hint="cs"/>
          <w:i/>
          <w:iCs/>
          <w:sz w:val="24"/>
          <w:szCs w:val="24"/>
          <w:rtl/>
        </w:rPr>
        <w:t>(ت)</w:t>
      </w:r>
      <w:r w:rsidR="00B94392" w:rsidRPr="00B94392">
        <w:rPr>
          <w:rFonts w:ascii="Times New Roman" w:hAnsi="Times New Roman" w:cs="Times New Roman"/>
          <w:sz w:val="24"/>
          <w:szCs w:val="24"/>
          <w:rtl/>
        </w:rPr>
        <w:t xml:space="preserve"> </w:t>
      </w:r>
      <w:proofErr w:type="gramStart"/>
      <w:r w:rsidR="00B94392" w:rsidRPr="009A26F8">
        <w:rPr>
          <w:rFonts w:ascii="Times New Roman" w:hAnsi="Times New Roman" w:cs="Times New Roman"/>
          <w:sz w:val="24"/>
          <w:szCs w:val="24"/>
          <w:rtl/>
        </w:rPr>
        <w:t>§</w:t>
      </w:r>
      <w:r w:rsidR="00B94392">
        <w:rPr>
          <w:rFonts w:ascii="Times New Roman" w:hAnsi="Times New Roman" w:cs="Times New Roman" w:hint="cs"/>
          <w:sz w:val="24"/>
          <w:szCs w:val="24"/>
          <w:rtl/>
        </w:rPr>
        <w:t xml:space="preserve">  </w:t>
      </w:r>
      <w:r w:rsidR="007C5F23" w:rsidRPr="007C5F23">
        <w:rPr>
          <w:rFonts w:ascii="Times New Roman" w:hAnsi="Times New Roman" w:cs="Times New Roman" w:hint="cs"/>
          <w:i/>
          <w:iCs/>
          <w:sz w:val="24"/>
          <w:szCs w:val="24"/>
          <w:rtl/>
        </w:rPr>
        <w:t>و</w:t>
      </w:r>
      <w:r w:rsidRPr="007C5F23">
        <w:rPr>
          <w:rFonts w:ascii="Times New Roman" w:hAnsi="Times New Roman" w:cs="Times New Roman" w:hint="cs"/>
          <w:i/>
          <w:iCs/>
          <w:sz w:val="24"/>
          <w:szCs w:val="24"/>
          <w:rtl/>
        </w:rPr>
        <w:t>يجوز</w:t>
      </w:r>
      <w:proofErr w:type="gramEnd"/>
      <w:r w:rsidRPr="007C5F23">
        <w:rPr>
          <w:rFonts w:ascii="Times New Roman" w:hAnsi="Times New Roman" w:cs="Times New Roman" w:hint="cs"/>
          <w:i/>
          <w:iCs/>
          <w:sz w:val="24"/>
          <w:szCs w:val="24"/>
          <w:rtl/>
        </w:rPr>
        <w:t xml:space="preserve"> حظرها، عندما يكون ذلك ملائما، بمقتضى القواعد التنظيمية التكمليلة الخاصة بالوكالة</w:t>
      </w:r>
      <w:r>
        <w:rPr>
          <w:rFonts w:ascii="Times New Roman" w:hAnsi="Times New Roman" w:cs="Times New Roman" w:hint="cs"/>
          <w:sz w:val="24"/>
          <w:szCs w:val="24"/>
          <w:rtl/>
        </w:rPr>
        <w:t>.</w:t>
      </w:r>
    </w:p>
    <w:p w:rsidR="007C5F23" w:rsidRPr="007C5F23" w:rsidRDefault="007C5F23" w:rsidP="007C5F23">
      <w:pPr>
        <w:bidi/>
        <w:spacing w:after="0"/>
        <w:rPr>
          <w:rFonts w:ascii="Times New Roman" w:hAnsi="Times New Roman" w:cs="Times New Roman"/>
          <w:sz w:val="24"/>
          <w:szCs w:val="24"/>
          <w:rtl/>
        </w:rPr>
      </w:pPr>
    </w:p>
    <w:p w:rsidR="00E3795D" w:rsidRPr="007C5F23" w:rsidRDefault="007C5F23" w:rsidP="00AB7D16">
      <w:pPr>
        <w:pStyle w:val="ListParagraph"/>
        <w:numPr>
          <w:ilvl w:val="0"/>
          <w:numId w:val="39"/>
        </w:numPr>
        <w:bidi/>
        <w:ind w:left="360"/>
        <w:rPr>
          <w:rFonts w:ascii="Times New Roman" w:hAnsi="Times New Roman" w:cs="Times New Roman"/>
          <w:sz w:val="24"/>
          <w:szCs w:val="24"/>
        </w:rPr>
      </w:pPr>
      <w:r w:rsidRPr="007C5F23">
        <w:rPr>
          <w:rFonts w:ascii="Times New Roman" w:hAnsi="Times New Roman" w:cs="Times New Roman" w:hint="cs"/>
          <w:sz w:val="24"/>
          <w:szCs w:val="24"/>
          <w:rtl/>
        </w:rPr>
        <w:t>يشمل مصطلح مصلحة مالية العمل، بأجر أو بدون أجر، ك</w:t>
      </w:r>
      <w:r w:rsidR="00747EE4">
        <w:rPr>
          <w:rFonts w:ascii="Times New Roman" w:hAnsi="Times New Roman" w:cs="Times New Roman" w:hint="cs"/>
          <w:sz w:val="24"/>
          <w:szCs w:val="24"/>
          <w:rtl/>
        </w:rPr>
        <w:t>مسؤول</w:t>
      </w:r>
      <w:r w:rsidRPr="007C5F23">
        <w:rPr>
          <w:rFonts w:ascii="Times New Roman" w:hAnsi="Times New Roman" w:cs="Times New Roman" w:hint="cs"/>
          <w:sz w:val="24"/>
          <w:szCs w:val="24"/>
          <w:rtl/>
        </w:rPr>
        <w:t xml:space="preserve"> أو مدير أو وصي أو شريك عام أو كموظف</w:t>
      </w:r>
      <w:r>
        <w:rPr>
          <w:rFonts w:ascii="Times New Roman" w:hAnsi="Times New Roman" w:cs="Times New Roman" w:hint="cs"/>
          <w:sz w:val="24"/>
          <w:szCs w:val="24"/>
          <w:rtl/>
        </w:rPr>
        <w:t>، وذلك</w:t>
      </w:r>
      <w:r w:rsidRPr="007C5F23">
        <w:rPr>
          <w:rFonts w:ascii="Times New Roman" w:hAnsi="Times New Roman" w:cs="Times New Roman" w:hint="cs"/>
          <w:sz w:val="24"/>
          <w:szCs w:val="24"/>
          <w:rtl/>
        </w:rPr>
        <w:t xml:space="preserve"> لدى أي شخص </w:t>
      </w:r>
      <w:r w:rsidRPr="007C5F23">
        <w:rPr>
          <w:rFonts w:ascii="Times New Roman" w:hAnsi="Times New Roman" w:cs="Times New Roman"/>
          <w:sz w:val="24"/>
          <w:szCs w:val="24"/>
          <w:rtl/>
        </w:rPr>
        <w:t>–</w:t>
      </w:r>
      <w:r w:rsidRPr="007C5F23">
        <w:rPr>
          <w:rFonts w:ascii="Times New Roman" w:hAnsi="Times New Roman" w:cs="Times New Roman" w:hint="cs"/>
          <w:sz w:val="24"/>
          <w:szCs w:val="24"/>
          <w:rtl/>
        </w:rPr>
        <w:t xml:space="preserve"> بما في ذلك الجهات غير الربحية، تُنسب مصالح</w:t>
      </w:r>
      <w:r>
        <w:rPr>
          <w:rFonts w:ascii="Times New Roman" w:hAnsi="Times New Roman" w:cs="Times New Roman" w:hint="cs"/>
          <w:sz w:val="24"/>
          <w:szCs w:val="24"/>
          <w:rtl/>
        </w:rPr>
        <w:t>ه</w:t>
      </w:r>
      <w:r w:rsidRPr="007C5F23">
        <w:rPr>
          <w:rFonts w:ascii="Times New Roman" w:hAnsi="Times New Roman" w:cs="Times New Roman" w:hint="cs"/>
          <w:sz w:val="24"/>
          <w:szCs w:val="24"/>
          <w:rtl/>
        </w:rPr>
        <w:t xml:space="preserve"> إلى الموظف بمقتضى القانون رقم </w:t>
      </w:r>
      <w:r w:rsidR="00AB7D16">
        <w:rPr>
          <w:rFonts w:ascii="Times New Roman" w:hAnsi="Times New Roman" w:cs="Times New Roman"/>
          <w:sz w:val="24"/>
          <w:szCs w:val="24"/>
        </w:rPr>
        <w:t xml:space="preserve"> </w:t>
      </w:r>
      <w:r w:rsidRPr="007C5F23">
        <w:rPr>
          <w:rFonts w:ascii="Times New Roman" w:hAnsi="Times New Roman" w:cs="Times New Roman"/>
          <w:sz w:val="23"/>
          <w:szCs w:val="23"/>
        </w:rPr>
        <w:t xml:space="preserve">2635.402 </w:t>
      </w:r>
      <w:r w:rsidR="00CF12CE">
        <w:rPr>
          <w:rFonts w:ascii="Times New Roman" w:hAnsi="Times New Roman" w:cs="Times New Roman" w:hint="cs"/>
          <w:sz w:val="23"/>
          <w:szCs w:val="23"/>
          <w:rtl/>
        </w:rPr>
        <w:t>(ب)(2)</w:t>
      </w:r>
      <w:r w:rsidR="00AB7D16" w:rsidRPr="00AB7D16">
        <w:rPr>
          <w:rFonts w:ascii="Times New Roman" w:hAnsi="Times New Roman" w:cs="Times New Roman"/>
          <w:sz w:val="24"/>
          <w:szCs w:val="24"/>
          <w:rtl/>
        </w:rPr>
        <w:t xml:space="preserve"> </w:t>
      </w:r>
      <w:r w:rsidR="00AB7D16" w:rsidRPr="009A26F8">
        <w:rPr>
          <w:rFonts w:ascii="Times New Roman" w:hAnsi="Times New Roman" w:cs="Times New Roman"/>
          <w:sz w:val="24"/>
          <w:szCs w:val="24"/>
          <w:rtl/>
        </w:rPr>
        <w:t>§</w:t>
      </w:r>
      <w:r w:rsidR="00AB7D16">
        <w:rPr>
          <w:rFonts w:ascii="Times New Roman" w:hAnsi="Times New Roman" w:cs="Times New Roman"/>
          <w:sz w:val="23"/>
          <w:szCs w:val="23"/>
        </w:rPr>
        <w:t xml:space="preserve"> </w:t>
      </w:r>
      <w:r w:rsidR="00CF12CE">
        <w:rPr>
          <w:rFonts w:ascii="Times New Roman" w:hAnsi="Times New Roman" w:cs="Times New Roman" w:hint="cs"/>
          <w:sz w:val="23"/>
          <w:szCs w:val="23"/>
          <w:rtl/>
        </w:rPr>
        <w:t>(</w:t>
      </w:r>
      <w:r w:rsidR="00CD7148">
        <w:rPr>
          <w:rFonts w:ascii="Times New Roman" w:hAnsi="Times New Roman" w:cs="Times New Roman"/>
          <w:sz w:val="23"/>
          <w:szCs w:val="23"/>
        </w:rPr>
        <w:t>iii</w:t>
      </w:r>
      <w:r w:rsidRPr="007C5F23">
        <w:rPr>
          <w:rFonts w:ascii="Times New Roman" w:hAnsi="Times New Roman" w:cs="Times New Roman" w:hint="cs"/>
          <w:sz w:val="23"/>
          <w:szCs w:val="23"/>
          <w:rtl/>
        </w:rPr>
        <w:t xml:space="preserve"> </w:t>
      </w:r>
      <w:r w:rsidR="00CF12CE">
        <w:rPr>
          <w:rFonts w:ascii="Times New Roman" w:hAnsi="Times New Roman" w:cs="Times New Roman"/>
          <w:sz w:val="23"/>
          <w:szCs w:val="23"/>
        </w:rPr>
        <w:t xml:space="preserve"> </w:t>
      </w:r>
      <w:r w:rsidR="00AB7D16">
        <w:rPr>
          <w:rFonts w:ascii="Times New Roman" w:hAnsi="Times New Roman" w:cs="Times New Roman"/>
          <w:sz w:val="23"/>
          <w:szCs w:val="23"/>
        </w:rPr>
        <w:t xml:space="preserve"> </w:t>
      </w:r>
      <w:r w:rsidR="00CF12CE">
        <w:rPr>
          <w:rFonts w:ascii="Times New Roman" w:hAnsi="Times New Roman" w:cs="Times New Roman"/>
          <w:sz w:val="23"/>
          <w:szCs w:val="23"/>
        </w:rPr>
        <w:t>(</w:t>
      </w:r>
      <w:r w:rsidRPr="007C5F23">
        <w:rPr>
          <w:rFonts w:ascii="Times New Roman" w:hAnsi="Times New Roman" w:cs="Times New Roman" w:hint="cs"/>
          <w:sz w:val="23"/>
          <w:szCs w:val="23"/>
          <w:rtl/>
        </w:rPr>
        <w:t xml:space="preserve">أو </w:t>
      </w:r>
      <w:r w:rsidR="00E3795D" w:rsidRPr="007C5F23">
        <w:rPr>
          <w:rFonts w:ascii="Times New Roman" w:hAnsi="Times New Roman" w:cs="Times New Roman" w:hint="cs"/>
          <w:sz w:val="23"/>
          <w:szCs w:val="23"/>
          <w:rtl/>
        </w:rPr>
        <w:t xml:space="preserve"> </w:t>
      </w:r>
      <w:r w:rsidRPr="007C5F23">
        <w:rPr>
          <w:rFonts w:ascii="Times New Roman" w:hAnsi="Times New Roman" w:cs="Times New Roman"/>
          <w:sz w:val="23"/>
          <w:szCs w:val="23"/>
        </w:rPr>
        <w:t>(</w:t>
      </w:r>
      <w:r w:rsidR="00AB7D16">
        <w:rPr>
          <w:rFonts w:ascii="Times New Roman" w:hAnsi="Times New Roman" w:cs="Times New Roman"/>
          <w:sz w:val="23"/>
          <w:szCs w:val="23"/>
        </w:rPr>
        <w:t>iv</w:t>
      </w:r>
      <w:r w:rsidRPr="007C5F23">
        <w:rPr>
          <w:rFonts w:ascii="Times New Roman" w:hAnsi="Times New Roman" w:cs="Times New Roman"/>
          <w:sz w:val="23"/>
          <w:szCs w:val="23"/>
        </w:rPr>
        <w:t>)</w:t>
      </w:r>
      <w:r w:rsidRPr="007C5F23">
        <w:rPr>
          <w:rFonts w:ascii="Times New Roman" w:hAnsi="Times New Roman" w:cs="Times New Roman" w:hint="cs"/>
          <w:sz w:val="23"/>
          <w:szCs w:val="23"/>
          <w:rtl/>
        </w:rPr>
        <w:t>.</w:t>
      </w:r>
      <w:r>
        <w:rPr>
          <w:rFonts w:ascii="Times New Roman" w:hAnsi="Times New Roman" w:cs="Times New Roman" w:hint="cs"/>
          <w:sz w:val="24"/>
          <w:szCs w:val="24"/>
          <w:rtl/>
        </w:rPr>
        <w:t xml:space="preserve"> </w:t>
      </w:r>
    </w:p>
    <w:p w:rsidR="00A269B6" w:rsidRDefault="007C5F23" w:rsidP="000A163D">
      <w:pPr>
        <w:bidi/>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A269B6">
        <w:rPr>
          <w:rFonts w:ascii="Times New Roman" w:hAnsi="Times New Roman" w:cs="Times New Roman" w:hint="cs"/>
          <w:i/>
          <w:iCs/>
          <w:sz w:val="24"/>
          <w:szCs w:val="24"/>
          <w:rtl/>
        </w:rPr>
        <w:t>تحتفظ مؤسسة الحفاظ على الخيول البرية بقطعان من الخيول ترعى في أراض عامة وخاصة. وبما أن تكاليفها تتأثر بالسياسة الفدرالية المتعلقة بتصاري</w:t>
      </w:r>
      <w:r w:rsidR="005B5128" w:rsidRPr="00A269B6">
        <w:rPr>
          <w:rFonts w:ascii="Times New Roman" w:hAnsi="Times New Roman" w:cs="Times New Roman" w:hint="cs"/>
          <w:i/>
          <w:iCs/>
          <w:sz w:val="24"/>
          <w:szCs w:val="24"/>
          <w:rtl/>
        </w:rPr>
        <w:t>ح</w:t>
      </w:r>
      <w:r w:rsidRPr="00A269B6">
        <w:rPr>
          <w:rFonts w:ascii="Times New Roman" w:hAnsi="Times New Roman" w:cs="Times New Roman" w:hint="cs"/>
          <w:i/>
          <w:iCs/>
          <w:sz w:val="24"/>
          <w:szCs w:val="24"/>
          <w:rtl/>
        </w:rPr>
        <w:t xml:space="preserve"> الرعي، فإن المؤسسة </w:t>
      </w:r>
      <w:r w:rsidR="005B5128" w:rsidRPr="00A269B6">
        <w:rPr>
          <w:rFonts w:ascii="Times New Roman" w:hAnsi="Times New Roman" w:cs="Times New Roman" w:hint="cs"/>
          <w:i/>
          <w:iCs/>
          <w:sz w:val="24"/>
          <w:szCs w:val="24"/>
          <w:rtl/>
        </w:rPr>
        <w:t>تقوم بشكل روتيني بالتعليق على كل القواعد المُقترحة التي يصدرها مكتب إدارة الأراض والتي تحكم استخدام المراعي الفدرالية. يجوز لمكتب إدارة الأراض</w:t>
      </w:r>
      <w:r w:rsidR="000A163D">
        <w:rPr>
          <w:rFonts w:ascii="Times New Roman" w:hAnsi="Times New Roman" w:cs="Times New Roman" w:hint="cs"/>
          <w:i/>
          <w:iCs/>
          <w:sz w:val="24"/>
          <w:szCs w:val="24"/>
          <w:rtl/>
        </w:rPr>
        <w:t>ي</w:t>
      </w:r>
      <w:r w:rsidR="005B5128" w:rsidRPr="00A269B6">
        <w:rPr>
          <w:rFonts w:ascii="Times New Roman" w:hAnsi="Times New Roman" w:cs="Times New Roman" w:hint="cs"/>
          <w:i/>
          <w:iCs/>
          <w:sz w:val="24"/>
          <w:szCs w:val="24"/>
          <w:rtl/>
        </w:rPr>
        <w:t xml:space="preserve"> أن </w:t>
      </w:r>
      <w:r w:rsidR="00A269B6" w:rsidRPr="00A269B6">
        <w:rPr>
          <w:rFonts w:ascii="Times New Roman" w:hAnsi="Times New Roman" w:cs="Times New Roman" w:hint="cs"/>
          <w:i/>
          <w:iCs/>
          <w:sz w:val="24"/>
          <w:szCs w:val="24"/>
          <w:rtl/>
        </w:rPr>
        <w:t>يطلب من</w:t>
      </w:r>
      <w:r w:rsidR="005B5128" w:rsidRPr="00A269B6">
        <w:rPr>
          <w:rFonts w:ascii="Times New Roman" w:hAnsi="Times New Roman" w:cs="Times New Roman" w:hint="cs"/>
          <w:i/>
          <w:iCs/>
          <w:sz w:val="24"/>
          <w:szCs w:val="24"/>
          <w:rtl/>
        </w:rPr>
        <w:t xml:space="preserve"> أحد الموظفين الاستقالة من المنصب الذي يعمل به بدون أجر</w:t>
      </w:r>
      <w:r w:rsidR="00A269B6" w:rsidRPr="00A269B6">
        <w:rPr>
          <w:rFonts w:ascii="Times New Roman" w:hAnsi="Times New Roman" w:cs="Times New Roman" w:hint="cs"/>
          <w:i/>
          <w:iCs/>
          <w:sz w:val="24"/>
          <w:szCs w:val="24"/>
          <w:rtl/>
        </w:rPr>
        <w:t xml:space="preserve"> كنائب رئيس للمؤسسة وذلك كشرط لترقيته إلى منصب يتعلق بوضع السياسات ضمن المكتب، بدلا عن </w:t>
      </w:r>
      <w:r w:rsidR="00AC43D6">
        <w:rPr>
          <w:rFonts w:ascii="Times New Roman" w:hAnsi="Times New Roman" w:cs="Times New Roman" w:hint="cs"/>
          <w:i/>
          <w:iCs/>
          <w:sz w:val="24"/>
          <w:szCs w:val="24"/>
          <w:rtl/>
        </w:rPr>
        <w:t>التصريح</w:t>
      </w:r>
      <w:r w:rsidR="00A269B6" w:rsidRPr="00A269B6">
        <w:rPr>
          <w:rFonts w:ascii="Times New Roman" w:hAnsi="Times New Roman" w:cs="Times New Roman" w:hint="cs"/>
          <w:i/>
          <w:iCs/>
          <w:sz w:val="24"/>
          <w:szCs w:val="24"/>
          <w:rtl/>
        </w:rPr>
        <w:t xml:space="preserve"> له بتنحية نفسه عن قضايا معينة.</w:t>
      </w:r>
      <w:r w:rsidR="00A269B6">
        <w:rPr>
          <w:rFonts w:ascii="Times New Roman" w:hAnsi="Times New Roman" w:cs="Times New Roman" w:hint="cs"/>
          <w:sz w:val="24"/>
          <w:szCs w:val="24"/>
          <w:rtl/>
        </w:rPr>
        <w:t xml:space="preserve"> </w:t>
      </w:r>
    </w:p>
    <w:p w:rsidR="00A269B6" w:rsidRDefault="00586AC1" w:rsidP="00A411C8">
      <w:pPr>
        <w:pStyle w:val="ListParagraph"/>
        <w:numPr>
          <w:ilvl w:val="0"/>
          <w:numId w:val="37"/>
        </w:numPr>
        <w:bidi/>
        <w:ind w:left="360"/>
        <w:rPr>
          <w:rFonts w:ascii="Times New Roman" w:hAnsi="Times New Roman" w:cs="Times New Roman"/>
          <w:sz w:val="24"/>
          <w:szCs w:val="24"/>
        </w:rPr>
      </w:pPr>
      <w:r w:rsidRPr="00586AC1">
        <w:rPr>
          <w:rFonts w:ascii="Times New Roman" w:hAnsi="Times New Roman" w:cs="Times New Roman" w:hint="cs"/>
          <w:i/>
          <w:iCs/>
          <w:sz w:val="24"/>
          <w:szCs w:val="24"/>
          <w:rtl/>
        </w:rPr>
        <w:t>المدة ال</w:t>
      </w:r>
      <w:r w:rsidR="003C7790">
        <w:rPr>
          <w:rFonts w:ascii="Times New Roman" w:hAnsi="Times New Roman" w:cs="Times New Roman" w:hint="cs"/>
          <w:i/>
          <w:iCs/>
          <w:sz w:val="24"/>
          <w:szCs w:val="24"/>
          <w:rtl/>
        </w:rPr>
        <w:t>مناسب</w:t>
      </w:r>
      <w:r w:rsidRPr="00586AC1">
        <w:rPr>
          <w:rFonts w:ascii="Times New Roman" w:hAnsi="Times New Roman" w:cs="Times New Roman" w:hint="cs"/>
          <w:i/>
          <w:iCs/>
          <w:sz w:val="24"/>
          <w:szCs w:val="24"/>
          <w:rtl/>
        </w:rPr>
        <w:t xml:space="preserve">ة </w:t>
      </w:r>
      <w:r w:rsidR="000A163D">
        <w:rPr>
          <w:rFonts w:ascii="Times New Roman" w:hAnsi="Times New Roman" w:cs="Times New Roman" w:hint="cs"/>
          <w:i/>
          <w:iCs/>
          <w:sz w:val="24"/>
          <w:szCs w:val="24"/>
          <w:rtl/>
        </w:rPr>
        <w:t>لتجريد</w:t>
      </w:r>
      <w:r w:rsidRPr="00586AC1">
        <w:rPr>
          <w:rFonts w:ascii="Times New Roman" w:hAnsi="Times New Roman" w:cs="Times New Roman" w:hint="cs"/>
          <w:i/>
          <w:iCs/>
          <w:sz w:val="24"/>
          <w:szCs w:val="24"/>
          <w:rtl/>
        </w:rPr>
        <w:t xml:space="preserve"> المصلحة أو إنهائها</w:t>
      </w:r>
      <w:r>
        <w:rPr>
          <w:rFonts w:ascii="Times New Roman" w:hAnsi="Times New Roman" w:cs="Times New Roman" w:hint="cs"/>
          <w:sz w:val="24"/>
          <w:szCs w:val="24"/>
          <w:rtl/>
        </w:rPr>
        <w:t xml:space="preserve">.  </w:t>
      </w:r>
      <w:r w:rsidR="002C5E02">
        <w:rPr>
          <w:rFonts w:ascii="Times New Roman" w:hAnsi="Times New Roman" w:cs="Times New Roman" w:hint="cs"/>
          <w:sz w:val="24"/>
          <w:szCs w:val="24"/>
          <w:rtl/>
        </w:rPr>
        <w:t xml:space="preserve">حيثما تـُوجّه الوكالة الموظف </w:t>
      </w:r>
      <w:r w:rsidR="00A411C8">
        <w:rPr>
          <w:rFonts w:ascii="Times New Roman" w:hAnsi="Times New Roman" w:cs="Times New Roman" w:hint="cs"/>
          <w:sz w:val="24"/>
          <w:szCs w:val="24"/>
          <w:rtl/>
        </w:rPr>
        <w:t>بتجريد</w:t>
      </w:r>
      <w:r w:rsidR="002C5E02">
        <w:rPr>
          <w:rFonts w:ascii="Times New Roman" w:hAnsi="Times New Roman" w:cs="Times New Roman" w:hint="cs"/>
          <w:sz w:val="24"/>
          <w:szCs w:val="24"/>
          <w:rtl/>
        </w:rPr>
        <w:t xml:space="preserve"> مصلحة مالية بمقتضى الفقرة (أ) أو (ب) </w:t>
      </w:r>
      <w:r w:rsidR="000A163D">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002C5E02">
        <w:rPr>
          <w:rFonts w:ascii="Times New Roman" w:hAnsi="Times New Roman" w:cs="Times New Roman" w:hint="cs"/>
          <w:sz w:val="24"/>
          <w:szCs w:val="24"/>
          <w:rtl/>
        </w:rPr>
        <w:t xml:space="preserve">، يتعين عليها إعطاء الموظف مهلة زمنية مناسبة يقوم خلالها بالامتثال لتوجيهات الوكالة، مع الأخذ بالاعتبار طبيعة واجباته المحددة وطبيعة المصلحة وقابليتها للتسويق. باستثناء الحالات التي تنطوي على ضائقة غير عادية، يتعين أن لا تتعدى المهلة الزمنية المناسبة 90 يوما من أول يوم تم فيه التوجيه </w:t>
      </w:r>
      <w:r w:rsidR="00A411C8">
        <w:rPr>
          <w:rFonts w:ascii="Times New Roman" w:hAnsi="Times New Roman" w:cs="Times New Roman" w:hint="cs"/>
          <w:sz w:val="24"/>
          <w:szCs w:val="24"/>
          <w:rtl/>
        </w:rPr>
        <w:t>بالتجريد</w:t>
      </w:r>
      <w:r w:rsidR="002C5E02">
        <w:rPr>
          <w:rFonts w:ascii="Times New Roman" w:hAnsi="Times New Roman" w:cs="Times New Roman" w:hint="cs"/>
          <w:sz w:val="24"/>
          <w:szCs w:val="24"/>
          <w:rtl/>
        </w:rPr>
        <w:t xml:space="preserve">. </w:t>
      </w:r>
      <w:r w:rsidR="00AC1AFD">
        <w:rPr>
          <w:rFonts w:ascii="Times New Roman" w:hAnsi="Times New Roman" w:cs="Times New Roman" w:hint="cs"/>
          <w:sz w:val="24"/>
          <w:szCs w:val="24"/>
          <w:rtl/>
        </w:rPr>
        <w:t>ومع ذلك</w:t>
      </w:r>
      <w:r w:rsidR="002C5E02">
        <w:rPr>
          <w:rFonts w:ascii="Times New Roman" w:hAnsi="Times New Roman" w:cs="Times New Roman" w:hint="cs"/>
          <w:sz w:val="24"/>
          <w:szCs w:val="24"/>
          <w:rtl/>
        </w:rPr>
        <w:t>، طالما استمر الموظف في الاحتفاظ بالمصلحة المالية، فإنه يظل خاضعا لأية قيود</w:t>
      </w:r>
      <w:r w:rsidR="009D75E2">
        <w:rPr>
          <w:rFonts w:ascii="Times New Roman" w:hAnsi="Times New Roman" w:cs="Times New Roman" w:hint="cs"/>
          <w:sz w:val="24"/>
          <w:szCs w:val="24"/>
          <w:rtl/>
        </w:rPr>
        <w:t xml:space="preserve"> يفرضها هذا الجزء الفرعي.</w:t>
      </w:r>
    </w:p>
    <w:p w:rsidR="009D75E2" w:rsidRPr="009D75E2" w:rsidRDefault="009D75E2" w:rsidP="009D75E2">
      <w:pPr>
        <w:bidi/>
        <w:spacing w:after="0"/>
        <w:rPr>
          <w:rFonts w:ascii="Times New Roman" w:hAnsi="Times New Roman" w:cs="Times New Roman"/>
          <w:sz w:val="24"/>
          <w:szCs w:val="24"/>
        </w:rPr>
      </w:pPr>
    </w:p>
    <w:p w:rsidR="006A2687" w:rsidRPr="009D75E2" w:rsidRDefault="009D75E2" w:rsidP="00A411C8">
      <w:pPr>
        <w:pStyle w:val="ListParagraph"/>
        <w:numPr>
          <w:ilvl w:val="0"/>
          <w:numId w:val="37"/>
        </w:numPr>
        <w:bidi/>
        <w:ind w:left="360"/>
        <w:rPr>
          <w:rFonts w:ascii="Times New Roman" w:hAnsi="Times New Roman" w:cs="Times New Roman"/>
          <w:sz w:val="24"/>
          <w:szCs w:val="24"/>
          <w:rtl/>
        </w:rPr>
      </w:pPr>
      <w:r w:rsidRPr="009D75E2">
        <w:rPr>
          <w:rStyle w:val="hps"/>
          <w:rFonts w:ascii="Times New Roman" w:hAnsi="Times New Roman" w:cs="Times New Roman" w:hint="cs"/>
          <w:i/>
          <w:iCs/>
          <w:sz w:val="24"/>
          <w:szCs w:val="24"/>
          <w:rtl/>
        </w:rPr>
        <w:t>استحقاق</w:t>
      </w:r>
      <w:r w:rsidRPr="009D75E2">
        <w:rPr>
          <w:rStyle w:val="shorttext"/>
          <w:rFonts w:ascii="Times New Roman" w:hAnsi="Times New Roman" w:cs="Times New Roman"/>
          <w:i/>
          <w:iCs/>
          <w:sz w:val="24"/>
          <w:szCs w:val="24"/>
          <w:rtl/>
        </w:rPr>
        <w:t xml:space="preserve"> </w:t>
      </w:r>
      <w:r w:rsidRPr="009D75E2">
        <w:rPr>
          <w:rStyle w:val="shorttext"/>
          <w:rFonts w:ascii="Times New Roman" w:hAnsi="Times New Roman" w:cs="Times New Roman" w:hint="cs"/>
          <w:i/>
          <w:iCs/>
          <w:sz w:val="24"/>
          <w:szCs w:val="24"/>
          <w:rtl/>
        </w:rPr>
        <w:t>ال</w:t>
      </w:r>
      <w:r w:rsidRPr="009D75E2">
        <w:rPr>
          <w:rStyle w:val="hps"/>
          <w:rFonts w:ascii="Times New Roman" w:hAnsi="Times New Roman" w:cs="Times New Roman"/>
          <w:i/>
          <w:iCs/>
          <w:sz w:val="24"/>
          <w:szCs w:val="24"/>
          <w:rtl/>
        </w:rPr>
        <w:t>معاملة</w:t>
      </w:r>
      <w:r w:rsidRPr="009D75E2">
        <w:rPr>
          <w:rStyle w:val="shorttext"/>
          <w:rFonts w:ascii="Times New Roman" w:hAnsi="Times New Roman" w:cs="Times New Roman"/>
          <w:i/>
          <w:iCs/>
          <w:sz w:val="24"/>
          <w:szCs w:val="24"/>
          <w:rtl/>
        </w:rPr>
        <w:t xml:space="preserve"> </w:t>
      </w:r>
      <w:r w:rsidRPr="009D75E2">
        <w:rPr>
          <w:rStyle w:val="shorttext"/>
          <w:rFonts w:ascii="Times New Roman" w:hAnsi="Times New Roman" w:cs="Times New Roman" w:hint="cs"/>
          <w:i/>
          <w:iCs/>
          <w:sz w:val="24"/>
          <w:szCs w:val="24"/>
          <w:rtl/>
        </w:rPr>
        <w:t>ال</w:t>
      </w:r>
      <w:r w:rsidRPr="009D75E2">
        <w:rPr>
          <w:rStyle w:val="hps"/>
          <w:rFonts w:ascii="Times New Roman" w:hAnsi="Times New Roman" w:cs="Times New Roman"/>
          <w:i/>
          <w:iCs/>
          <w:sz w:val="24"/>
          <w:szCs w:val="24"/>
          <w:rtl/>
        </w:rPr>
        <w:t xml:space="preserve">ضريبية </w:t>
      </w:r>
      <w:r w:rsidRPr="009D75E2">
        <w:rPr>
          <w:rStyle w:val="hps"/>
          <w:rFonts w:ascii="Times New Roman" w:hAnsi="Times New Roman" w:cs="Times New Roman" w:hint="cs"/>
          <w:i/>
          <w:iCs/>
          <w:sz w:val="24"/>
          <w:szCs w:val="24"/>
          <w:rtl/>
        </w:rPr>
        <w:t>ال</w:t>
      </w:r>
      <w:r w:rsidRPr="009D75E2">
        <w:rPr>
          <w:rStyle w:val="hps"/>
          <w:rFonts w:ascii="Times New Roman" w:hAnsi="Times New Roman" w:cs="Times New Roman"/>
          <w:i/>
          <w:iCs/>
          <w:sz w:val="24"/>
          <w:szCs w:val="24"/>
          <w:rtl/>
        </w:rPr>
        <w:t>خاص</w:t>
      </w:r>
      <w:r w:rsidRPr="009D75E2">
        <w:rPr>
          <w:rStyle w:val="hps"/>
          <w:rFonts w:ascii="Times New Roman" w:hAnsi="Times New Roman" w:cs="Times New Roman" w:hint="cs"/>
          <w:i/>
          <w:iCs/>
          <w:sz w:val="24"/>
          <w:szCs w:val="24"/>
          <w:rtl/>
        </w:rPr>
        <w:t xml:space="preserve">ة. </w:t>
      </w:r>
      <w:r>
        <w:rPr>
          <w:rStyle w:val="hps"/>
          <w:rFonts w:ascii="Times New Roman" w:hAnsi="Times New Roman" w:cs="Times New Roman" w:hint="cs"/>
          <w:sz w:val="24"/>
          <w:szCs w:val="24"/>
          <w:rtl/>
        </w:rPr>
        <w:t xml:space="preserve">يجوز أن يحصل الموظف، الذي يُشترط عليه بيع أحد مصالحه أو </w:t>
      </w:r>
      <w:r w:rsidR="00A411C8">
        <w:rPr>
          <w:rStyle w:val="hps"/>
          <w:rFonts w:ascii="Times New Roman" w:hAnsi="Times New Roman" w:cs="Times New Roman" w:hint="cs"/>
          <w:sz w:val="24"/>
          <w:szCs w:val="24"/>
          <w:rtl/>
        </w:rPr>
        <w:t>التجرد منها</w:t>
      </w:r>
      <w:r>
        <w:rPr>
          <w:rStyle w:val="hps"/>
          <w:rFonts w:ascii="Times New Roman" w:hAnsi="Times New Roman" w:cs="Times New Roman" w:hint="cs"/>
          <w:sz w:val="24"/>
          <w:szCs w:val="24"/>
          <w:rtl/>
        </w:rPr>
        <w:t xml:space="preserve"> بشكل آخر، على استحقاق بتأجيل التبعات الضريبية </w:t>
      </w:r>
      <w:r w:rsidR="00A411C8">
        <w:rPr>
          <w:rStyle w:val="hps"/>
          <w:rFonts w:ascii="Times New Roman" w:hAnsi="Times New Roman" w:cs="Times New Roman" w:hint="cs"/>
          <w:sz w:val="24"/>
          <w:szCs w:val="24"/>
          <w:rtl/>
        </w:rPr>
        <w:t>للتجريد</w:t>
      </w:r>
      <w:r>
        <w:rPr>
          <w:rStyle w:val="hps"/>
          <w:rFonts w:ascii="Times New Roman" w:hAnsi="Times New Roman" w:cs="Times New Roman" w:hint="cs"/>
          <w:sz w:val="24"/>
          <w:szCs w:val="24"/>
          <w:rtl/>
        </w:rPr>
        <w:t xml:space="preserve"> بمقتضى الجزء الفرعي (ر) من الجزء 2634 </w:t>
      </w:r>
      <w:r w:rsidR="001E4CA1">
        <w:rPr>
          <w:rStyle w:val="hps"/>
          <w:rFonts w:ascii="Times New Roman" w:hAnsi="Times New Roman" w:cs="Times New Roman" w:hint="cs"/>
          <w:sz w:val="24"/>
          <w:szCs w:val="24"/>
          <w:rtl/>
        </w:rPr>
        <w:t>من هذا الفصل</w:t>
      </w:r>
      <w:r>
        <w:rPr>
          <w:rStyle w:val="hps"/>
          <w:rFonts w:ascii="Times New Roman" w:hAnsi="Times New Roman" w:cs="Times New Roman" w:hint="cs"/>
          <w:sz w:val="24"/>
          <w:szCs w:val="24"/>
          <w:rtl/>
        </w:rPr>
        <w:t>.</w:t>
      </w:r>
    </w:p>
    <w:p w:rsidR="003266AD" w:rsidRPr="009E7547" w:rsidRDefault="009E7547" w:rsidP="009E7547">
      <w:pPr>
        <w:bidi/>
        <w:spacing w:after="0"/>
        <w:jc w:val="center"/>
        <w:rPr>
          <w:rFonts w:ascii="Times New Roman" w:hAnsi="Times New Roman" w:cs="Times New Roman"/>
          <w:b/>
          <w:bCs/>
          <w:sz w:val="28"/>
          <w:szCs w:val="28"/>
          <w:rtl/>
        </w:rPr>
      </w:pPr>
      <w:r w:rsidRPr="009E7547">
        <w:rPr>
          <w:rFonts w:ascii="Times New Roman" w:hAnsi="Times New Roman" w:cs="Times New Roman" w:hint="cs"/>
          <w:b/>
          <w:bCs/>
          <w:sz w:val="28"/>
          <w:szCs w:val="28"/>
          <w:rtl/>
        </w:rPr>
        <w:t>الجزء الفرعي "ج"  النزاهة في أداء المهام الرسمية</w:t>
      </w:r>
    </w:p>
    <w:p w:rsidR="003266AD" w:rsidRDefault="003266AD" w:rsidP="003266AD">
      <w:pPr>
        <w:bidi/>
        <w:spacing w:after="0"/>
        <w:rPr>
          <w:rFonts w:ascii="Times New Roman" w:hAnsi="Times New Roman" w:cs="Times New Roman"/>
          <w:sz w:val="24"/>
          <w:szCs w:val="24"/>
          <w:rtl/>
        </w:rPr>
      </w:pPr>
    </w:p>
    <w:p w:rsidR="003266AD" w:rsidRDefault="00392C91" w:rsidP="00392C91">
      <w:pPr>
        <w:bidi/>
        <w:spacing w:after="0"/>
        <w:rPr>
          <w:rFonts w:ascii="Times New Roman" w:hAnsi="Times New Roman" w:cs="Times New Roman"/>
          <w:b/>
          <w:bCs/>
          <w:sz w:val="24"/>
          <w:szCs w:val="24"/>
          <w:rtl/>
        </w:rPr>
      </w:pPr>
      <w:r w:rsidRPr="00392C91">
        <w:rPr>
          <w:rFonts w:ascii="Times New Roman" w:hAnsi="Times New Roman" w:cs="Times New Roman" w:hint="cs"/>
          <w:b/>
          <w:bCs/>
          <w:sz w:val="24"/>
          <w:szCs w:val="24"/>
          <w:rtl/>
        </w:rPr>
        <w:t>2635.501</w:t>
      </w:r>
      <w:r w:rsidRPr="00392C91">
        <w:rPr>
          <w:rFonts w:ascii="Times New Roman" w:hAnsi="Times New Roman" w:cs="Times New Roman"/>
          <w:b/>
          <w:bCs/>
          <w:sz w:val="24"/>
          <w:szCs w:val="24"/>
          <w:rtl/>
        </w:rPr>
        <w:t>§ </w:t>
      </w:r>
      <w:r w:rsidRPr="00392C91">
        <w:rPr>
          <w:rFonts w:ascii="Times New Roman" w:hAnsi="Times New Roman" w:cs="Times New Roman" w:hint="cs"/>
          <w:b/>
          <w:bCs/>
          <w:sz w:val="24"/>
          <w:szCs w:val="24"/>
          <w:rtl/>
        </w:rPr>
        <w:t xml:space="preserve"> لمحة عامة</w:t>
      </w:r>
    </w:p>
    <w:p w:rsidR="00392C91" w:rsidRDefault="00392C91" w:rsidP="00392C91">
      <w:pPr>
        <w:bidi/>
        <w:spacing w:after="0"/>
        <w:rPr>
          <w:rFonts w:ascii="Times New Roman" w:hAnsi="Times New Roman" w:cs="Times New Roman"/>
          <w:b/>
          <w:bCs/>
          <w:sz w:val="24"/>
          <w:szCs w:val="24"/>
          <w:rtl/>
        </w:rPr>
      </w:pPr>
    </w:p>
    <w:p w:rsidR="00392C91" w:rsidRDefault="00392C91" w:rsidP="005254C2">
      <w:pPr>
        <w:pStyle w:val="ListParagraph"/>
        <w:numPr>
          <w:ilvl w:val="0"/>
          <w:numId w:val="40"/>
        </w:numPr>
        <w:bidi/>
        <w:spacing w:after="0"/>
        <w:ind w:left="360"/>
        <w:rPr>
          <w:rFonts w:ascii="Times New Roman" w:hAnsi="Times New Roman" w:cs="Times New Roman"/>
          <w:sz w:val="24"/>
          <w:szCs w:val="24"/>
        </w:rPr>
      </w:pPr>
      <w:r>
        <w:rPr>
          <w:rFonts w:ascii="Times New Roman" w:hAnsi="Times New Roman" w:cs="Times New Roman" w:hint="cs"/>
          <w:sz w:val="24"/>
          <w:szCs w:val="24"/>
          <w:rtl/>
        </w:rPr>
        <w:t xml:space="preserve">يحتوي هذا الجزء الفرعي على </w:t>
      </w:r>
      <w:r w:rsidR="00D32315">
        <w:rPr>
          <w:rFonts w:ascii="Times New Roman" w:hAnsi="Times New Roman" w:cs="Times New Roman" w:hint="cs"/>
          <w:sz w:val="24"/>
          <w:szCs w:val="24"/>
          <w:rtl/>
        </w:rPr>
        <w:t>نصين</w:t>
      </w:r>
      <w:r>
        <w:rPr>
          <w:rFonts w:ascii="Times New Roman" w:hAnsi="Times New Roman" w:cs="Times New Roman" w:hint="cs"/>
          <w:sz w:val="24"/>
          <w:szCs w:val="24"/>
          <w:rtl/>
        </w:rPr>
        <w:t xml:space="preserve"> يُقصد بهما ضمان قيام الموظف بخطوات مناسبة لتجنب ما من شأنه أن </w:t>
      </w:r>
      <w:r w:rsidR="00D32315">
        <w:rPr>
          <w:rFonts w:ascii="Times New Roman" w:hAnsi="Times New Roman" w:cs="Times New Roman" w:hint="cs"/>
          <w:sz w:val="24"/>
          <w:szCs w:val="24"/>
          <w:rtl/>
        </w:rPr>
        <w:t>يظهر</w:t>
      </w:r>
      <w:r>
        <w:rPr>
          <w:rFonts w:ascii="Times New Roman" w:hAnsi="Times New Roman" w:cs="Times New Roman" w:hint="cs"/>
          <w:sz w:val="24"/>
          <w:szCs w:val="24"/>
          <w:rtl/>
        </w:rPr>
        <w:t xml:space="preserve"> أنه </w:t>
      </w:r>
      <w:r w:rsidR="00B454BF">
        <w:rPr>
          <w:rFonts w:ascii="Times New Roman" w:hAnsi="Times New Roman" w:cs="Times New Roman" w:hint="cs"/>
          <w:sz w:val="24"/>
          <w:szCs w:val="24"/>
          <w:rtl/>
        </w:rPr>
        <w:t>مناف</w:t>
      </w:r>
      <w:r>
        <w:rPr>
          <w:rFonts w:ascii="Times New Roman" w:hAnsi="Times New Roman" w:cs="Times New Roman" w:hint="cs"/>
          <w:sz w:val="24"/>
          <w:szCs w:val="24"/>
          <w:rtl/>
        </w:rPr>
        <w:t xml:space="preserve"> </w:t>
      </w:r>
      <w:r w:rsidR="00B454BF">
        <w:rPr>
          <w:rFonts w:ascii="Times New Roman" w:hAnsi="Times New Roman" w:cs="Times New Roman" w:hint="cs"/>
          <w:sz w:val="24"/>
          <w:szCs w:val="24"/>
          <w:rtl/>
        </w:rPr>
        <w:t>ل</w:t>
      </w:r>
      <w:r>
        <w:rPr>
          <w:rFonts w:ascii="Times New Roman" w:hAnsi="Times New Roman" w:cs="Times New Roman" w:hint="cs"/>
          <w:sz w:val="24"/>
          <w:szCs w:val="24"/>
          <w:rtl/>
        </w:rPr>
        <w:t>لنزاهة في أداء الواجبات الرسمية. فبمقتضى القانون</w:t>
      </w:r>
      <w:r w:rsidR="007F72C4">
        <w:rPr>
          <w:rFonts w:ascii="Times New Roman" w:hAnsi="Times New Roman" w:cs="Times New Roman" w:hint="cs"/>
          <w:sz w:val="24"/>
          <w:szCs w:val="24"/>
          <w:rtl/>
        </w:rPr>
        <w:t xml:space="preserve"> رقم</w:t>
      </w:r>
      <w:r w:rsidR="00D32315">
        <w:rPr>
          <w:rFonts w:ascii="Times New Roman" w:hAnsi="Times New Roman" w:cs="Times New Roman" w:hint="cs"/>
          <w:sz w:val="24"/>
          <w:szCs w:val="24"/>
          <w:rtl/>
        </w:rPr>
        <w:t xml:space="preserve"> </w:t>
      </w:r>
      <w:r>
        <w:rPr>
          <w:rFonts w:ascii="Times New Roman" w:hAnsi="Times New Roman" w:cs="Times New Roman"/>
          <w:sz w:val="24"/>
          <w:szCs w:val="24"/>
        </w:rPr>
        <w:t>2635.502</w:t>
      </w:r>
      <w:r w:rsidR="00D32315" w:rsidRPr="009A26F8">
        <w:rPr>
          <w:rFonts w:ascii="Times New Roman" w:hAnsi="Times New Roman" w:cs="Times New Roman"/>
          <w:sz w:val="24"/>
          <w:szCs w:val="24"/>
          <w:rtl/>
        </w:rPr>
        <w:t>§</w:t>
      </w:r>
      <w:r w:rsidR="007F72C4">
        <w:rPr>
          <w:rFonts w:ascii="Times New Roman" w:hAnsi="Times New Roman" w:cs="Times New Roman" w:hint="cs"/>
          <w:sz w:val="24"/>
          <w:szCs w:val="24"/>
          <w:rtl/>
        </w:rPr>
        <w:t xml:space="preserve"> ومالم يحصل على </w:t>
      </w:r>
      <w:r w:rsidR="00AC43D6">
        <w:rPr>
          <w:rFonts w:ascii="Times New Roman" w:hAnsi="Times New Roman" w:cs="Times New Roman" w:hint="cs"/>
          <w:sz w:val="24"/>
          <w:szCs w:val="24"/>
          <w:rtl/>
        </w:rPr>
        <w:t>تصريح</w:t>
      </w:r>
      <w:r w:rsidR="007F72C4">
        <w:rPr>
          <w:rFonts w:ascii="Times New Roman" w:hAnsi="Times New Roman" w:cs="Times New Roman" w:hint="cs"/>
          <w:sz w:val="24"/>
          <w:szCs w:val="24"/>
          <w:rtl/>
        </w:rPr>
        <w:t xml:space="preserve"> مُسبق، يتعين على الموظف أن لا يشارك في </w:t>
      </w:r>
      <w:r w:rsidR="00620E2A">
        <w:rPr>
          <w:rFonts w:ascii="Times New Roman" w:hAnsi="Times New Roman" w:cs="Times New Roman" w:hint="cs"/>
          <w:sz w:val="24"/>
          <w:szCs w:val="24"/>
          <w:rtl/>
        </w:rPr>
        <w:t>مسألة معينة</w:t>
      </w:r>
      <w:r w:rsidR="007F72C4">
        <w:rPr>
          <w:rFonts w:ascii="Times New Roman" w:hAnsi="Times New Roman" w:cs="Times New Roman" w:hint="cs"/>
          <w:sz w:val="24"/>
          <w:szCs w:val="24"/>
          <w:rtl/>
        </w:rPr>
        <w:t xml:space="preserve"> </w:t>
      </w:r>
      <w:r w:rsidR="00D32315">
        <w:rPr>
          <w:rFonts w:ascii="Times New Roman" w:hAnsi="Times New Roman" w:cs="Times New Roman" w:hint="cs"/>
          <w:sz w:val="24"/>
          <w:szCs w:val="24"/>
          <w:rtl/>
        </w:rPr>
        <w:t>ت</w:t>
      </w:r>
      <w:r w:rsidR="007F72C4">
        <w:rPr>
          <w:rFonts w:ascii="Times New Roman" w:hAnsi="Times New Roman" w:cs="Times New Roman" w:hint="cs"/>
          <w:sz w:val="24"/>
          <w:szCs w:val="24"/>
          <w:rtl/>
        </w:rPr>
        <w:t xml:space="preserve">تعلق بجهات محددة وهو يعلم أنه من المحتمل أن </w:t>
      </w:r>
      <w:r w:rsidR="00D32315">
        <w:rPr>
          <w:rFonts w:ascii="Times New Roman" w:hAnsi="Times New Roman" w:cs="Times New Roman" w:hint="cs"/>
          <w:sz w:val="24"/>
          <w:szCs w:val="24"/>
          <w:rtl/>
        </w:rPr>
        <w:t>ت</w:t>
      </w:r>
      <w:r w:rsidR="007F72C4">
        <w:rPr>
          <w:rFonts w:ascii="Times New Roman" w:hAnsi="Times New Roman" w:cs="Times New Roman" w:hint="cs"/>
          <w:sz w:val="24"/>
          <w:szCs w:val="24"/>
          <w:rtl/>
        </w:rPr>
        <w:t xml:space="preserve">ؤثر </w:t>
      </w:r>
      <w:r w:rsidR="00620E2A">
        <w:rPr>
          <w:rFonts w:ascii="Times New Roman" w:hAnsi="Times New Roman" w:cs="Times New Roman" w:hint="cs"/>
          <w:sz w:val="24"/>
          <w:szCs w:val="24"/>
          <w:rtl/>
        </w:rPr>
        <w:t>هذه المسألة</w:t>
      </w:r>
      <w:r w:rsidR="007F72C4">
        <w:rPr>
          <w:rFonts w:ascii="Times New Roman" w:hAnsi="Times New Roman" w:cs="Times New Roman" w:hint="cs"/>
          <w:sz w:val="24"/>
          <w:szCs w:val="24"/>
          <w:rtl/>
        </w:rPr>
        <w:t xml:space="preserve"> على المصالح المالية الخاصة بأحد أفراد أسرته، أو يعلم بأن أحد الأشخاص الذين تربطهم به صلة </w:t>
      </w:r>
      <w:r w:rsidR="00B00DF8">
        <w:rPr>
          <w:rFonts w:ascii="Times New Roman" w:hAnsi="Times New Roman" w:cs="Times New Roman" w:hint="cs"/>
          <w:sz w:val="24"/>
          <w:szCs w:val="24"/>
          <w:rtl/>
        </w:rPr>
        <w:t>يشملها القانون</w:t>
      </w:r>
      <w:r w:rsidR="007F72C4">
        <w:rPr>
          <w:rFonts w:ascii="Times New Roman" w:hAnsi="Times New Roman" w:cs="Times New Roman" w:hint="cs"/>
          <w:sz w:val="24"/>
          <w:szCs w:val="24"/>
          <w:rtl/>
        </w:rPr>
        <w:t xml:space="preserve"> طرف </w:t>
      </w:r>
      <w:r w:rsidR="00D32315">
        <w:rPr>
          <w:rFonts w:ascii="Times New Roman" w:hAnsi="Times New Roman" w:cs="Times New Roman" w:hint="cs"/>
          <w:sz w:val="24"/>
          <w:szCs w:val="24"/>
          <w:rtl/>
        </w:rPr>
        <w:t>بتلك</w:t>
      </w:r>
      <w:r w:rsidR="007F72C4">
        <w:rPr>
          <w:rFonts w:ascii="Times New Roman" w:hAnsi="Times New Roman" w:cs="Times New Roman" w:hint="cs"/>
          <w:sz w:val="24"/>
          <w:szCs w:val="24"/>
          <w:rtl/>
        </w:rPr>
        <w:t xml:space="preserve"> </w:t>
      </w:r>
      <w:r w:rsidR="00360FC1">
        <w:rPr>
          <w:rFonts w:ascii="Times New Roman" w:hAnsi="Times New Roman" w:cs="Times New Roman" w:hint="cs"/>
          <w:sz w:val="24"/>
          <w:szCs w:val="24"/>
          <w:rtl/>
        </w:rPr>
        <w:t>المسألة</w:t>
      </w:r>
      <w:r w:rsidR="007F72C4">
        <w:rPr>
          <w:rFonts w:ascii="Times New Roman" w:hAnsi="Times New Roman" w:cs="Times New Roman" w:hint="cs"/>
          <w:sz w:val="24"/>
          <w:szCs w:val="24"/>
          <w:rtl/>
        </w:rPr>
        <w:t xml:space="preserve"> أو يمثل أحد الأطراف </w:t>
      </w:r>
      <w:r w:rsidR="005254C2">
        <w:rPr>
          <w:rFonts w:ascii="Times New Roman" w:hAnsi="Times New Roman" w:cs="Times New Roman" w:hint="cs"/>
          <w:sz w:val="24"/>
          <w:szCs w:val="24"/>
          <w:rtl/>
        </w:rPr>
        <w:t>في</w:t>
      </w:r>
      <w:r w:rsidR="007F72C4">
        <w:rPr>
          <w:rFonts w:ascii="Times New Roman" w:hAnsi="Times New Roman" w:cs="Times New Roman" w:hint="cs"/>
          <w:sz w:val="24"/>
          <w:szCs w:val="24"/>
          <w:rtl/>
        </w:rPr>
        <w:t>ه</w:t>
      </w:r>
      <w:r w:rsidR="005254C2">
        <w:rPr>
          <w:rFonts w:ascii="Times New Roman" w:hAnsi="Times New Roman" w:cs="Times New Roman" w:hint="cs"/>
          <w:sz w:val="24"/>
          <w:szCs w:val="24"/>
          <w:rtl/>
        </w:rPr>
        <w:t>ا</w:t>
      </w:r>
      <w:r w:rsidR="007F72C4">
        <w:rPr>
          <w:rFonts w:ascii="Times New Roman" w:hAnsi="Times New Roman" w:cs="Times New Roman" w:hint="cs"/>
          <w:sz w:val="24"/>
          <w:szCs w:val="24"/>
          <w:rtl/>
        </w:rPr>
        <w:t xml:space="preserve">، وذلك إذا قرر أن </w:t>
      </w:r>
      <w:r w:rsidR="0008718F">
        <w:rPr>
          <w:rFonts w:ascii="Times New Roman" w:hAnsi="Times New Roman" w:cs="Times New Roman" w:hint="cs"/>
          <w:sz w:val="24"/>
          <w:szCs w:val="24"/>
          <w:rtl/>
        </w:rPr>
        <w:t xml:space="preserve">الشخص </w:t>
      </w:r>
      <w:r w:rsidR="005254C2">
        <w:rPr>
          <w:rFonts w:ascii="Times New Roman" w:hAnsi="Times New Roman" w:cs="Times New Roman" w:hint="cs"/>
          <w:sz w:val="24"/>
          <w:szCs w:val="24"/>
          <w:rtl/>
        </w:rPr>
        <w:t>العقلاني</w:t>
      </w:r>
      <w:r w:rsidR="0008718F">
        <w:rPr>
          <w:rFonts w:ascii="Times New Roman" w:hAnsi="Times New Roman" w:cs="Times New Roman" w:hint="cs"/>
          <w:sz w:val="24"/>
          <w:szCs w:val="24"/>
          <w:rtl/>
        </w:rPr>
        <w:t xml:space="preserve"> </w:t>
      </w:r>
      <w:r w:rsidR="007F72C4">
        <w:rPr>
          <w:rFonts w:ascii="Times New Roman" w:hAnsi="Times New Roman" w:cs="Times New Roman" w:hint="cs"/>
          <w:sz w:val="24"/>
          <w:szCs w:val="24"/>
          <w:rtl/>
        </w:rPr>
        <w:t xml:space="preserve">الذي لديه معرفة بالحقائق ذات الصلة سوف يشكك في حياد الموظف تجاه </w:t>
      </w:r>
      <w:r w:rsidR="00620E2A">
        <w:rPr>
          <w:rFonts w:ascii="Times New Roman" w:hAnsi="Times New Roman" w:cs="Times New Roman" w:hint="cs"/>
          <w:sz w:val="24"/>
          <w:szCs w:val="24"/>
          <w:rtl/>
        </w:rPr>
        <w:t>المسألة المعينة</w:t>
      </w:r>
      <w:r w:rsidR="007F72C4">
        <w:rPr>
          <w:rFonts w:ascii="Times New Roman" w:hAnsi="Times New Roman" w:cs="Times New Roman" w:hint="cs"/>
          <w:sz w:val="24"/>
          <w:szCs w:val="24"/>
          <w:rtl/>
        </w:rPr>
        <w:t>. يجب على الموظف الذي يساوره قلق تجاه ظروف أخرى قد تثير تساؤلا</w:t>
      </w:r>
      <w:r w:rsidR="005672D7">
        <w:rPr>
          <w:rFonts w:ascii="Times New Roman" w:hAnsi="Times New Roman" w:cs="Times New Roman" w:hint="cs"/>
          <w:sz w:val="24"/>
          <w:szCs w:val="24"/>
          <w:rtl/>
        </w:rPr>
        <w:t xml:space="preserve"> حول نزاهته أن يتـّبع الإجراء الموضح </w:t>
      </w:r>
      <w:r w:rsidR="00B66ADB">
        <w:rPr>
          <w:rFonts w:ascii="Times New Roman" w:hAnsi="Times New Roman" w:cs="Times New Roman" w:hint="cs"/>
          <w:sz w:val="24"/>
          <w:szCs w:val="24"/>
          <w:rtl/>
        </w:rPr>
        <w:t>في</w:t>
      </w:r>
      <w:r w:rsidR="005672D7">
        <w:rPr>
          <w:rFonts w:ascii="Times New Roman" w:hAnsi="Times New Roman" w:cs="Times New Roman" w:hint="cs"/>
          <w:sz w:val="24"/>
          <w:szCs w:val="24"/>
          <w:rtl/>
        </w:rPr>
        <w:t xml:space="preserve"> 2635.502</w:t>
      </w:r>
      <w:r w:rsidR="005254C2" w:rsidRPr="009A26F8">
        <w:rPr>
          <w:rFonts w:ascii="Times New Roman" w:hAnsi="Times New Roman" w:cs="Times New Roman"/>
          <w:sz w:val="24"/>
          <w:szCs w:val="24"/>
          <w:rtl/>
        </w:rPr>
        <w:t>§</w:t>
      </w:r>
      <w:r w:rsidR="005672D7">
        <w:rPr>
          <w:rFonts w:ascii="Times New Roman" w:hAnsi="Times New Roman" w:cs="Times New Roman" w:hint="cs"/>
          <w:sz w:val="24"/>
          <w:szCs w:val="24"/>
          <w:rtl/>
        </w:rPr>
        <w:t xml:space="preserve"> وذلك ليحدد ما إذا كان </w:t>
      </w:r>
      <w:r w:rsidR="005254C2">
        <w:rPr>
          <w:rFonts w:ascii="Times New Roman" w:hAnsi="Times New Roman" w:cs="Times New Roman" w:hint="cs"/>
          <w:sz w:val="24"/>
          <w:szCs w:val="24"/>
          <w:rtl/>
        </w:rPr>
        <w:t>ي</w:t>
      </w:r>
      <w:r w:rsidR="005672D7">
        <w:rPr>
          <w:rFonts w:ascii="Times New Roman" w:hAnsi="Times New Roman" w:cs="Times New Roman" w:hint="cs"/>
          <w:sz w:val="24"/>
          <w:szCs w:val="24"/>
          <w:rtl/>
        </w:rPr>
        <w:t xml:space="preserve">توجب عليه المشاركة في </w:t>
      </w:r>
      <w:r w:rsidR="00620E2A">
        <w:rPr>
          <w:rFonts w:ascii="Times New Roman" w:hAnsi="Times New Roman" w:cs="Times New Roman" w:hint="cs"/>
          <w:sz w:val="24"/>
          <w:szCs w:val="24"/>
          <w:rtl/>
        </w:rPr>
        <w:t>المسألة المعينة</w:t>
      </w:r>
      <w:r w:rsidR="005672D7">
        <w:rPr>
          <w:rFonts w:ascii="Times New Roman" w:hAnsi="Times New Roman" w:cs="Times New Roman" w:hint="cs"/>
          <w:sz w:val="24"/>
          <w:szCs w:val="24"/>
          <w:rtl/>
        </w:rPr>
        <w:t xml:space="preserve"> أم لا. </w:t>
      </w:r>
    </w:p>
    <w:p w:rsidR="005672D7" w:rsidRPr="005672D7" w:rsidRDefault="005672D7" w:rsidP="005672D7">
      <w:pPr>
        <w:bidi/>
        <w:spacing w:after="0"/>
        <w:rPr>
          <w:rFonts w:ascii="Times New Roman" w:hAnsi="Times New Roman" w:cs="Times New Roman"/>
          <w:sz w:val="24"/>
          <w:szCs w:val="24"/>
        </w:rPr>
      </w:pPr>
    </w:p>
    <w:p w:rsidR="005672D7" w:rsidRDefault="005672D7" w:rsidP="005254C2">
      <w:pPr>
        <w:pStyle w:val="ListParagraph"/>
        <w:numPr>
          <w:ilvl w:val="0"/>
          <w:numId w:val="40"/>
        </w:numPr>
        <w:bidi/>
        <w:spacing w:after="0"/>
        <w:ind w:left="360"/>
        <w:rPr>
          <w:rFonts w:ascii="Times New Roman" w:hAnsi="Times New Roman" w:cs="Times New Roman"/>
          <w:sz w:val="24"/>
          <w:szCs w:val="24"/>
        </w:rPr>
      </w:pPr>
      <w:r>
        <w:rPr>
          <w:rFonts w:ascii="Times New Roman" w:hAnsi="Times New Roman" w:cs="Times New Roman" w:hint="cs"/>
          <w:sz w:val="24"/>
          <w:szCs w:val="24"/>
          <w:rtl/>
        </w:rPr>
        <w:t>بمقتضى القانون 2635.503</w:t>
      </w:r>
      <w:r w:rsidR="005254C2" w:rsidRPr="009A26F8">
        <w:rPr>
          <w:rFonts w:ascii="Times New Roman" w:hAnsi="Times New Roman" w:cs="Times New Roman"/>
          <w:sz w:val="24"/>
          <w:szCs w:val="24"/>
          <w:rtl/>
        </w:rPr>
        <w:t>§</w:t>
      </w:r>
      <w:r>
        <w:rPr>
          <w:rFonts w:ascii="Times New Roman" w:hAnsi="Times New Roman" w:cs="Times New Roman" w:hint="cs"/>
          <w:sz w:val="24"/>
          <w:szCs w:val="24"/>
          <w:rtl/>
        </w:rPr>
        <w:t xml:space="preserve"> </w:t>
      </w:r>
      <w:r w:rsidR="0031589F">
        <w:rPr>
          <w:rFonts w:ascii="Times New Roman" w:hAnsi="Times New Roman" w:cs="Times New Roman" w:hint="cs"/>
          <w:sz w:val="24"/>
          <w:szCs w:val="24"/>
          <w:rtl/>
        </w:rPr>
        <w:t xml:space="preserve">فإن الموظف الذي فُصل بصورة غير عادية بواسطة رب عمل سابق أو تلقى منه دفعة غير عادية قبل دخوله مجال العمل الحكومي، فإنه يخضع لفقدان أهليته لمدة عامين فيما يختص بالمشاركة في </w:t>
      </w:r>
      <w:r w:rsidR="00620E2A">
        <w:rPr>
          <w:rFonts w:ascii="Times New Roman" w:hAnsi="Times New Roman" w:cs="Times New Roman" w:hint="cs"/>
          <w:sz w:val="24"/>
          <w:szCs w:val="24"/>
          <w:rtl/>
        </w:rPr>
        <w:t>مسألة معينة</w:t>
      </w:r>
      <w:r w:rsidR="0031589F">
        <w:rPr>
          <w:rFonts w:ascii="Times New Roman" w:hAnsi="Times New Roman" w:cs="Times New Roman" w:hint="cs"/>
          <w:sz w:val="24"/>
          <w:szCs w:val="24"/>
          <w:rtl/>
        </w:rPr>
        <w:t xml:space="preserve"> يكون رب العمل السابق طرفا فيه</w:t>
      </w:r>
      <w:r w:rsidR="005254C2">
        <w:rPr>
          <w:rFonts w:ascii="Times New Roman" w:hAnsi="Times New Roman" w:cs="Times New Roman" w:hint="cs"/>
          <w:sz w:val="24"/>
          <w:szCs w:val="24"/>
          <w:rtl/>
        </w:rPr>
        <w:t>ا</w:t>
      </w:r>
      <w:r w:rsidR="0031589F">
        <w:rPr>
          <w:rFonts w:ascii="Times New Roman" w:hAnsi="Times New Roman" w:cs="Times New Roman" w:hint="cs"/>
          <w:sz w:val="24"/>
          <w:szCs w:val="24"/>
          <w:rtl/>
        </w:rPr>
        <w:t xml:space="preserve"> أو يمثل أحد أطرافه</w:t>
      </w:r>
      <w:r w:rsidR="005254C2">
        <w:rPr>
          <w:rFonts w:ascii="Times New Roman" w:hAnsi="Times New Roman" w:cs="Times New Roman" w:hint="cs"/>
          <w:sz w:val="24"/>
          <w:szCs w:val="24"/>
          <w:rtl/>
        </w:rPr>
        <w:t>ا</w:t>
      </w:r>
      <w:r w:rsidR="00E43FF2">
        <w:rPr>
          <w:rFonts w:ascii="Times New Roman" w:hAnsi="Times New Roman" w:cs="Times New Roman" w:hint="cs"/>
          <w:sz w:val="24"/>
          <w:szCs w:val="24"/>
          <w:rtl/>
        </w:rPr>
        <w:t>، وذلك ما لم يحصل الموظف على إعفاء</w:t>
      </w:r>
      <w:r w:rsidR="0031589F">
        <w:rPr>
          <w:rFonts w:ascii="Times New Roman" w:hAnsi="Times New Roman" w:cs="Times New Roman" w:hint="cs"/>
          <w:sz w:val="24"/>
          <w:szCs w:val="24"/>
          <w:rtl/>
        </w:rPr>
        <w:t xml:space="preserve">. </w:t>
      </w:r>
    </w:p>
    <w:p w:rsidR="0031589F" w:rsidRPr="0031589F" w:rsidRDefault="0031589F" w:rsidP="0031589F">
      <w:pPr>
        <w:pStyle w:val="ListParagraph"/>
        <w:spacing w:after="0"/>
        <w:rPr>
          <w:rFonts w:ascii="Times New Roman" w:hAnsi="Times New Roman" w:cs="Times New Roman"/>
          <w:sz w:val="24"/>
          <w:szCs w:val="24"/>
          <w:rtl/>
        </w:rPr>
      </w:pPr>
    </w:p>
    <w:p w:rsidR="0031589F" w:rsidRDefault="0031589F" w:rsidP="00B637F7">
      <w:pPr>
        <w:bidi/>
        <w:spacing w:after="0"/>
        <w:ind w:left="360"/>
        <w:rPr>
          <w:rFonts w:ascii="Times New Roman" w:hAnsi="Times New Roman" w:cs="Times New Roman"/>
          <w:sz w:val="24"/>
          <w:szCs w:val="24"/>
        </w:rPr>
      </w:pPr>
      <w:r w:rsidRPr="0031589F">
        <w:rPr>
          <w:rFonts w:ascii="Times New Roman" w:hAnsi="Times New Roman" w:cs="Times New Roman" w:hint="cs"/>
          <w:b/>
          <w:bCs/>
          <w:sz w:val="24"/>
          <w:szCs w:val="24"/>
          <w:rtl/>
        </w:rPr>
        <w:t>ملاحظة:</w:t>
      </w:r>
      <w:r>
        <w:rPr>
          <w:rFonts w:ascii="Times New Roman" w:hAnsi="Times New Roman" w:cs="Times New Roman" w:hint="cs"/>
          <w:b/>
          <w:bCs/>
          <w:sz w:val="24"/>
          <w:szCs w:val="24"/>
          <w:rtl/>
        </w:rPr>
        <w:t xml:space="preserve"> </w:t>
      </w:r>
      <w:r>
        <w:rPr>
          <w:rFonts w:ascii="Times New Roman" w:hAnsi="Times New Roman" w:cs="Times New Roman" w:hint="cs"/>
          <w:sz w:val="24"/>
          <w:szCs w:val="24"/>
          <w:rtl/>
        </w:rPr>
        <w:t>إن التساؤلات المتعلقة بالنزاهة  تنشأ بالضرورة عندما تؤثر واجبات الموظف الرسمية على مصالحه المالية الخاصة أو المتعلقة بأشخاص آخرين معينين مثل الزوج/الزوجة أو أحد الأطفال القصّر.</w:t>
      </w:r>
      <w:r w:rsidR="000E6903">
        <w:rPr>
          <w:rFonts w:ascii="Times New Roman" w:hAnsi="Times New Roman" w:cs="Times New Roman" w:hint="cs"/>
          <w:sz w:val="24"/>
          <w:szCs w:val="24"/>
          <w:rtl/>
        </w:rPr>
        <w:t xml:space="preserve"> يُحظر على الموظف بمقتضى القانون الجنائي رقم </w:t>
      </w:r>
      <w:r w:rsidR="000E6903">
        <w:rPr>
          <w:rFonts w:ascii="Times New Roman" w:hAnsi="Times New Roman" w:cs="Times New Roman"/>
          <w:sz w:val="24"/>
          <w:szCs w:val="24"/>
        </w:rPr>
        <w:t>18 U.S.C. 208</w:t>
      </w:r>
      <w:r w:rsidR="00396038">
        <w:rPr>
          <w:rFonts w:ascii="Times New Roman" w:hAnsi="Times New Roman" w:cs="Times New Roman" w:hint="cs"/>
          <w:sz w:val="24"/>
          <w:szCs w:val="24"/>
          <w:rtl/>
        </w:rPr>
        <w:t>(أ)</w:t>
      </w:r>
      <w:r w:rsidR="000E6903">
        <w:rPr>
          <w:rFonts w:ascii="Times New Roman" w:hAnsi="Times New Roman" w:cs="Times New Roman" w:hint="cs"/>
          <w:sz w:val="24"/>
          <w:szCs w:val="24"/>
          <w:rtl/>
        </w:rPr>
        <w:t xml:space="preserve"> المشاركة بشكل شخصي وبصورة كبيرة بصفته الرسمية في أي </w:t>
      </w:r>
      <w:r w:rsidR="00620E2A">
        <w:rPr>
          <w:rFonts w:ascii="Times New Roman" w:hAnsi="Times New Roman" w:cs="Times New Roman" w:hint="cs"/>
          <w:sz w:val="24"/>
          <w:szCs w:val="24"/>
          <w:rtl/>
        </w:rPr>
        <w:t>مسألة معينة</w:t>
      </w:r>
      <w:r w:rsidR="000E6903">
        <w:rPr>
          <w:rFonts w:ascii="Times New Roman" w:hAnsi="Times New Roman" w:cs="Times New Roman" w:hint="cs"/>
          <w:sz w:val="24"/>
          <w:szCs w:val="24"/>
          <w:rtl/>
        </w:rPr>
        <w:t xml:space="preserve"> يكون الموظف على علم بأن الزوج/الزوجة أو الشريك العام أو طفل</w:t>
      </w:r>
      <w:r w:rsidR="00E43FF2">
        <w:rPr>
          <w:rFonts w:ascii="Times New Roman" w:hAnsi="Times New Roman" w:cs="Times New Roman" w:hint="cs"/>
          <w:sz w:val="24"/>
          <w:szCs w:val="24"/>
          <w:rtl/>
        </w:rPr>
        <w:t>ه</w:t>
      </w:r>
      <w:r w:rsidR="000E6903">
        <w:rPr>
          <w:rFonts w:ascii="Times New Roman" w:hAnsi="Times New Roman" w:cs="Times New Roman" w:hint="cs"/>
          <w:sz w:val="24"/>
          <w:szCs w:val="24"/>
          <w:rtl/>
        </w:rPr>
        <w:t xml:space="preserve"> </w:t>
      </w:r>
      <w:r w:rsidR="00E43FF2">
        <w:rPr>
          <w:rFonts w:ascii="Times New Roman" w:hAnsi="Times New Roman" w:cs="Times New Roman" w:hint="cs"/>
          <w:sz w:val="24"/>
          <w:szCs w:val="24"/>
          <w:rtl/>
        </w:rPr>
        <w:t>ال</w:t>
      </w:r>
      <w:r w:rsidR="000E6903">
        <w:rPr>
          <w:rFonts w:ascii="Times New Roman" w:hAnsi="Times New Roman" w:cs="Times New Roman" w:hint="cs"/>
          <w:sz w:val="24"/>
          <w:szCs w:val="24"/>
          <w:rtl/>
        </w:rPr>
        <w:t>ق</w:t>
      </w:r>
      <w:r w:rsidR="00E43FF2">
        <w:rPr>
          <w:rFonts w:ascii="Times New Roman" w:hAnsi="Times New Roman" w:cs="Times New Roman" w:hint="cs"/>
          <w:sz w:val="24"/>
          <w:szCs w:val="24"/>
          <w:rtl/>
        </w:rPr>
        <w:t>ا</w:t>
      </w:r>
      <w:r w:rsidR="000E6903">
        <w:rPr>
          <w:rFonts w:ascii="Times New Roman" w:hAnsi="Times New Roman" w:cs="Times New Roman" w:hint="cs"/>
          <w:sz w:val="24"/>
          <w:szCs w:val="24"/>
          <w:rtl/>
        </w:rPr>
        <w:t>صر لديهم مصلحة مالية فيه، وذلك إذا كان</w:t>
      </w:r>
      <w:r w:rsidR="00396038">
        <w:rPr>
          <w:rFonts w:ascii="Times New Roman" w:hAnsi="Times New Roman" w:cs="Times New Roman" w:hint="cs"/>
          <w:sz w:val="24"/>
          <w:szCs w:val="24"/>
          <w:rtl/>
        </w:rPr>
        <w:t xml:space="preserve"> لل</w:t>
      </w:r>
      <w:r w:rsidR="00620E2A">
        <w:rPr>
          <w:rFonts w:ascii="Times New Roman" w:hAnsi="Times New Roman" w:cs="Times New Roman" w:hint="cs"/>
          <w:sz w:val="24"/>
          <w:szCs w:val="24"/>
          <w:rtl/>
        </w:rPr>
        <w:t>مسألة المعينة</w:t>
      </w:r>
      <w:r w:rsidR="000E6903">
        <w:rPr>
          <w:rFonts w:ascii="Times New Roman" w:hAnsi="Times New Roman" w:cs="Times New Roman" w:hint="cs"/>
          <w:sz w:val="24"/>
          <w:szCs w:val="24"/>
          <w:rtl/>
        </w:rPr>
        <w:t xml:space="preserve"> لديه تأثير مباشر ويمكن التنبؤ به على تلك المصلحة. يمتد الحظر القانوني ليشمل مشاركة الموظف في </w:t>
      </w:r>
      <w:r w:rsidR="00620E2A">
        <w:rPr>
          <w:rFonts w:ascii="Times New Roman" w:hAnsi="Times New Roman" w:cs="Times New Roman" w:hint="cs"/>
          <w:sz w:val="24"/>
          <w:szCs w:val="24"/>
          <w:rtl/>
        </w:rPr>
        <w:t>مسألة معينة</w:t>
      </w:r>
      <w:r w:rsidR="000E6903">
        <w:rPr>
          <w:rFonts w:ascii="Times New Roman" w:hAnsi="Times New Roman" w:cs="Times New Roman" w:hint="cs"/>
          <w:sz w:val="24"/>
          <w:szCs w:val="24"/>
          <w:rtl/>
        </w:rPr>
        <w:t xml:space="preserve"> يكون الموظف على علم بأن المنظمة التي يخدم بها الموظف ك</w:t>
      </w:r>
      <w:r w:rsidR="00747EE4">
        <w:rPr>
          <w:rFonts w:ascii="Times New Roman" w:hAnsi="Times New Roman" w:cs="Times New Roman" w:hint="cs"/>
          <w:sz w:val="24"/>
          <w:szCs w:val="24"/>
          <w:rtl/>
        </w:rPr>
        <w:t>مسؤول</w:t>
      </w:r>
      <w:r w:rsidR="000E6903">
        <w:rPr>
          <w:rFonts w:ascii="Times New Roman" w:hAnsi="Times New Roman" w:cs="Times New Roman" w:hint="cs"/>
          <w:sz w:val="24"/>
          <w:szCs w:val="24"/>
          <w:rtl/>
        </w:rPr>
        <w:t xml:space="preserve"> أو مدير أو وصي أو شريك عام أو كموظف، أو المنظمة التي يتفاوض معها أو لديه ترتيب معها يتعلق بوظيفة محتملة، </w:t>
      </w:r>
      <w:r w:rsidR="00E43FF2">
        <w:rPr>
          <w:rFonts w:ascii="Times New Roman" w:hAnsi="Times New Roman" w:cs="Times New Roman" w:hint="cs"/>
          <w:sz w:val="24"/>
          <w:szCs w:val="24"/>
          <w:rtl/>
        </w:rPr>
        <w:t xml:space="preserve">لديها مصلحة مالية في ذلك </w:t>
      </w:r>
      <w:r w:rsidR="00360FC1">
        <w:rPr>
          <w:rFonts w:ascii="Times New Roman" w:hAnsi="Times New Roman" w:cs="Times New Roman" w:hint="cs"/>
          <w:sz w:val="24"/>
          <w:szCs w:val="24"/>
          <w:rtl/>
        </w:rPr>
        <w:t>المسألة</w:t>
      </w:r>
      <w:r w:rsidR="00E43FF2">
        <w:rPr>
          <w:rFonts w:ascii="Times New Roman" w:hAnsi="Times New Roman" w:cs="Times New Roman" w:hint="cs"/>
          <w:sz w:val="24"/>
          <w:szCs w:val="24"/>
          <w:rtl/>
        </w:rPr>
        <w:t xml:space="preserve">. عندما تكون مشاركة الموظف في </w:t>
      </w:r>
      <w:r w:rsidR="00620E2A">
        <w:rPr>
          <w:rFonts w:ascii="Times New Roman" w:hAnsi="Times New Roman" w:cs="Times New Roman" w:hint="cs"/>
          <w:sz w:val="24"/>
          <w:szCs w:val="24"/>
          <w:rtl/>
        </w:rPr>
        <w:t>مسألة معينة</w:t>
      </w:r>
      <w:r w:rsidR="00E43FF2">
        <w:rPr>
          <w:rFonts w:ascii="Times New Roman" w:hAnsi="Times New Roman" w:cs="Times New Roman" w:hint="cs"/>
          <w:sz w:val="24"/>
          <w:szCs w:val="24"/>
          <w:rtl/>
        </w:rPr>
        <w:t xml:space="preserve"> سوف تؤثر على أي من هذه المصالح المالية، تنطبق المعايير الموضحة بالجزئين الفرعيين (ث) و (ح) </w:t>
      </w:r>
      <w:r w:rsidR="00493168">
        <w:rPr>
          <w:rFonts w:ascii="Times New Roman" w:hAnsi="Times New Roman" w:cs="Times New Roman" w:hint="cs"/>
          <w:sz w:val="24"/>
          <w:szCs w:val="24"/>
          <w:rtl/>
        </w:rPr>
        <w:t>في هذا الجزء</w:t>
      </w:r>
      <w:r w:rsidR="00E43FF2">
        <w:rPr>
          <w:rFonts w:ascii="Times New Roman" w:hAnsi="Times New Roman" w:cs="Times New Roman" w:hint="cs"/>
          <w:sz w:val="24"/>
          <w:szCs w:val="24"/>
          <w:rtl/>
        </w:rPr>
        <w:t xml:space="preserve">، ولن يتمكن الموظف من المشاركة </w:t>
      </w:r>
      <w:r w:rsidR="00F55DD1">
        <w:rPr>
          <w:rFonts w:ascii="Times New Roman" w:hAnsi="Times New Roman" w:cs="Times New Roman" w:hint="cs"/>
          <w:sz w:val="24"/>
          <w:szCs w:val="24"/>
          <w:rtl/>
        </w:rPr>
        <w:t>بتلك</w:t>
      </w:r>
      <w:r w:rsidR="00E43FF2">
        <w:rPr>
          <w:rFonts w:ascii="Times New Roman" w:hAnsi="Times New Roman" w:cs="Times New Roman" w:hint="cs"/>
          <w:sz w:val="24"/>
          <w:szCs w:val="24"/>
          <w:rtl/>
        </w:rPr>
        <w:t xml:space="preserve"> </w:t>
      </w:r>
      <w:r w:rsidR="00360FC1">
        <w:rPr>
          <w:rFonts w:ascii="Times New Roman" w:hAnsi="Times New Roman" w:cs="Times New Roman" w:hint="cs"/>
          <w:sz w:val="24"/>
          <w:szCs w:val="24"/>
          <w:rtl/>
        </w:rPr>
        <w:t>المسألة</w:t>
      </w:r>
      <w:r w:rsidR="00E43FF2">
        <w:rPr>
          <w:rFonts w:ascii="Times New Roman" w:hAnsi="Times New Roman" w:cs="Times New Roman" w:hint="cs"/>
          <w:sz w:val="24"/>
          <w:szCs w:val="24"/>
          <w:rtl/>
        </w:rPr>
        <w:t xml:space="preserve"> إلا بموجب </w:t>
      </w:r>
      <w:r w:rsidR="00F55DD1">
        <w:rPr>
          <w:rFonts w:ascii="Times New Roman" w:hAnsi="Times New Roman" w:cs="Times New Roman" w:hint="cs"/>
          <w:sz w:val="24"/>
          <w:szCs w:val="24"/>
          <w:rtl/>
        </w:rPr>
        <w:t>تنازل</w:t>
      </w:r>
      <w:r w:rsidR="00E43FF2">
        <w:rPr>
          <w:rFonts w:ascii="Times New Roman" w:hAnsi="Times New Roman" w:cs="Times New Roman" w:hint="cs"/>
          <w:sz w:val="24"/>
          <w:szCs w:val="24"/>
          <w:rtl/>
        </w:rPr>
        <w:t xml:space="preserve"> أو </w:t>
      </w:r>
      <w:r w:rsidR="00F55DD1">
        <w:rPr>
          <w:rFonts w:ascii="Times New Roman" w:hAnsi="Times New Roman" w:cs="Times New Roman" w:hint="cs"/>
          <w:sz w:val="24"/>
          <w:szCs w:val="24"/>
          <w:rtl/>
        </w:rPr>
        <w:t>إعفاء</w:t>
      </w:r>
      <w:r w:rsidR="00E43FF2">
        <w:rPr>
          <w:rFonts w:ascii="Times New Roman" w:hAnsi="Times New Roman" w:cs="Times New Roman" w:hint="cs"/>
          <w:sz w:val="24"/>
          <w:szCs w:val="24"/>
          <w:rtl/>
        </w:rPr>
        <w:t xml:space="preserve"> قانوني كما هو موضح </w:t>
      </w:r>
      <w:r w:rsidR="00B66ADB">
        <w:rPr>
          <w:rFonts w:ascii="Times New Roman" w:hAnsi="Times New Roman" w:cs="Times New Roman" w:hint="cs"/>
          <w:sz w:val="24"/>
          <w:szCs w:val="24"/>
          <w:rtl/>
        </w:rPr>
        <w:t>في</w:t>
      </w:r>
      <w:r w:rsidR="00E43FF2">
        <w:rPr>
          <w:rFonts w:ascii="Times New Roman" w:hAnsi="Times New Roman" w:cs="Times New Roman" w:hint="cs"/>
          <w:sz w:val="24"/>
          <w:szCs w:val="24"/>
          <w:rtl/>
        </w:rPr>
        <w:t xml:space="preserve"> </w:t>
      </w:r>
      <w:r w:rsidR="00E43FF2">
        <w:rPr>
          <w:rFonts w:ascii="Times New Roman" w:hAnsi="Times New Roman" w:cs="Times New Roman"/>
          <w:sz w:val="24"/>
          <w:szCs w:val="24"/>
        </w:rPr>
        <w:t>2635.402</w:t>
      </w:r>
      <w:r w:rsidR="00E50EFF">
        <w:rPr>
          <w:rFonts w:ascii="Times New Roman" w:hAnsi="Times New Roman" w:cs="Times New Roman" w:hint="cs"/>
          <w:sz w:val="24"/>
          <w:szCs w:val="24"/>
          <w:rtl/>
        </w:rPr>
        <w:t xml:space="preserve"> (ث)</w:t>
      </w:r>
      <w:r w:rsidR="00F55DD1">
        <w:rPr>
          <w:rFonts w:ascii="Times New Roman" w:hAnsi="Times New Roman" w:cs="Times New Roman" w:hint="cs"/>
          <w:sz w:val="24"/>
          <w:szCs w:val="24"/>
          <w:rtl/>
        </w:rPr>
        <w:t xml:space="preserve"> </w:t>
      </w:r>
      <w:r w:rsidR="00F55DD1" w:rsidRPr="009A26F8">
        <w:rPr>
          <w:rFonts w:ascii="Times New Roman" w:hAnsi="Times New Roman" w:cs="Times New Roman"/>
          <w:sz w:val="24"/>
          <w:szCs w:val="24"/>
          <w:rtl/>
        </w:rPr>
        <w:t>§</w:t>
      </w:r>
      <w:r w:rsidR="00E43FF2">
        <w:rPr>
          <w:rFonts w:ascii="Times New Roman" w:hAnsi="Times New Roman" w:cs="Times New Roman" w:hint="cs"/>
          <w:sz w:val="24"/>
          <w:szCs w:val="24"/>
          <w:rtl/>
        </w:rPr>
        <w:t xml:space="preserve"> و</w:t>
      </w:r>
      <w:r w:rsidR="00E43FF2">
        <w:rPr>
          <w:rFonts w:ascii="Times New Roman" w:hAnsi="Times New Roman" w:cs="Times New Roman"/>
          <w:sz w:val="24"/>
          <w:szCs w:val="24"/>
        </w:rPr>
        <w:t xml:space="preserve"> 2635.605</w:t>
      </w:r>
      <w:r w:rsidR="00E50EFF">
        <w:rPr>
          <w:rFonts w:ascii="Times New Roman" w:hAnsi="Times New Roman" w:cs="Times New Roman" w:hint="cs"/>
          <w:sz w:val="24"/>
          <w:szCs w:val="24"/>
          <w:rtl/>
        </w:rPr>
        <w:t>(أ)</w:t>
      </w:r>
      <w:r w:rsidR="00E43FF2">
        <w:rPr>
          <w:rFonts w:ascii="Times New Roman" w:hAnsi="Times New Roman" w:cs="Times New Roman" w:hint="cs"/>
          <w:sz w:val="24"/>
          <w:szCs w:val="24"/>
          <w:rtl/>
        </w:rPr>
        <w:t>.  لا</w:t>
      </w:r>
      <w:r w:rsidR="00FD4415">
        <w:rPr>
          <w:rFonts w:ascii="Times New Roman" w:hAnsi="Times New Roman" w:cs="Times New Roman" w:hint="cs"/>
          <w:sz w:val="24"/>
          <w:szCs w:val="24"/>
          <w:rtl/>
        </w:rPr>
        <w:t xml:space="preserve"> </w:t>
      </w:r>
      <w:r w:rsidR="00E43FF2">
        <w:rPr>
          <w:rFonts w:ascii="Times New Roman" w:hAnsi="Times New Roman" w:cs="Times New Roman" w:hint="cs"/>
          <w:sz w:val="24"/>
          <w:szCs w:val="24"/>
          <w:rtl/>
        </w:rPr>
        <w:t>يجوز استخدام إجراءات إصدار ال</w:t>
      </w:r>
      <w:r w:rsidR="00AC43D6">
        <w:rPr>
          <w:rFonts w:ascii="Times New Roman" w:hAnsi="Times New Roman" w:cs="Times New Roman" w:hint="cs"/>
          <w:sz w:val="24"/>
          <w:szCs w:val="24"/>
          <w:rtl/>
        </w:rPr>
        <w:t>تصريح</w:t>
      </w:r>
      <w:r w:rsidR="00E43FF2">
        <w:rPr>
          <w:rFonts w:ascii="Times New Roman" w:hAnsi="Times New Roman" w:cs="Times New Roman" w:hint="cs"/>
          <w:sz w:val="24"/>
          <w:szCs w:val="24"/>
          <w:rtl/>
        </w:rPr>
        <w:t xml:space="preserve"> الواردة </w:t>
      </w:r>
      <w:r w:rsidR="00B66ADB">
        <w:rPr>
          <w:rFonts w:ascii="Times New Roman" w:hAnsi="Times New Roman" w:cs="Times New Roman" w:hint="cs"/>
          <w:sz w:val="24"/>
          <w:szCs w:val="24"/>
          <w:rtl/>
        </w:rPr>
        <w:t>في</w:t>
      </w:r>
      <w:r w:rsidR="00E43FF2">
        <w:rPr>
          <w:rFonts w:ascii="Times New Roman" w:hAnsi="Times New Roman" w:cs="Times New Roman" w:hint="cs"/>
          <w:sz w:val="24"/>
          <w:szCs w:val="24"/>
          <w:rtl/>
        </w:rPr>
        <w:t xml:space="preserve"> </w:t>
      </w:r>
      <w:r w:rsidR="00E43FF2">
        <w:rPr>
          <w:rFonts w:ascii="Times New Roman" w:hAnsi="Times New Roman" w:cs="Times New Roman"/>
          <w:sz w:val="24"/>
          <w:szCs w:val="24"/>
        </w:rPr>
        <w:t>2635.502</w:t>
      </w:r>
      <w:r w:rsidR="00FD4415">
        <w:rPr>
          <w:rFonts w:ascii="Times New Roman" w:hAnsi="Times New Roman" w:cs="Times New Roman"/>
          <w:sz w:val="24"/>
          <w:szCs w:val="24"/>
        </w:rPr>
        <w:t xml:space="preserve"> </w:t>
      </w:r>
      <w:r w:rsidR="00E50EFF">
        <w:rPr>
          <w:rFonts w:ascii="Times New Roman" w:hAnsi="Times New Roman" w:cs="Times New Roman" w:hint="cs"/>
          <w:sz w:val="24"/>
          <w:szCs w:val="24"/>
          <w:rtl/>
        </w:rPr>
        <w:t>(ث)</w:t>
      </w:r>
      <w:r w:rsidR="00FD4415">
        <w:rPr>
          <w:rFonts w:ascii="Times New Roman" w:hAnsi="Times New Roman" w:cs="Times New Roman" w:hint="cs"/>
          <w:sz w:val="24"/>
          <w:szCs w:val="24"/>
          <w:rtl/>
        </w:rPr>
        <w:t xml:space="preserve"> للسماح بمشاركة الموظف في أي </w:t>
      </w:r>
      <w:r w:rsidR="00F55DD1">
        <w:rPr>
          <w:rFonts w:ascii="Times New Roman" w:hAnsi="Times New Roman" w:cs="Times New Roman" w:hint="cs"/>
          <w:sz w:val="24"/>
          <w:szCs w:val="24"/>
          <w:rtl/>
        </w:rPr>
        <w:t>مسألة</w:t>
      </w:r>
      <w:r w:rsidR="00FD4415">
        <w:rPr>
          <w:rFonts w:ascii="Times New Roman" w:hAnsi="Times New Roman" w:cs="Times New Roman" w:hint="cs"/>
          <w:sz w:val="24"/>
          <w:szCs w:val="24"/>
          <w:rtl/>
        </w:rPr>
        <w:t xml:space="preserve"> مثل هذ</w:t>
      </w:r>
      <w:r w:rsidR="00F55DD1">
        <w:rPr>
          <w:rFonts w:ascii="Times New Roman" w:hAnsi="Times New Roman" w:cs="Times New Roman" w:hint="cs"/>
          <w:sz w:val="24"/>
          <w:szCs w:val="24"/>
          <w:rtl/>
        </w:rPr>
        <w:t>ه</w:t>
      </w:r>
      <w:r w:rsidR="00FD4415">
        <w:rPr>
          <w:rFonts w:ascii="Times New Roman" w:hAnsi="Times New Roman" w:cs="Times New Roman" w:hint="cs"/>
          <w:sz w:val="24"/>
          <w:szCs w:val="24"/>
          <w:rtl/>
        </w:rPr>
        <w:t xml:space="preserve">. عندما يمتثل الموظف لكل شروط الإعفاء، فإن </w:t>
      </w:r>
      <w:r w:rsidR="00910AFD">
        <w:rPr>
          <w:rFonts w:ascii="Times New Roman" w:hAnsi="Times New Roman" w:cs="Times New Roman" w:hint="cs"/>
          <w:sz w:val="24"/>
          <w:szCs w:val="24"/>
          <w:rtl/>
        </w:rPr>
        <w:t xml:space="preserve">منح الإعفاء القانوني سيُعتبر </w:t>
      </w:r>
      <w:r w:rsidR="00366060">
        <w:rPr>
          <w:rFonts w:ascii="Times New Roman" w:hAnsi="Times New Roman" w:cs="Times New Roman" w:hint="cs"/>
          <w:sz w:val="24"/>
          <w:szCs w:val="24"/>
          <w:rtl/>
        </w:rPr>
        <w:t xml:space="preserve">بأنه يشكل </w:t>
      </w:r>
      <w:r w:rsidR="00910AFD" w:rsidRPr="00844728">
        <w:rPr>
          <w:rFonts w:ascii="Times New Roman" w:hAnsi="Times New Roman" w:cs="Times New Roman"/>
          <w:sz w:val="24"/>
          <w:szCs w:val="24"/>
          <w:rtl/>
        </w:rPr>
        <w:t>حيثية مفادها أن المصلحة التي تجنيها ا</w:t>
      </w:r>
      <w:r w:rsidR="00366060">
        <w:rPr>
          <w:rFonts w:ascii="Times New Roman" w:hAnsi="Times New Roman" w:cs="Times New Roman" w:hint="cs"/>
          <w:sz w:val="24"/>
          <w:szCs w:val="24"/>
          <w:rtl/>
        </w:rPr>
        <w:t>لحكومة</w:t>
      </w:r>
      <w:r w:rsidR="00910AFD" w:rsidRPr="00844728">
        <w:rPr>
          <w:rFonts w:ascii="Times New Roman" w:hAnsi="Times New Roman" w:cs="Times New Roman"/>
          <w:sz w:val="24"/>
          <w:szCs w:val="24"/>
          <w:rtl/>
        </w:rPr>
        <w:t xml:space="preserve"> من مشاركة الموظف تفوق المخاوف القائمة على أن </w:t>
      </w:r>
      <w:r w:rsidR="0008718F">
        <w:rPr>
          <w:rFonts w:ascii="Times New Roman" w:hAnsi="Times New Roman" w:cs="Times New Roman" w:hint="cs"/>
          <w:sz w:val="24"/>
          <w:szCs w:val="24"/>
          <w:rtl/>
        </w:rPr>
        <w:t xml:space="preserve">الشخص </w:t>
      </w:r>
      <w:r w:rsidR="00B637F7">
        <w:rPr>
          <w:rFonts w:ascii="Times New Roman" w:hAnsi="Times New Roman" w:cs="Times New Roman" w:hint="cs"/>
          <w:sz w:val="24"/>
          <w:szCs w:val="24"/>
          <w:rtl/>
        </w:rPr>
        <w:t>العقلاني</w:t>
      </w:r>
      <w:r w:rsidR="00366060">
        <w:rPr>
          <w:rFonts w:ascii="Times New Roman" w:hAnsi="Times New Roman" w:cs="Times New Roman" w:hint="cs"/>
          <w:sz w:val="24"/>
          <w:szCs w:val="24"/>
          <w:rtl/>
        </w:rPr>
        <w:t xml:space="preserve"> قد يشكك في نزاهة برامج الوكالة وعملياتها.  </w:t>
      </w:r>
      <w:r w:rsidR="00D45658">
        <w:rPr>
          <w:rFonts w:ascii="Times New Roman" w:hAnsi="Times New Roman" w:cs="Times New Roman" w:hint="cs"/>
          <w:sz w:val="24"/>
          <w:szCs w:val="24"/>
          <w:rtl/>
        </w:rPr>
        <w:t>وبالمثل</w:t>
      </w:r>
      <w:r w:rsidR="00366060">
        <w:rPr>
          <w:rFonts w:ascii="Times New Roman" w:hAnsi="Times New Roman" w:cs="Times New Roman" w:hint="cs"/>
          <w:sz w:val="24"/>
          <w:szCs w:val="24"/>
          <w:rtl/>
        </w:rPr>
        <w:t xml:space="preserve">، عندما يستوفي الموظف كل الشروط المسبقة للطلب المتعلق بأحد الاستثناءات المنصوص عليها بالجزء الفرعي (ب) من الجزء 2640 </w:t>
      </w:r>
      <w:r w:rsidR="001E4CA1">
        <w:rPr>
          <w:rFonts w:ascii="Times New Roman" w:hAnsi="Times New Roman" w:cs="Times New Roman" w:hint="cs"/>
          <w:sz w:val="24"/>
          <w:szCs w:val="24"/>
          <w:rtl/>
        </w:rPr>
        <w:t>من هذا الفصل</w:t>
      </w:r>
      <w:r w:rsidR="00366060">
        <w:rPr>
          <w:rFonts w:ascii="Times New Roman" w:hAnsi="Times New Roman" w:cs="Times New Roman" w:hint="cs"/>
          <w:sz w:val="24"/>
          <w:szCs w:val="24"/>
          <w:rtl/>
        </w:rPr>
        <w:t xml:space="preserve">، فإن ذلك أيضا يشكل حيثية مفادها بأن المصلحة التي تجنيها الحكومة من مشاركة الموظف تفوق المخاوف القائمة على أن </w:t>
      </w:r>
      <w:r w:rsidR="00584F32">
        <w:rPr>
          <w:rFonts w:ascii="Times New Roman" w:hAnsi="Times New Roman" w:cs="Times New Roman" w:hint="cs"/>
          <w:sz w:val="24"/>
          <w:szCs w:val="24"/>
          <w:rtl/>
        </w:rPr>
        <w:t>الشخص العقلاني</w:t>
      </w:r>
      <w:r w:rsidR="0008718F">
        <w:rPr>
          <w:rFonts w:ascii="Times New Roman" w:hAnsi="Times New Roman" w:cs="Times New Roman" w:hint="cs"/>
          <w:sz w:val="24"/>
          <w:szCs w:val="24"/>
          <w:rtl/>
        </w:rPr>
        <w:t xml:space="preserve">  </w:t>
      </w:r>
      <w:r w:rsidR="00366060">
        <w:rPr>
          <w:rFonts w:ascii="Times New Roman" w:hAnsi="Times New Roman" w:cs="Times New Roman" w:hint="cs"/>
          <w:sz w:val="24"/>
          <w:szCs w:val="24"/>
          <w:rtl/>
        </w:rPr>
        <w:t xml:space="preserve"> قد يشكك في نزاهة برامج الوكالة وعملياتها.</w:t>
      </w:r>
    </w:p>
    <w:p w:rsidR="007B5E3F" w:rsidRDefault="007B5E3F" w:rsidP="007B5E3F">
      <w:pPr>
        <w:bidi/>
        <w:spacing w:after="0"/>
        <w:ind w:left="360"/>
        <w:rPr>
          <w:rFonts w:ascii="Times New Roman" w:hAnsi="Times New Roman" w:cs="Times New Roman"/>
          <w:sz w:val="24"/>
          <w:szCs w:val="24"/>
          <w:rtl/>
        </w:rPr>
      </w:pPr>
    </w:p>
    <w:p w:rsidR="007B5E3F" w:rsidRDefault="007B5E3F" w:rsidP="007B5E3F">
      <w:pPr>
        <w:bidi/>
        <w:spacing w:after="0"/>
        <w:rPr>
          <w:rFonts w:ascii="Times New Roman" w:hAnsi="Times New Roman" w:cs="Times New Roman"/>
          <w:b/>
          <w:bCs/>
          <w:sz w:val="24"/>
          <w:szCs w:val="24"/>
        </w:rPr>
      </w:pPr>
      <w:r w:rsidRPr="007B5E3F">
        <w:rPr>
          <w:rFonts w:ascii="Times New Roman" w:hAnsi="Times New Roman" w:cs="Times New Roman"/>
          <w:b/>
          <w:bCs/>
          <w:sz w:val="24"/>
          <w:szCs w:val="24"/>
        </w:rPr>
        <w:t>2635.502</w:t>
      </w:r>
      <w:r w:rsidRPr="007B5E3F">
        <w:rPr>
          <w:rFonts w:ascii="Times New Roman" w:hAnsi="Times New Roman" w:cs="Times New Roman"/>
          <w:b/>
          <w:bCs/>
          <w:sz w:val="24"/>
          <w:szCs w:val="24"/>
          <w:rtl/>
        </w:rPr>
        <w:t>§</w:t>
      </w:r>
      <w:proofErr w:type="gramStart"/>
      <w:r w:rsidRPr="007B5E3F">
        <w:rPr>
          <w:rFonts w:ascii="Times New Roman" w:hAnsi="Times New Roman" w:cs="Times New Roman"/>
          <w:b/>
          <w:bCs/>
          <w:sz w:val="24"/>
          <w:szCs w:val="24"/>
          <w:rtl/>
        </w:rPr>
        <w:t> </w:t>
      </w:r>
      <w:r w:rsidRPr="007B5E3F">
        <w:rPr>
          <w:rFonts w:ascii="Times New Roman" w:hAnsi="Times New Roman" w:cs="Times New Roman"/>
          <w:b/>
          <w:bCs/>
          <w:sz w:val="24"/>
          <w:szCs w:val="24"/>
        </w:rPr>
        <w:t xml:space="preserve"> </w:t>
      </w:r>
      <w:r w:rsidRPr="007B5E3F">
        <w:rPr>
          <w:rFonts w:ascii="Times New Roman" w:hAnsi="Times New Roman" w:cs="Times New Roman" w:hint="cs"/>
          <w:b/>
          <w:bCs/>
          <w:sz w:val="24"/>
          <w:szCs w:val="24"/>
          <w:rtl/>
        </w:rPr>
        <w:t>العلاقات</w:t>
      </w:r>
      <w:proofErr w:type="gramEnd"/>
      <w:r w:rsidRPr="007B5E3F">
        <w:rPr>
          <w:rFonts w:ascii="Times New Roman" w:hAnsi="Times New Roman" w:cs="Times New Roman" w:hint="cs"/>
          <w:b/>
          <w:bCs/>
          <w:sz w:val="24"/>
          <w:szCs w:val="24"/>
          <w:rtl/>
        </w:rPr>
        <w:t xml:space="preserve"> الشخصية والتجارية</w:t>
      </w:r>
    </w:p>
    <w:p w:rsidR="007B5E3F" w:rsidRDefault="007B5E3F" w:rsidP="007B5E3F">
      <w:pPr>
        <w:bidi/>
        <w:spacing w:after="0"/>
        <w:rPr>
          <w:rFonts w:ascii="Times New Roman" w:hAnsi="Times New Roman" w:cs="Times New Roman"/>
          <w:b/>
          <w:bCs/>
          <w:sz w:val="24"/>
          <w:szCs w:val="24"/>
        </w:rPr>
      </w:pPr>
    </w:p>
    <w:p w:rsidR="007B5E3F" w:rsidRDefault="00B637F7" w:rsidP="00B9436E">
      <w:pPr>
        <w:pStyle w:val="ListParagraph"/>
        <w:numPr>
          <w:ilvl w:val="0"/>
          <w:numId w:val="41"/>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الإعتبارات</w:t>
      </w:r>
      <w:r w:rsidR="00D5268B" w:rsidRPr="00B00DF8">
        <w:rPr>
          <w:rFonts w:ascii="Times New Roman" w:hAnsi="Times New Roman" w:cs="Times New Roman" w:hint="cs"/>
          <w:i/>
          <w:iCs/>
          <w:sz w:val="24"/>
          <w:szCs w:val="24"/>
          <w:rtl/>
        </w:rPr>
        <w:t xml:space="preserve"> التي</w:t>
      </w:r>
      <w:r>
        <w:rPr>
          <w:rFonts w:ascii="Times New Roman" w:hAnsi="Times New Roman" w:cs="Times New Roman" w:hint="cs"/>
          <w:i/>
          <w:iCs/>
          <w:sz w:val="24"/>
          <w:szCs w:val="24"/>
          <w:rtl/>
        </w:rPr>
        <w:t xml:space="preserve"> يمكن</w:t>
      </w:r>
      <w:r w:rsidR="00D5268B" w:rsidRPr="00B00DF8">
        <w:rPr>
          <w:rFonts w:ascii="Times New Roman" w:hAnsi="Times New Roman" w:cs="Times New Roman" w:hint="cs"/>
          <w:i/>
          <w:iCs/>
          <w:sz w:val="24"/>
          <w:szCs w:val="24"/>
          <w:rtl/>
        </w:rPr>
        <w:t xml:space="preserve"> </w:t>
      </w:r>
      <w:r>
        <w:rPr>
          <w:rFonts w:ascii="Times New Roman" w:hAnsi="Times New Roman" w:cs="Times New Roman" w:hint="cs"/>
          <w:i/>
          <w:iCs/>
          <w:sz w:val="24"/>
          <w:szCs w:val="24"/>
          <w:rtl/>
        </w:rPr>
        <w:t>أن تبدو للموظفين</w:t>
      </w:r>
      <w:r w:rsidR="00D5268B">
        <w:rPr>
          <w:rFonts w:ascii="Times New Roman" w:hAnsi="Times New Roman" w:cs="Times New Roman" w:hint="cs"/>
          <w:sz w:val="24"/>
          <w:szCs w:val="24"/>
          <w:rtl/>
        </w:rPr>
        <w:t xml:space="preserve"> </w:t>
      </w:r>
      <w:r w:rsidR="00B00DF8">
        <w:rPr>
          <w:rFonts w:ascii="Times New Roman" w:hAnsi="Times New Roman" w:cs="Times New Roman" w:hint="cs"/>
          <w:sz w:val="24"/>
          <w:szCs w:val="24"/>
          <w:rtl/>
        </w:rPr>
        <w:t xml:space="preserve">. عندما يكون الموظف على علم بأن </w:t>
      </w:r>
      <w:r w:rsidR="00A644B0">
        <w:rPr>
          <w:rFonts w:ascii="Times New Roman" w:hAnsi="Times New Roman" w:cs="Times New Roman" w:hint="cs"/>
          <w:sz w:val="24"/>
          <w:szCs w:val="24"/>
          <w:rtl/>
        </w:rPr>
        <w:t>مسألة</w:t>
      </w:r>
      <w:r w:rsidR="00B00DF8">
        <w:rPr>
          <w:rFonts w:ascii="Times New Roman" w:hAnsi="Times New Roman" w:cs="Times New Roman" w:hint="cs"/>
          <w:sz w:val="24"/>
          <w:szCs w:val="24"/>
          <w:rtl/>
        </w:rPr>
        <w:t xml:space="preserve"> </w:t>
      </w:r>
      <w:r w:rsidR="00B9436E">
        <w:rPr>
          <w:rFonts w:ascii="Times New Roman" w:hAnsi="Times New Roman" w:cs="Times New Roman" w:hint="cs"/>
          <w:sz w:val="24"/>
          <w:szCs w:val="24"/>
          <w:rtl/>
        </w:rPr>
        <w:t>ما</w:t>
      </w:r>
      <w:r w:rsidR="00B00DF8">
        <w:rPr>
          <w:rFonts w:ascii="Times New Roman" w:hAnsi="Times New Roman" w:cs="Times New Roman" w:hint="cs"/>
          <w:sz w:val="24"/>
          <w:szCs w:val="24"/>
          <w:rtl/>
        </w:rPr>
        <w:t xml:space="preserve"> </w:t>
      </w:r>
      <w:r w:rsidR="00A644B0">
        <w:rPr>
          <w:rFonts w:ascii="Times New Roman" w:hAnsi="Times New Roman" w:cs="Times New Roman" w:hint="cs"/>
          <w:sz w:val="24"/>
          <w:szCs w:val="24"/>
          <w:rtl/>
        </w:rPr>
        <w:t>ت</w:t>
      </w:r>
      <w:r w:rsidR="00B00DF8">
        <w:rPr>
          <w:rFonts w:ascii="Times New Roman" w:hAnsi="Times New Roman" w:cs="Times New Roman" w:hint="cs"/>
          <w:sz w:val="24"/>
          <w:szCs w:val="24"/>
          <w:rtl/>
        </w:rPr>
        <w:t>تعلق بجهات معينة من المحتمل أن يكون له</w:t>
      </w:r>
      <w:r w:rsidR="00B9436E">
        <w:rPr>
          <w:rFonts w:ascii="Times New Roman" w:hAnsi="Times New Roman" w:cs="Times New Roman" w:hint="cs"/>
          <w:sz w:val="24"/>
          <w:szCs w:val="24"/>
          <w:rtl/>
        </w:rPr>
        <w:t>ا</w:t>
      </w:r>
      <w:r w:rsidR="00B00DF8">
        <w:rPr>
          <w:rFonts w:ascii="Times New Roman" w:hAnsi="Times New Roman" w:cs="Times New Roman" w:hint="cs"/>
          <w:sz w:val="24"/>
          <w:szCs w:val="24"/>
          <w:rtl/>
        </w:rPr>
        <w:t xml:space="preserve"> تأثير مباشر ويمكن التنبؤ به على المصالح المالية لأحد أفراد أسرته، أو يكون على علم بأن أحد الأشخاص الذين تربطه </w:t>
      </w:r>
      <w:r w:rsidR="00B9436E">
        <w:rPr>
          <w:rFonts w:ascii="Times New Roman" w:hAnsi="Times New Roman" w:cs="Times New Roman" w:hint="cs"/>
          <w:sz w:val="24"/>
          <w:szCs w:val="24"/>
          <w:rtl/>
        </w:rPr>
        <w:t>ب</w:t>
      </w:r>
      <w:r w:rsidR="00B00DF8">
        <w:rPr>
          <w:rFonts w:ascii="Times New Roman" w:hAnsi="Times New Roman" w:cs="Times New Roman" w:hint="cs"/>
          <w:sz w:val="24"/>
          <w:szCs w:val="24"/>
          <w:rtl/>
        </w:rPr>
        <w:t xml:space="preserve">هم علاقة يشملها القانون طرف في </w:t>
      </w:r>
      <w:r w:rsidR="00B9436E">
        <w:rPr>
          <w:rFonts w:ascii="Times New Roman" w:hAnsi="Times New Roman" w:cs="Times New Roman" w:hint="cs"/>
          <w:sz w:val="24"/>
          <w:szCs w:val="24"/>
          <w:rtl/>
        </w:rPr>
        <w:t>تلك</w:t>
      </w:r>
      <w:r w:rsidR="00B00DF8">
        <w:rPr>
          <w:rFonts w:ascii="Times New Roman" w:hAnsi="Times New Roman" w:cs="Times New Roman" w:hint="cs"/>
          <w:sz w:val="24"/>
          <w:szCs w:val="24"/>
          <w:rtl/>
        </w:rPr>
        <w:t xml:space="preserve"> </w:t>
      </w:r>
      <w:r w:rsidR="00360FC1">
        <w:rPr>
          <w:rFonts w:ascii="Times New Roman" w:hAnsi="Times New Roman" w:cs="Times New Roman" w:hint="cs"/>
          <w:sz w:val="24"/>
          <w:szCs w:val="24"/>
          <w:rtl/>
        </w:rPr>
        <w:t>المسألة</w:t>
      </w:r>
      <w:r w:rsidR="00B00DF8">
        <w:rPr>
          <w:rFonts w:ascii="Times New Roman" w:hAnsi="Times New Roman" w:cs="Times New Roman" w:hint="cs"/>
          <w:sz w:val="24"/>
          <w:szCs w:val="24"/>
          <w:rtl/>
        </w:rPr>
        <w:t xml:space="preserve"> أو يمثل طرفا </w:t>
      </w:r>
      <w:r w:rsidR="00B9436E">
        <w:rPr>
          <w:rFonts w:ascii="Times New Roman" w:hAnsi="Times New Roman" w:cs="Times New Roman" w:hint="cs"/>
          <w:sz w:val="24"/>
          <w:szCs w:val="24"/>
          <w:rtl/>
        </w:rPr>
        <w:t>فيها</w:t>
      </w:r>
      <w:r w:rsidR="00B00DF8">
        <w:rPr>
          <w:rFonts w:ascii="Times New Roman" w:hAnsi="Times New Roman" w:cs="Times New Roman" w:hint="cs"/>
          <w:sz w:val="24"/>
          <w:szCs w:val="24"/>
          <w:rtl/>
        </w:rPr>
        <w:t xml:space="preserve">، وعندما يقرر الموظف بأن تلك الظروف سوف تدفع </w:t>
      </w:r>
      <w:r w:rsidR="00584F32">
        <w:rPr>
          <w:rFonts w:ascii="Times New Roman" w:hAnsi="Times New Roman" w:cs="Times New Roman" w:hint="cs"/>
          <w:sz w:val="24"/>
          <w:szCs w:val="24"/>
          <w:rtl/>
        </w:rPr>
        <w:t>الشخص العقلاني</w:t>
      </w:r>
      <w:r w:rsidR="0008718F">
        <w:rPr>
          <w:rFonts w:ascii="Times New Roman" w:hAnsi="Times New Roman" w:cs="Times New Roman" w:hint="cs"/>
          <w:sz w:val="24"/>
          <w:szCs w:val="24"/>
          <w:rtl/>
        </w:rPr>
        <w:t xml:space="preserve"> </w:t>
      </w:r>
      <w:r w:rsidR="00E75F28">
        <w:rPr>
          <w:rFonts w:ascii="Times New Roman" w:hAnsi="Times New Roman" w:cs="Times New Roman" w:hint="cs"/>
          <w:sz w:val="24"/>
          <w:szCs w:val="24"/>
          <w:rtl/>
        </w:rPr>
        <w:t>و</w:t>
      </w:r>
      <w:r w:rsidR="00B00DF8">
        <w:rPr>
          <w:rFonts w:ascii="Times New Roman" w:hAnsi="Times New Roman" w:cs="Times New Roman" w:hint="cs"/>
          <w:sz w:val="24"/>
          <w:szCs w:val="24"/>
          <w:rtl/>
        </w:rPr>
        <w:t xml:space="preserve">لديه إلمام بالحقائق ذات الصلة إلى التشكيك في نزاهة الموظف تجاه </w:t>
      </w:r>
      <w:r w:rsidR="00360FC1">
        <w:rPr>
          <w:rFonts w:ascii="Times New Roman" w:hAnsi="Times New Roman" w:cs="Times New Roman" w:hint="cs"/>
          <w:sz w:val="24"/>
          <w:szCs w:val="24"/>
          <w:rtl/>
        </w:rPr>
        <w:t>المسألة</w:t>
      </w:r>
      <w:r w:rsidR="00B00DF8">
        <w:rPr>
          <w:rFonts w:ascii="Times New Roman" w:hAnsi="Times New Roman" w:cs="Times New Roman" w:hint="cs"/>
          <w:sz w:val="24"/>
          <w:szCs w:val="24"/>
          <w:rtl/>
        </w:rPr>
        <w:t xml:space="preserve">، يجب على الموظف أن لا يشارك في </w:t>
      </w:r>
      <w:r w:rsidR="00B9436E">
        <w:rPr>
          <w:rFonts w:ascii="Times New Roman" w:hAnsi="Times New Roman" w:cs="Times New Roman" w:hint="cs"/>
          <w:sz w:val="24"/>
          <w:szCs w:val="24"/>
          <w:rtl/>
        </w:rPr>
        <w:t>تلك</w:t>
      </w:r>
      <w:r w:rsidR="00B00DF8">
        <w:rPr>
          <w:rFonts w:ascii="Times New Roman" w:hAnsi="Times New Roman" w:cs="Times New Roman" w:hint="cs"/>
          <w:sz w:val="24"/>
          <w:szCs w:val="24"/>
          <w:rtl/>
        </w:rPr>
        <w:t xml:space="preserve"> </w:t>
      </w:r>
      <w:r w:rsidR="00360FC1">
        <w:rPr>
          <w:rFonts w:ascii="Times New Roman" w:hAnsi="Times New Roman" w:cs="Times New Roman" w:hint="cs"/>
          <w:sz w:val="24"/>
          <w:szCs w:val="24"/>
          <w:rtl/>
        </w:rPr>
        <w:t>المسألة</w:t>
      </w:r>
      <w:r w:rsidR="00B00DF8">
        <w:rPr>
          <w:rFonts w:ascii="Times New Roman" w:hAnsi="Times New Roman" w:cs="Times New Roman" w:hint="cs"/>
          <w:sz w:val="24"/>
          <w:szCs w:val="24"/>
          <w:rtl/>
        </w:rPr>
        <w:t xml:space="preserve"> ما لم يقم بإخطار الشخص </w:t>
      </w:r>
      <w:r w:rsidR="003667E7">
        <w:rPr>
          <w:rFonts w:ascii="Times New Roman" w:hAnsi="Times New Roman" w:cs="Times New Roman" w:hint="cs"/>
          <w:sz w:val="24"/>
          <w:szCs w:val="24"/>
          <w:rtl/>
        </w:rPr>
        <w:t>المخول من الوكالة</w:t>
      </w:r>
      <w:r w:rsidR="00B00DF8">
        <w:rPr>
          <w:rFonts w:ascii="Times New Roman" w:hAnsi="Times New Roman" w:cs="Times New Roman" w:hint="cs"/>
          <w:sz w:val="24"/>
          <w:szCs w:val="24"/>
          <w:rtl/>
        </w:rPr>
        <w:t xml:space="preserve"> بالمشكلة المتعلقة بالأمر الذي من شأنه أن </w:t>
      </w:r>
      <w:r w:rsidR="00B9436E">
        <w:rPr>
          <w:rFonts w:ascii="Times New Roman" w:hAnsi="Times New Roman" w:cs="Times New Roman" w:hint="cs"/>
          <w:sz w:val="24"/>
          <w:szCs w:val="24"/>
          <w:rtl/>
        </w:rPr>
        <w:t>يبدو</w:t>
      </w:r>
      <w:r w:rsidR="00B00DF8">
        <w:rPr>
          <w:rFonts w:ascii="Times New Roman" w:hAnsi="Times New Roman" w:cs="Times New Roman" w:hint="cs"/>
          <w:sz w:val="24"/>
          <w:szCs w:val="24"/>
          <w:rtl/>
        </w:rPr>
        <w:t xml:space="preserve"> على أنه </w:t>
      </w:r>
      <w:r w:rsidR="00E2701D">
        <w:rPr>
          <w:rFonts w:ascii="Times New Roman" w:hAnsi="Times New Roman" w:cs="Times New Roman" w:hint="cs"/>
          <w:sz w:val="24"/>
          <w:szCs w:val="24"/>
          <w:rtl/>
        </w:rPr>
        <w:t>مناف للنزاهة</w:t>
      </w:r>
      <w:r w:rsidR="00B00DF8">
        <w:rPr>
          <w:rFonts w:ascii="Times New Roman" w:hAnsi="Times New Roman" w:cs="Times New Roman" w:hint="cs"/>
          <w:sz w:val="24"/>
          <w:szCs w:val="24"/>
          <w:rtl/>
        </w:rPr>
        <w:t xml:space="preserve"> وأن يحصل على تصريح من الشخص </w:t>
      </w:r>
      <w:r w:rsidR="003667E7">
        <w:rPr>
          <w:rFonts w:ascii="Times New Roman" w:hAnsi="Times New Roman" w:cs="Times New Roman" w:hint="cs"/>
          <w:sz w:val="24"/>
          <w:szCs w:val="24"/>
          <w:rtl/>
        </w:rPr>
        <w:t>المخول من الوكالة</w:t>
      </w:r>
      <w:r w:rsidR="00B00DF8">
        <w:rPr>
          <w:rFonts w:ascii="Times New Roman" w:hAnsi="Times New Roman" w:cs="Times New Roman" w:hint="cs"/>
          <w:sz w:val="24"/>
          <w:szCs w:val="24"/>
          <w:rtl/>
        </w:rPr>
        <w:t xml:space="preserve"> بموجب الفقرة (ث) </w:t>
      </w:r>
      <w:r w:rsidR="0001740D">
        <w:rPr>
          <w:rFonts w:ascii="Times New Roman" w:hAnsi="Times New Roman" w:cs="Times New Roman" w:hint="cs"/>
          <w:sz w:val="24"/>
          <w:szCs w:val="24"/>
          <w:rtl/>
        </w:rPr>
        <w:t>في هذا القسم</w:t>
      </w:r>
      <w:r w:rsidR="00B00DF8">
        <w:rPr>
          <w:rFonts w:ascii="Times New Roman" w:hAnsi="Times New Roman" w:cs="Times New Roman" w:hint="cs"/>
          <w:sz w:val="24"/>
          <w:szCs w:val="24"/>
          <w:rtl/>
        </w:rPr>
        <w:t xml:space="preserve">. </w:t>
      </w:r>
    </w:p>
    <w:p w:rsidR="00B00DF8" w:rsidRDefault="00B00DF8" w:rsidP="004A157C">
      <w:pPr>
        <w:bidi/>
        <w:spacing w:after="0"/>
        <w:rPr>
          <w:rFonts w:ascii="Times New Roman" w:hAnsi="Times New Roman" w:cs="Times New Roman"/>
          <w:sz w:val="24"/>
          <w:szCs w:val="24"/>
          <w:rtl/>
        </w:rPr>
      </w:pPr>
    </w:p>
    <w:p w:rsidR="004A157C" w:rsidRDefault="004A157C" w:rsidP="006304EF">
      <w:pPr>
        <w:pStyle w:val="ListParagraph"/>
        <w:numPr>
          <w:ilvl w:val="0"/>
          <w:numId w:val="42"/>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عند قيام الموظف بالنظر فيما إذا كانت إحدى </w:t>
      </w:r>
      <w:r w:rsidR="003B4934">
        <w:rPr>
          <w:rFonts w:ascii="Times New Roman" w:hAnsi="Times New Roman" w:cs="Times New Roman" w:hint="cs"/>
          <w:sz w:val="24"/>
          <w:szCs w:val="24"/>
          <w:rtl/>
        </w:rPr>
        <w:t>العلاقات</w:t>
      </w:r>
      <w:r>
        <w:rPr>
          <w:rFonts w:ascii="Times New Roman" w:hAnsi="Times New Roman" w:cs="Times New Roman" w:hint="cs"/>
          <w:sz w:val="24"/>
          <w:szCs w:val="24"/>
          <w:rtl/>
        </w:rPr>
        <w:t xml:space="preserve"> سوف تدفع </w:t>
      </w:r>
      <w:r w:rsidR="0008718F">
        <w:rPr>
          <w:rFonts w:ascii="Times New Roman" w:hAnsi="Times New Roman" w:cs="Times New Roman" w:hint="cs"/>
          <w:sz w:val="24"/>
          <w:szCs w:val="24"/>
          <w:rtl/>
        </w:rPr>
        <w:t xml:space="preserve">الشخص </w:t>
      </w:r>
      <w:r w:rsidR="006304EF">
        <w:rPr>
          <w:rFonts w:ascii="Times New Roman" w:hAnsi="Times New Roman" w:cs="Times New Roman" w:hint="cs"/>
          <w:sz w:val="24"/>
          <w:szCs w:val="24"/>
          <w:rtl/>
        </w:rPr>
        <w:t>العقلاني</w:t>
      </w:r>
      <w:r w:rsidR="0008718F">
        <w:rPr>
          <w:rFonts w:ascii="Times New Roman" w:hAnsi="Times New Roman" w:cs="Times New Roman" w:hint="cs"/>
          <w:sz w:val="24"/>
          <w:szCs w:val="24"/>
          <w:rtl/>
        </w:rPr>
        <w:t xml:space="preserve"> </w:t>
      </w:r>
      <w:r>
        <w:rPr>
          <w:rFonts w:ascii="Times New Roman" w:hAnsi="Times New Roman" w:cs="Times New Roman" w:hint="cs"/>
          <w:sz w:val="24"/>
          <w:szCs w:val="24"/>
          <w:rtl/>
        </w:rPr>
        <w:t xml:space="preserve">إلى التشكيك في نزاهته، يجوز للموظف أن يطلب المساعدة من مشرفه أو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الأخلاقيات </w:t>
      </w:r>
      <w:r w:rsidR="005C65A7">
        <w:rPr>
          <w:rFonts w:ascii="Times New Roman" w:hAnsi="Times New Roman" w:cs="Times New Roman" w:hint="cs"/>
          <w:sz w:val="24"/>
          <w:szCs w:val="24"/>
          <w:rtl/>
        </w:rPr>
        <w:t>في الوكالة</w:t>
      </w:r>
      <w:r>
        <w:rPr>
          <w:rFonts w:ascii="Times New Roman" w:hAnsi="Times New Roman" w:cs="Times New Roman" w:hint="cs"/>
          <w:sz w:val="24"/>
          <w:szCs w:val="24"/>
          <w:rtl/>
        </w:rPr>
        <w:t xml:space="preserve"> أو الشخص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w:t>
      </w:r>
    </w:p>
    <w:p w:rsidR="00E75F28" w:rsidRPr="00E75F28" w:rsidRDefault="00E75F28" w:rsidP="00E75F28">
      <w:pPr>
        <w:bidi/>
        <w:spacing w:after="0"/>
        <w:ind w:left="360"/>
        <w:rPr>
          <w:rFonts w:ascii="Times New Roman" w:hAnsi="Times New Roman" w:cs="Times New Roman"/>
          <w:sz w:val="24"/>
          <w:szCs w:val="24"/>
        </w:rPr>
      </w:pPr>
    </w:p>
    <w:p w:rsidR="004A157C" w:rsidRDefault="004A157C" w:rsidP="006304EF">
      <w:pPr>
        <w:pStyle w:val="ListParagraph"/>
        <w:numPr>
          <w:ilvl w:val="0"/>
          <w:numId w:val="42"/>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يجب على الموظف الذي يساوره قلق بأن هنالك ظروفا أخرى، غير الظروف الموضحة بشكل محدد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قد تثير تساؤلا يتعلق بنزاهته</w:t>
      </w:r>
      <w:r w:rsidR="003B4934">
        <w:rPr>
          <w:rFonts w:ascii="Times New Roman" w:hAnsi="Times New Roman" w:cs="Times New Roman" w:hint="cs"/>
          <w:sz w:val="24"/>
          <w:szCs w:val="24"/>
          <w:rtl/>
        </w:rPr>
        <w:t xml:space="preserve">، أن يتّبع الإجراء الموضح </w:t>
      </w:r>
      <w:r w:rsidR="0001740D">
        <w:rPr>
          <w:rFonts w:ascii="Times New Roman" w:hAnsi="Times New Roman" w:cs="Times New Roman" w:hint="cs"/>
          <w:sz w:val="24"/>
          <w:szCs w:val="24"/>
          <w:rtl/>
        </w:rPr>
        <w:t>في هذا القسم</w:t>
      </w:r>
      <w:r w:rsidR="003B4934">
        <w:rPr>
          <w:rFonts w:ascii="Times New Roman" w:hAnsi="Times New Roman" w:cs="Times New Roman" w:hint="cs"/>
          <w:sz w:val="24"/>
          <w:szCs w:val="24"/>
          <w:rtl/>
        </w:rPr>
        <w:t xml:space="preserve"> لتحديد ما إذا كان يتعين عليه المشاركة في </w:t>
      </w:r>
      <w:r w:rsidR="00620E2A">
        <w:rPr>
          <w:rFonts w:ascii="Times New Roman" w:hAnsi="Times New Roman" w:cs="Times New Roman" w:hint="cs"/>
          <w:sz w:val="24"/>
          <w:szCs w:val="24"/>
          <w:rtl/>
        </w:rPr>
        <w:t>المسألة المعينة</w:t>
      </w:r>
      <w:r w:rsidR="003B4934">
        <w:rPr>
          <w:rFonts w:ascii="Times New Roman" w:hAnsi="Times New Roman" w:cs="Times New Roman" w:hint="cs"/>
          <w:sz w:val="24"/>
          <w:szCs w:val="24"/>
          <w:rtl/>
        </w:rPr>
        <w:t xml:space="preserve"> أم لا. </w:t>
      </w:r>
    </w:p>
    <w:p w:rsidR="003B4934" w:rsidRPr="003B4934" w:rsidRDefault="003B4934" w:rsidP="003B4934">
      <w:pPr>
        <w:bidi/>
        <w:spacing w:after="0"/>
        <w:ind w:left="360"/>
        <w:rPr>
          <w:rFonts w:ascii="Times New Roman" w:hAnsi="Times New Roman" w:cs="Times New Roman"/>
          <w:sz w:val="24"/>
          <w:szCs w:val="24"/>
        </w:rPr>
      </w:pPr>
    </w:p>
    <w:p w:rsidR="003B4934" w:rsidRDefault="003B4934" w:rsidP="001C7532">
      <w:pPr>
        <w:pStyle w:val="ListParagraph"/>
        <w:numPr>
          <w:ilvl w:val="0"/>
          <w:numId w:val="41"/>
        </w:numPr>
        <w:bidi/>
        <w:spacing w:after="0"/>
        <w:ind w:left="360"/>
        <w:rPr>
          <w:rFonts w:ascii="Times New Roman" w:hAnsi="Times New Roman" w:cs="Times New Roman"/>
          <w:sz w:val="24"/>
          <w:szCs w:val="24"/>
        </w:rPr>
      </w:pPr>
      <w:r w:rsidRPr="003B4934">
        <w:rPr>
          <w:rFonts w:ascii="Times New Roman" w:hAnsi="Times New Roman" w:cs="Times New Roman" w:hint="cs"/>
          <w:i/>
          <w:iCs/>
          <w:sz w:val="24"/>
          <w:szCs w:val="24"/>
          <w:rtl/>
        </w:rPr>
        <w:t>التعريفات</w:t>
      </w:r>
      <w:r>
        <w:rPr>
          <w:rFonts w:ascii="Times New Roman" w:hAnsi="Times New Roman" w:cs="Times New Roman" w:hint="cs"/>
          <w:sz w:val="24"/>
          <w:szCs w:val="24"/>
          <w:rtl/>
        </w:rPr>
        <w:t>. لأغراض هذا القسم:</w:t>
      </w:r>
    </w:p>
    <w:p w:rsidR="003B4934" w:rsidRDefault="003B4934" w:rsidP="003B4934">
      <w:pPr>
        <w:bidi/>
        <w:spacing w:after="0"/>
        <w:rPr>
          <w:rFonts w:ascii="Times New Roman" w:hAnsi="Times New Roman" w:cs="Times New Roman"/>
          <w:sz w:val="24"/>
          <w:szCs w:val="24"/>
          <w:rtl/>
        </w:rPr>
      </w:pPr>
    </w:p>
    <w:p w:rsidR="003B4934" w:rsidRDefault="003B4934" w:rsidP="000864E6">
      <w:pPr>
        <w:pStyle w:val="ListParagraph"/>
        <w:numPr>
          <w:ilvl w:val="0"/>
          <w:numId w:val="43"/>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علاقات الموظف </w:t>
      </w:r>
      <w:r w:rsidRPr="003B4934">
        <w:rPr>
          <w:rFonts w:ascii="Times New Roman" w:hAnsi="Times New Roman" w:cs="Times New Roman" w:hint="cs"/>
          <w:i/>
          <w:iCs/>
          <w:sz w:val="24"/>
          <w:szCs w:val="24"/>
          <w:rtl/>
        </w:rPr>
        <w:t>التي يشملها القانون</w:t>
      </w:r>
      <w:r>
        <w:rPr>
          <w:rFonts w:ascii="Times New Roman" w:hAnsi="Times New Roman" w:cs="Times New Roman" w:hint="cs"/>
          <w:sz w:val="24"/>
          <w:szCs w:val="24"/>
          <w:rtl/>
        </w:rPr>
        <w:t xml:space="preserve">: </w:t>
      </w:r>
    </w:p>
    <w:p w:rsidR="003B4934" w:rsidRDefault="003B4934" w:rsidP="003B4934">
      <w:pPr>
        <w:bidi/>
        <w:spacing w:after="0"/>
        <w:ind w:left="360"/>
        <w:rPr>
          <w:rFonts w:ascii="Times New Roman" w:hAnsi="Times New Roman" w:cs="Times New Roman"/>
          <w:sz w:val="24"/>
          <w:szCs w:val="24"/>
          <w:rtl/>
        </w:rPr>
      </w:pPr>
    </w:p>
    <w:p w:rsidR="003B4934" w:rsidRDefault="004263C1" w:rsidP="006304EF">
      <w:pPr>
        <w:pStyle w:val="ListParagraph"/>
        <w:numPr>
          <w:ilvl w:val="0"/>
          <w:numId w:val="4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أحد </w:t>
      </w:r>
      <w:r w:rsidR="003B4934">
        <w:rPr>
          <w:rFonts w:ascii="Times New Roman" w:hAnsi="Times New Roman" w:cs="Times New Roman" w:hint="cs"/>
          <w:sz w:val="24"/>
          <w:szCs w:val="24"/>
          <w:rtl/>
        </w:rPr>
        <w:t xml:space="preserve">الأشخاص </w:t>
      </w:r>
      <w:r w:rsidR="00396E0F">
        <w:rPr>
          <w:rFonts w:ascii="Times New Roman" w:hAnsi="Times New Roman" w:cs="Times New Roman" w:hint="cs"/>
          <w:sz w:val="24"/>
          <w:szCs w:val="24"/>
          <w:rtl/>
        </w:rPr>
        <w:t xml:space="preserve">عدا عن أرباب العمل المحتملين والموضحين </w:t>
      </w:r>
      <w:r w:rsidR="00B66ADB">
        <w:rPr>
          <w:rFonts w:ascii="Times New Roman" w:hAnsi="Times New Roman" w:cs="Times New Roman" w:hint="cs"/>
          <w:sz w:val="24"/>
          <w:szCs w:val="24"/>
          <w:rtl/>
        </w:rPr>
        <w:t>في</w:t>
      </w:r>
      <w:r w:rsidR="00396E0F">
        <w:rPr>
          <w:rFonts w:ascii="Times New Roman" w:hAnsi="Times New Roman" w:cs="Times New Roman" w:hint="cs"/>
          <w:sz w:val="24"/>
          <w:szCs w:val="24"/>
          <w:rtl/>
        </w:rPr>
        <w:t xml:space="preserve"> </w:t>
      </w:r>
      <w:r w:rsidR="00396E0F">
        <w:rPr>
          <w:rFonts w:ascii="Times New Roman" w:hAnsi="Times New Roman" w:cs="Times New Roman"/>
          <w:sz w:val="24"/>
          <w:szCs w:val="24"/>
        </w:rPr>
        <w:t>2635.603</w:t>
      </w:r>
      <w:r w:rsidR="00E50EFF">
        <w:rPr>
          <w:rFonts w:ascii="Times New Roman" w:hAnsi="Times New Roman" w:cs="Times New Roman" w:hint="cs"/>
          <w:sz w:val="24"/>
          <w:szCs w:val="24"/>
          <w:rtl/>
        </w:rPr>
        <w:t>(ت)</w:t>
      </w:r>
      <w:r w:rsidR="006304EF">
        <w:rPr>
          <w:rFonts w:ascii="Times New Roman" w:hAnsi="Times New Roman" w:cs="Times New Roman" w:hint="cs"/>
          <w:sz w:val="24"/>
          <w:szCs w:val="24"/>
          <w:rtl/>
        </w:rPr>
        <w:t xml:space="preserve"> </w:t>
      </w:r>
      <w:r w:rsidR="006304EF" w:rsidRPr="009A26F8">
        <w:rPr>
          <w:rFonts w:ascii="Times New Roman" w:hAnsi="Times New Roman" w:cs="Times New Roman"/>
          <w:sz w:val="24"/>
          <w:szCs w:val="24"/>
          <w:rtl/>
        </w:rPr>
        <w:t>§</w:t>
      </w:r>
      <w:r w:rsidR="00396E0F">
        <w:rPr>
          <w:rFonts w:ascii="Times New Roman" w:hAnsi="Times New Roman" w:cs="Times New Roman" w:hint="cs"/>
          <w:sz w:val="24"/>
          <w:szCs w:val="24"/>
          <w:rtl/>
        </w:rPr>
        <w:t xml:space="preserve"> الذين تربطهم علاقة بالموظف، أو يسعى الموظف للدخول في علاقة معهم، تتعلق بعمل تجاري أو تعاقدي أو علاقة مالية أخرى تنطوي على أمور عدا عن التعاملات الروتينية</w:t>
      </w:r>
      <w:r w:rsidR="006304EF">
        <w:rPr>
          <w:rFonts w:ascii="Times New Roman" w:hAnsi="Times New Roman" w:cs="Times New Roman" w:hint="cs"/>
          <w:sz w:val="24"/>
          <w:szCs w:val="24"/>
          <w:rtl/>
        </w:rPr>
        <w:t xml:space="preserve"> المتعلقة بالمستهلك</w:t>
      </w:r>
      <w:r w:rsidR="00396E0F">
        <w:rPr>
          <w:rFonts w:ascii="Times New Roman" w:hAnsi="Times New Roman" w:cs="Times New Roman" w:hint="cs"/>
          <w:sz w:val="24"/>
          <w:szCs w:val="24"/>
          <w:rtl/>
        </w:rPr>
        <w:t xml:space="preserve">، </w:t>
      </w:r>
    </w:p>
    <w:p w:rsidR="00396E0F" w:rsidRDefault="00396E0F" w:rsidP="00396E0F">
      <w:pPr>
        <w:bidi/>
        <w:spacing w:after="0"/>
        <w:ind w:left="1440"/>
        <w:rPr>
          <w:rFonts w:ascii="Times New Roman" w:hAnsi="Times New Roman" w:cs="Times New Roman"/>
          <w:sz w:val="24"/>
          <w:szCs w:val="24"/>
          <w:rtl/>
        </w:rPr>
      </w:pPr>
    </w:p>
    <w:p w:rsidR="00396E0F" w:rsidRDefault="00396E0F" w:rsidP="006304EF">
      <w:pPr>
        <w:bidi/>
        <w:spacing w:after="0"/>
        <w:ind w:left="1440"/>
        <w:rPr>
          <w:rFonts w:ascii="Times New Roman" w:hAnsi="Times New Roman" w:cs="Times New Roman"/>
          <w:sz w:val="24"/>
          <w:szCs w:val="24"/>
          <w:rtl/>
        </w:rPr>
      </w:pPr>
      <w:r w:rsidRPr="00396E0F">
        <w:rPr>
          <w:rFonts w:ascii="Times New Roman" w:hAnsi="Times New Roman" w:cs="Times New Roman" w:hint="cs"/>
          <w:b/>
          <w:bCs/>
          <w:sz w:val="24"/>
          <w:szCs w:val="24"/>
          <w:rtl/>
        </w:rPr>
        <w:t>ملاحظة:</w:t>
      </w:r>
      <w:r>
        <w:rPr>
          <w:rFonts w:ascii="Times New Roman" w:hAnsi="Times New Roman" w:cs="Times New Roman" w:hint="cs"/>
          <w:b/>
          <w:bCs/>
          <w:sz w:val="24"/>
          <w:szCs w:val="24"/>
          <w:rtl/>
        </w:rPr>
        <w:t xml:space="preserve"> </w:t>
      </w:r>
      <w:r>
        <w:rPr>
          <w:rFonts w:ascii="Times New Roman" w:hAnsi="Times New Roman" w:cs="Times New Roman" w:hint="cs"/>
          <w:sz w:val="24"/>
          <w:szCs w:val="24"/>
          <w:rtl/>
        </w:rPr>
        <w:t xml:space="preserve">يتعين على الموظف الذي يسعى للحصول على وظيفة ضمن المعنى الموضح </w:t>
      </w:r>
      <w:r w:rsidR="00B66ADB">
        <w:rPr>
          <w:rFonts w:ascii="Times New Roman" w:hAnsi="Times New Roman" w:cs="Times New Roman" w:hint="cs"/>
          <w:sz w:val="24"/>
          <w:szCs w:val="24"/>
          <w:rtl/>
        </w:rPr>
        <w:t>في</w:t>
      </w:r>
      <w:r>
        <w:rPr>
          <w:rFonts w:ascii="Times New Roman" w:hAnsi="Times New Roman" w:cs="Times New Roman" w:hint="cs"/>
          <w:sz w:val="24"/>
          <w:szCs w:val="24"/>
          <w:rtl/>
        </w:rPr>
        <w:t xml:space="preserve"> 2635.603</w:t>
      </w:r>
      <w:r w:rsidR="006304EF" w:rsidRPr="009A26F8">
        <w:rPr>
          <w:rFonts w:ascii="Times New Roman" w:hAnsi="Times New Roman" w:cs="Times New Roman"/>
          <w:sz w:val="24"/>
          <w:szCs w:val="24"/>
          <w:rtl/>
        </w:rPr>
        <w:t>§</w:t>
      </w:r>
      <w:r>
        <w:rPr>
          <w:rFonts w:ascii="Times New Roman" w:hAnsi="Times New Roman" w:cs="Times New Roman" w:hint="cs"/>
          <w:sz w:val="24"/>
          <w:szCs w:val="24"/>
          <w:rtl/>
        </w:rPr>
        <w:t xml:space="preserve"> أن يمتثل للجزء الفرعي (ح)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xml:space="preserve"> بدلا عن الامتثال لهذا القسم.</w:t>
      </w:r>
    </w:p>
    <w:p w:rsidR="00396E0F" w:rsidRDefault="00396E0F" w:rsidP="00396E0F">
      <w:pPr>
        <w:bidi/>
        <w:spacing w:after="0"/>
        <w:rPr>
          <w:rFonts w:ascii="Times New Roman" w:hAnsi="Times New Roman" w:cs="Times New Roman"/>
          <w:sz w:val="24"/>
          <w:szCs w:val="24"/>
          <w:rtl/>
        </w:rPr>
      </w:pPr>
    </w:p>
    <w:p w:rsidR="00396E0F" w:rsidRDefault="00396E0F" w:rsidP="001C7532">
      <w:pPr>
        <w:pStyle w:val="ListParagraph"/>
        <w:numPr>
          <w:ilvl w:val="0"/>
          <w:numId w:val="4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أحد أفراد أسرة الموظف، أو أحد الأقرباء الذين </w:t>
      </w:r>
      <w:r w:rsidR="004263C1">
        <w:rPr>
          <w:rFonts w:ascii="Times New Roman" w:hAnsi="Times New Roman" w:cs="Times New Roman" w:hint="cs"/>
          <w:sz w:val="24"/>
          <w:szCs w:val="24"/>
          <w:rtl/>
        </w:rPr>
        <w:t>يرتبط معهم الموظف بعلاقة وثيقة،</w:t>
      </w:r>
    </w:p>
    <w:p w:rsidR="004263C1" w:rsidRPr="004263C1" w:rsidRDefault="004263C1" w:rsidP="004263C1">
      <w:pPr>
        <w:bidi/>
        <w:spacing w:after="0"/>
        <w:ind w:left="720"/>
        <w:rPr>
          <w:rFonts w:ascii="Times New Roman" w:hAnsi="Times New Roman" w:cs="Times New Roman"/>
          <w:sz w:val="24"/>
          <w:szCs w:val="24"/>
        </w:rPr>
      </w:pPr>
    </w:p>
    <w:p w:rsidR="004263C1" w:rsidRDefault="004263C1" w:rsidP="001C7532">
      <w:pPr>
        <w:pStyle w:val="ListParagraph"/>
        <w:numPr>
          <w:ilvl w:val="0"/>
          <w:numId w:val="4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أحد الأشخاص الذين، حسب علم الموظف، يعمل لديهم </w:t>
      </w:r>
      <w:r>
        <w:rPr>
          <w:rFonts w:ascii="Times New Roman" w:hAnsi="Times New Roman" w:cs="Times New Roman"/>
          <w:sz w:val="24"/>
          <w:szCs w:val="24"/>
          <w:rtl/>
        </w:rPr>
        <w:t>–</w:t>
      </w:r>
      <w:r>
        <w:rPr>
          <w:rFonts w:ascii="Times New Roman" w:hAnsi="Times New Roman" w:cs="Times New Roman" w:hint="cs"/>
          <w:sz w:val="24"/>
          <w:szCs w:val="24"/>
          <w:rtl/>
        </w:rPr>
        <w:t xml:space="preserve"> أو يسعى للعمل لديهم، زوج/زوجة الموظف أو أحد والدي الموظف أو أحد أطفاله المعالين، ك</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أو مدير أو وصي أو شريك عام أو وكيل أو محام أو مستشار أو </w:t>
      </w:r>
      <w:r w:rsidR="00640BEA">
        <w:rPr>
          <w:rFonts w:ascii="Times New Roman" w:hAnsi="Times New Roman" w:cs="Times New Roman" w:hint="cs"/>
          <w:sz w:val="24"/>
          <w:szCs w:val="24"/>
          <w:rtl/>
        </w:rPr>
        <w:t>مقاول</w:t>
      </w:r>
      <w:r>
        <w:rPr>
          <w:rFonts w:ascii="Times New Roman" w:hAnsi="Times New Roman" w:cs="Times New Roman" w:hint="cs"/>
          <w:sz w:val="24"/>
          <w:szCs w:val="24"/>
          <w:rtl/>
        </w:rPr>
        <w:t xml:space="preserve"> أو موظف، </w:t>
      </w:r>
    </w:p>
    <w:p w:rsidR="004263C1" w:rsidRPr="004263C1" w:rsidRDefault="004263C1" w:rsidP="004263C1">
      <w:pPr>
        <w:pStyle w:val="ListParagraph"/>
        <w:rPr>
          <w:rFonts w:ascii="Times New Roman" w:hAnsi="Times New Roman" w:cs="Times New Roman"/>
          <w:sz w:val="24"/>
          <w:szCs w:val="24"/>
          <w:rtl/>
        </w:rPr>
      </w:pPr>
    </w:p>
    <w:p w:rsidR="004263C1" w:rsidRDefault="004263C1" w:rsidP="001C7532">
      <w:pPr>
        <w:pStyle w:val="ListParagraph"/>
        <w:numPr>
          <w:ilvl w:val="0"/>
          <w:numId w:val="4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أي شخص عمل لديه الموظف خلال العام المنصرم ك</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أو مدير أو وصي أو شريك عام أو وكيل أو محام أو مستشار أو </w:t>
      </w:r>
      <w:r w:rsidR="00640BEA">
        <w:rPr>
          <w:rFonts w:ascii="Times New Roman" w:hAnsi="Times New Roman" w:cs="Times New Roman" w:hint="cs"/>
          <w:sz w:val="24"/>
          <w:szCs w:val="24"/>
          <w:rtl/>
        </w:rPr>
        <w:t>مقاول</w:t>
      </w:r>
      <w:r>
        <w:rPr>
          <w:rFonts w:ascii="Times New Roman" w:hAnsi="Times New Roman" w:cs="Times New Roman" w:hint="cs"/>
          <w:sz w:val="24"/>
          <w:szCs w:val="24"/>
          <w:rtl/>
        </w:rPr>
        <w:t xml:space="preserve"> أو موظف، </w:t>
      </w:r>
    </w:p>
    <w:p w:rsidR="004263C1" w:rsidRPr="004263C1" w:rsidRDefault="004263C1" w:rsidP="004263C1">
      <w:pPr>
        <w:bidi/>
        <w:spacing w:after="0"/>
        <w:ind w:left="720"/>
        <w:rPr>
          <w:rFonts w:ascii="Times New Roman" w:hAnsi="Times New Roman" w:cs="Times New Roman"/>
          <w:sz w:val="24"/>
          <w:szCs w:val="24"/>
        </w:rPr>
      </w:pPr>
    </w:p>
    <w:p w:rsidR="004263C1" w:rsidRDefault="004263C1" w:rsidP="00AF290D">
      <w:pPr>
        <w:pStyle w:val="ListParagraph"/>
        <w:numPr>
          <w:ilvl w:val="0"/>
          <w:numId w:val="4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إحدى المنظمات، عدا عن الأحزاب السياسية الموضحة بالقانون </w:t>
      </w:r>
      <w:r>
        <w:rPr>
          <w:rFonts w:ascii="Times New Roman" w:hAnsi="Times New Roman" w:cs="Times New Roman"/>
          <w:sz w:val="24"/>
          <w:szCs w:val="24"/>
        </w:rPr>
        <w:t>18 U.S.C. 527</w:t>
      </w:r>
      <w:r w:rsidR="006304EF">
        <w:rPr>
          <w:rFonts w:ascii="Times New Roman" w:hAnsi="Times New Roman" w:cs="Times New Roman" w:hint="cs"/>
          <w:sz w:val="24"/>
          <w:szCs w:val="24"/>
          <w:rtl/>
        </w:rPr>
        <w:t>(ج)</w:t>
      </w:r>
      <w:r>
        <w:rPr>
          <w:rFonts w:ascii="Times New Roman" w:hAnsi="Times New Roman" w:cs="Times New Roman" w:hint="cs"/>
          <w:sz w:val="24"/>
          <w:szCs w:val="24"/>
          <w:rtl/>
        </w:rPr>
        <w:t>، التي يشارك فيها الموظف بشكل نشط. تُعتبر المشاركة نشطة إذا كانت، على سبيل المثال، تنطوي على العمل بالمنظمة ك</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أو في منصب على </w:t>
      </w:r>
      <w:r w:rsidR="00AF290D">
        <w:rPr>
          <w:rFonts w:ascii="Times New Roman" w:hAnsi="Times New Roman" w:cs="Times New Roman" w:hint="cs"/>
          <w:sz w:val="24"/>
          <w:szCs w:val="24"/>
          <w:rtl/>
        </w:rPr>
        <w:t>ك</w:t>
      </w:r>
      <w:r w:rsidR="00CF17AB">
        <w:rPr>
          <w:rFonts w:ascii="Times New Roman" w:hAnsi="Times New Roman" w:cs="Times New Roman" w:hint="cs"/>
          <w:sz w:val="24"/>
          <w:szCs w:val="24"/>
          <w:rtl/>
        </w:rPr>
        <w:t>رئيس أو متحدث بإسم لجنة أو لجنة فرعية، أو المشاركة في توجيه أنشطة المنظمة. في الحالات الأخرى،</w:t>
      </w:r>
      <w:r w:rsidR="009D505E">
        <w:rPr>
          <w:rFonts w:ascii="Times New Roman" w:hAnsi="Times New Roman" w:cs="Times New Roman"/>
          <w:sz w:val="24"/>
          <w:szCs w:val="24"/>
        </w:rPr>
        <w:t xml:space="preserve">  </w:t>
      </w:r>
      <w:r w:rsidR="009D505E">
        <w:rPr>
          <w:rFonts w:ascii="Times New Roman" w:hAnsi="Times New Roman" w:cs="Times New Roman" w:hint="cs"/>
          <w:sz w:val="24"/>
          <w:szCs w:val="24"/>
          <w:rtl/>
        </w:rPr>
        <w:t xml:space="preserve">فإن تكريس قدر كبير من الوقت للترويج لبرامج محددة خاصة بالمنظمة، ويشمل ذلك جهود التنسيق وجمع الأموال، يُعتبر إشارة إلى المشاركة النشطة. أما تسديد المستحقات أو التبرع أو التماس </w:t>
      </w:r>
      <w:r w:rsidR="006E3BD8">
        <w:rPr>
          <w:rFonts w:ascii="Times New Roman" w:hAnsi="Times New Roman" w:cs="Times New Roman" w:hint="cs"/>
          <w:sz w:val="24"/>
          <w:szCs w:val="24"/>
          <w:rtl/>
        </w:rPr>
        <w:t>أشكال الدعم</w:t>
      </w:r>
      <w:r w:rsidR="009D505E">
        <w:rPr>
          <w:rFonts w:ascii="Times New Roman" w:hAnsi="Times New Roman" w:cs="Times New Roman" w:hint="cs"/>
          <w:sz w:val="24"/>
          <w:szCs w:val="24"/>
          <w:rtl/>
        </w:rPr>
        <w:t xml:space="preserve"> المالي، فإنه لا يُعتبر مشاركة نشطة في حد ذاتها.</w:t>
      </w:r>
    </w:p>
    <w:p w:rsidR="009D505E" w:rsidRPr="009D505E" w:rsidRDefault="009D505E" w:rsidP="009D505E">
      <w:pPr>
        <w:pStyle w:val="ListParagraph"/>
        <w:rPr>
          <w:rFonts w:ascii="Times New Roman" w:hAnsi="Times New Roman" w:cs="Times New Roman"/>
          <w:sz w:val="24"/>
          <w:szCs w:val="24"/>
          <w:rtl/>
        </w:rPr>
      </w:pPr>
    </w:p>
    <w:p w:rsidR="009D505E" w:rsidRDefault="009D505E" w:rsidP="00C113DC">
      <w:pPr>
        <w:bidi/>
        <w:spacing w:after="0"/>
        <w:ind w:left="1440"/>
        <w:rPr>
          <w:rFonts w:ascii="Times New Roman" w:hAnsi="Times New Roman" w:cs="Times New Roman"/>
          <w:sz w:val="24"/>
          <w:szCs w:val="24"/>
          <w:rtl/>
        </w:rPr>
      </w:pPr>
      <w:r w:rsidRPr="009D505E">
        <w:rPr>
          <w:rFonts w:ascii="Times New Roman" w:hAnsi="Times New Roman" w:cs="Times New Roman" w:hint="cs"/>
          <w:b/>
          <w:bCs/>
          <w:sz w:val="24"/>
          <w:szCs w:val="24"/>
          <w:rtl/>
        </w:rPr>
        <w:t xml:space="preserve">ملاحظة: </w:t>
      </w:r>
      <w:r>
        <w:rPr>
          <w:rFonts w:ascii="Times New Roman" w:hAnsi="Times New Roman" w:cs="Times New Roman" w:hint="cs"/>
          <w:sz w:val="24"/>
          <w:szCs w:val="24"/>
          <w:rtl/>
        </w:rPr>
        <w:t xml:space="preserve">يتعين أن لا يُفسّر </w:t>
      </w:r>
      <w:r w:rsidR="00C76A6F">
        <w:rPr>
          <w:rFonts w:ascii="Times New Roman" w:hAnsi="Times New Roman" w:cs="Times New Roman" w:hint="cs"/>
          <w:sz w:val="24"/>
          <w:szCs w:val="24"/>
          <w:rtl/>
        </w:rPr>
        <w:t>أ</w:t>
      </w:r>
      <w:r>
        <w:rPr>
          <w:rFonts w:ascii="Times New Roman" w:hAnsi="Times New Roman" w:cs="Times New Roman" w:hint="cs"/>
          <w:sz w:val="24"/>
          <w:szCs w:val="24"/>
          <w:rtl/>
        </w:rPr>
        <w:t xml:space="preserve">ي شيء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xml:space="preserve"> على أنه يشير إلى </w:t>
      </w:r>
      <w:r w:rsidR="00C76A6F">
        <w:rPr>
          <w:rFonts w:ascii="Times New Roman" w:hAnsi="Times New Roman" w:cs="Times New Roman" w:hint="cs"/>
          <w:sz w:val="24"/>
          <w:szCs w:val="24"/>
          <w:rtl/>
        </w:rPr>
        <w:t xml:space="preserve">أنه لا ينبغي للموظف أن يشارك في </w:t>
      </w:r>
      <w:r w:rsidR="00C113DC">
        <w:rPr>
          <w:rFonts w:ascii="Times New Roman" w:hAnsi="Times New Roman" w:cs="Times New Roman" w:hint="cs"/>
          <w:sz w:val="24"/>
          <w:szCs w:val="24"/>
          <w:rtl/>
        </w:rPr>
        <w:t>إحدى المسائل</w:t>
      </w:r>
      <w:r w:rsidR="00C76A6F">
        <w:rPr>
          <w:rFonts w:ascii="Times New Roman" w:hAnsi="Times New Roman" w:cs="Times New Roman" w:hint="cs"/>
          <w:sz w:val="24"/>
          <w:szCs w:val="24"/>
          <w:rtl/>
        </w:rPr>
        <w:t xml:space="preserve"> </w:t>
      </w:r>
      <w:r w:rsidR="00C113DC">
        <w:rPr>
          <w:rFonts w:ascii="Times New Roman" w:hAnsi="Times New Roman" w:cs="Times New Roman" w:hint="cs"/>
          <w:sz w:val="24"/>
          <w:szCs w:val="24"/>
          <w:rtl/>
        </w:rPr>
        <w:t>نظراُ</w:t>
      </w:r>
      <w:r w:rsidR="00C76A6F">
        <w:rPr>
          <w:rFonts w:ascii="Times New Roman" w:hAnsi="Times New Roman" w:cs="Times New Roman" w:hint="cs"/>
          <w:sz w:val="24"/>
          <w:szCs w:val="24"/>
          <w:rtl/>
        </w:rPr>
        <w:t xml:space="preserve"> لآرا</w:t>
      </w:r>
      <w:r w:rsidR="00C113DC">
        <w:rPr>
          <w:rFonts w:ascii="Times New Roman" w:hAnsi="Times New Roman" w:cs="Times New Roman" w:hint="cs"/>
          <w:sz w:val="24"/>
          <w:szCs w:val="24"/>
          <w:rtl/>
        </w:rPr>
        <w:t>ئ</w:t>
      </w:r>
      <w:r w:rsidR="00C76A6F">
        <w:rPr>
          <w:rFonts w:ascii="Times New Roman" w:hAnsi="Times New Roman" w:cs="Times New Roman" w:hint="cs"/>
          <w:sz w:val="24"/>
          <w:szCs w:val="24"/>
          <w:rtl/>
        </w:rPr>
        <w:t>ه السياسية أو الدينية أو الأخلاقية.</w:t>
      </w:r>
    </w:p>
    <w:p w:rsidR="00C76A6F" w:rsidRDefault="00C76A6F" w:rsidP="00C76A6F">
      <w:pPr>
        <w:bidi/>
        <w:spacing w:after="0"/>
        <w:rPr>
          <w:rFonts w:ascii="Times New Roman" w:hAnsi="Times New Roman" w:cs="Times New Roman"/>
          <w:sz w:val="24"/>
          <w:szCs w:val="24"/>
          <w:rtl/>
        </w:rPr>
      </w:pPr>
    </w:p>
    <w:p w:rsidR="00C76A6F" w:rsidRDefault="00C76A6F" w:rsidP="00C113DC">
      <w:pPr>
        <w:pStyle w:val="ListParagraph"/>
        <w:numPr>
          <w:ilvl w:val="0"/>
          <w:numId w:val="43"/>
        </w:numPr>
        <w:bidi/>
        <w:spacing w:after="0"/>
        <w:rPr>
          <w:rFonts w:ascii="Times New Roman" w:hAnsi="Times New Roman" w:cs="Times New Roman"/>
          <w:sz w:val="24"/>
          <w:szCs w:val="24"/>
        </w:rPr>
      </w:pPr>
      <w:r w:rsidRPr="00C76A6F">
        <w:rPr>
          <w:rFonts w:ascii="Times New Roman" w:hAnsi="Times New Roman" w:cs="Times New Roman" w:hint="cs"/>
          <w:i/>
          <w:iCs/>
          <w:sz w:val="24"/>
          <w:szCs w:val="24"/>
          <w:rtl/>
        </w:rPr>
        <w:t xml:space="preserve">التأثير المباشر </w:t>
      </w:r>
      <w:r w:rsidR="00C113DC">
        <w:rPr>
          <w:rFonts w:ascii="Times New Roman" w:hAnsi="Times New Roman" w:cs="Times New Roman" w:hint="cs"/>
          <w:i/>
          <w:iCs/>
          <w:sz w:val="24"/>
          <w:szCs w:val="24"/>
          <w:rtl/>
        </w:rPr>
        <w:t>ا</w:t>
      </w:r>
      <w:r w:rsidRPr="00C76A6F">
        <w:rPr>
          <w:rFonts w:ascii="Times New Roman" w:hAnsi="Times New Roman" w:cs="Times New Roman" w:hint="cs"/>
          <w:i/>
          <w:iCs/>
          <w:sz w:val="24"/>
          <w:szCs w:val="24"/>
          <w:rtl/>
        </w:rPr>
        <w:t>لذي يمكن التنبؤ به</w:t>
      </w:r>
      <w:r>
        <w:rPr>
          <w:rFonts w:ascii="Times New Roman" w:hAnsi="Times New Roman" w:cs="Times New Roman" w:hint="cs"/>
          <w:sz w:val="24"/>
          <w:szCs w:val="24"/>
          <w:rtl/>
        </w:rPr>
        <w:t xml:space="preserve"> </w:t>
      </w:r>
      <w:r w:rsidR="00C113DC">
        <w:rPr>
          <w:rFonts w:ascii="Times New Roman" w:hAnsi="Times New Roman" w:cs="Times New Roman" w:hint="cs"/>
          <w:sz w:val="24"/>
          <w:szCs w:val="24"/>
          <w:rtl/>
        </w:rPr>
        <w:t>ت</w:t>
      </w:r>
      <w:r>
        <w:rPr>
          <w:rFonts w:ascii="Times New Roman" w:hAnsi="Times New Roman" w:cs="Times New Roman" w:hint="cs"/>
          <w:sz w:val="24"/>
          <w:szCs w:val="24"/>
          <w:rtl/>
        </w:rPr>
        <w:t xml:space="preserve">حمل المعنى المنصوص عليه </w:t>
      </w:r>
      <w:r w:rsidR="00B66ADB">
        <w:rPr>
          <w:rFonts w:ascii="Times New Roman" w:hAnsi="Times New Roman" w:cs="Times New Roman" w:hint="cs"/>
          <w:sz w:val="24"/>
          <w:szCs w:val="24"/>
          <w:rtl/>
        </w:rPr>
        <w:t>في</w:t>
      </w:r>
      <w:r>
        <w:rPr>
          <w:rFonts w:ascii="Times New Roman" w:hAnsi="Times New Roman" w:cs="Times New Roman" w:hint="cs"/>
          <w:sz w:val="24"/>
          <w:szCs w:val="24"/>
          <w:rtl/>
        </w:rPr>
        <w:t xml:space="preserve"> </w:t>
      </w:r>
      <w:r>
        <w:rPr>
          <w:rFonts w:ascii="Times New Roman" w:hAnsi="Times New Roman" w:cs="Times New Roman"/>
          <w:sz w:val="24"/>
          <w:szCs w:val="24"/>
        </w:rPr>
        <w:t>2635.402</w:t>
      </w:r>
      <w:r w:rsidR="00E50EFF">
        <w:rPr>
          <w:rFonts w:ascii="Times New Roman" w:hAnsi="Times New Roman" w:cs="Times New Roman" w:hint="cs"/>
          <w:sz w:val="24"/>
          <w:szCs w:val="24"/>
          <w:rtl/>
        </w:rPr>
        <w:t>(ب)(1)</w:t>
      </w:r>
      <w:r w:rsidR="00C113DC">
        <w:rPr>
          <w:rFonts w:ascii="Times New Roman" w:hAnsi="Times New Roman" w:cs="Times New Roman" w:hint="cs"/>
          <w:sz w:val="24"/>
          <w:szCs w:val="24"/>
          <w:rtl/>
        </w:rPr>
        <w:t xml:space="preserve"> </w:t>
      </w:r>
      <w:r w:rsidR="00C113DC" w:rsidRPr="009A26F8">
        <w:rPr>
          <w:rFonts w:ascii="Times New Roman" w:hAnsi="Times New Roman" w:cs="Times New Roman"/>
          <w:sz w:val="24"/>
          <w:szCs w:val="24"/>
          <w:rtl/>
        </w:rPr>
        <w:t>§</w:t>
      </w:r>
      <w:r>
        <w:rPr>
          <w:rFonts w:ascii="Times New Roman" w:hAnsi="Times New Roman" w:cs="Times New Roman" w:hint="cs"/>
          <w:sz w:val="24"/>
          <w:szCs w:val="24"/>
          <w:rtl/>
        </w:rPr>
        <w:t>.</w:t>
      </w:r>
    </w:p>
    <w:p w:rsidR="00E75F28" w:rsidRPr="00E75F28" w:rsidRDefault="00E75F28" w:rsidP="00E75F28">
      <w:pPr>
        <w:bidi/>
        <w:spacing w:after="0"/>
        <w:ind w:left="360"/>
        <w:rPr>
          <w:rFonts w:ascii="Times New Roman" w:hAnsi="Times New Roman" w:cs="Times New Roman"/>
          <w:sz w:val="24"/>
          <w:szCs w:val="24"/>
        </w:rPr>
      </w:pPr>
    </w:p>
    <w:p w:rsidR="00C76A6F" w:rsidRDefault="00620E2A" w:rsidP="00C113DC">
      <w:pPr>
        <w:pStyle w:val="ListParagraph"/>
        <w:numPr>
          <w:ilvl w:val="0"/>
          <w:numId w:val="43"/>
        </w:numPr>
        <w:bidi/>
        <w:spacing w:after="0"/>
        <w:rPr>
          <w:rFonts w:ascii="Times New Roman" w:hAnsi="Times New Roman" w:cs="Times New Roman"/>
          <w:sz w:val="24"/>
          <w:szCs w:val="24"/>
        </w:rPr>
      </w:pPr>
      <w:r>
        <w:rPr>
          <w:rFonts w:ascii="Times New Roman" w:hAnsi="Times New Roman" w:cs="Times New Roman" w:hint="cs"/>
          <w:i/>
          <w:iCs/>
          <w:sz w:val="24"/>
          <w:szCs w:val="24"/>
          <w:rtl/>
        </w:rPr>
        <w:t>المسألة المعينة</w:t>
      </w:r>
      <w:r w:rsidR="00593DA0">
        <w:rPr>
          <w:rFonts w:ascii="Times New Roman" w:hAnsi="Times New Roman" w:cs="Times New Roman" w:hint="cs"/>
          <w:i/>
          <w:iCs/>
          <w:sz w:val="24"/>
          <w:szCs w:val="24"/>
          <w:rtl/>
        </w:rPr>
        <w:t xml:space="preserve"> </w:t>
      </w:r>
      <w:r w:rsidR="00C113DC">
        <w:rPr>
          <w:rFonts w:ascii="Times New Roman" w:hAnsi="Times New Roman" w:cs="Times New Roman" w:hint="cs"/>
          <w:i/>
          <w:iCs/>
          <w:sz w:val="24"/>
          <w:szCs w:val="24"/>
          <w:rtl/>
        </w:rPr>
        <w:t>التي تنطوي</w:t>
      </w:r>
      <w:r w:rsidR="00593DA0">
        <w:rPr>
          <w:rFonts w:ascii="Times New Roman" w:hAnsi="Times New Roman" w:cs="Times New Roman" w:hint="cs"/>
          <w:i/>
          <w:iCs/>
          <w:sz w:val="24"/>
          <w:szCs w:val="24"/>
          <w:rtl/>
        </w:rPr>
        <w:t xml:space="preserve"> على أطراف محددة </w:t>
      </w:r>
      <w:r w:rsidR="00593DA0">
        <w:rPr>
          <w:rFonts w:ascii="Times New Roman" w:hAnsi="Times New Roman" w:cs="Times New Roman" w:hint="cs"/>
          <w:sz w:val="24"/>
          <w:szCs w:val="24"/>
          <w:rtl/>
        </w:rPr>
        <w:t xml:space="preserve">يحمل المعنى المنصوص عليه </w:t>
      </w:r>
      <w:r w:rsidR="00B66ADB">
        <w:rPr>
          <w:rFonts w:ascii="Times New Roman" w:hAnsi="Times New Roman" w:cs="Times New Roman" w:hint="cs"/>
          <w:sz w:val="24"/>
          <w:szCs w:val="24"/>
          <w:rtl/>
        </w:rPr>
        <w:t>في</w:t>
      </w:r>
      <w:r w:rsidR="00593DA0">
        <w:rPr>
          <w:rFonts w:ascii="Times New Roman" w:hAnsi="Times New Roman" w:cs="Times New Roman" w:hint="cs"/>
          <w:sz w:val="24"/>
          <w:szCs w:val="24"/>
          <w:rtl/>
        </w:rPr>
        <w:t xml:space="preserve"> </w:t>
      </w:r>
      <w:r w:rsidR="00593DA0">
        <w:rPr>
          <w:rFonts w:ascii="Times New Roman" w:hAnsi="Times New Roman" w:cs="Times New Roman"/>
          <w:sz w:val="24"/>
          <w:szCs w:val="24"/>
        </w:rPr>
        <w:t>2637.102</w:t>
      </w:r>
      <w:r w:rsidR="00E50EFF">
        <w:rPr>
          <w:rFonts w:ascii="Times New Roman" w:hAnsi="Times New Roman" w:cs="Times New Roman" w:hint="cs"/>
          <w:sz w:val="24"/>
          <w:szCs w:val="24"/>
          <w:rtl/>
        </w:rPr>
        <w:t xml:space="preserve"> (أ)(7)</w:t>
      </w:r>
      <w:r w:rsidR="00593DA0">
        <w:rPr>
          <w:rFonts w:ascii="Times New Roman" w:hAnsi="Times New Roman" w:cs="Times New Roman" w:hint="cs"/>
          <w:sz w:val="24"/>
          <w:szCs w:val="24"/>
          <w:rtl/>
        </w:rPr>
        <w:t xml:space="preserve"> </w:t>
      </w:r>
      <w:r w:rsidR="001E4CA1">
        <w:rPr>
          <w:rFonts w:ascii="Times New Roman" w:hAnsi="Times New Roman" w:cs="Times New Roman" w:hint="cs"/>
          <w:sz w:val="24"/>
          <w:szCs w:val="24"/>
          <w:rtl/>
        </w:rPr>
        <w:t>من هذا الفصل</w:t>
      </w:r>
      <w:r w:rsidR="00593DA0">
        <w:rPr>
          <w:rFonts w:ascii="Times New Roman" w:hAnsi="Times New Roman" w:cs="Times New Roman" w:hint="cs"/>
          <w:sz w:val="24"/>
          <w:szCs w:val="24"/>
          <w:rtl/>
        </w:rPr>
        <w:t>.</w:t>
      </w:r>
    </w:p>
    <w:p w:rsidR="00593DA0" w:rsidRDefault="00593DA0" w:rsidP="00593DA0">
      <w:pPr>
        <w:bidi/>
        <w:spacing w:after="0"/>
        <w:rPr>
          <w:rFonts w:ascii="Times New Roman" w:hAnsi="Times New Roman" w:cs="Times New Roman"/>
          <w:sz w:val="24"/>
          <w:szCs w:val="24"/>
          <w:rtl/>
        </w:rPr>
      </w:pPr>
    </w:p>
    <w:p w:rsidR="00593DA0" w:rsidRDefault="00593DA0" w:rsidP="00A521AB">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004416CE" w:rsidRPr="004416CE">
        <w:rPr>
          <w:rFonts w:ascii="Times New Roman" w:hAnsi="Times New Roman" w:cs="Times New Roman" w:hint="cs"/>
          <w:i/>
          <w:iCs/>
          <w:sz w:val="24"/>
          <w:szCs w:val="24"/>
          <w:rtl/>
        </w:rPr>
        <w:t xml:space="preserve">قدمت موظفة بإدارة الخدمات العامة عرضا لشراء مطعم يمتلكه أحد مطوّري العقارات المحليين. تقدم مطوّر العقارات بعرض إلى إدارة الخدمات العامة استجابة </w:t>
      </w:r>
      <w:r w:rsidR="00A521AB">
        <w:rPr>
          <w:rFonts w:ascii="Times New Roman" w:hAnsi="Times New Roman" w:cs="Times New Roman" w:hint="cs"/>
          <w:i/>
          <w:iCs/>
          <w:sz w:val="24"/>
          <w:szCs w:val="24"/>
          <w:rtl/>
        </w:rPr>
        <w:t>لالتماس</w:t>
      </w:r>
      <w:r w:rsidR="004416CE" w:rsidRPr="004416CE">
        <w:rPr>
          <w:rFonts w:ascii="Times New Roman" w:hAnsi="Times New Roman" w:cs="Times New Roman" w:hint="cs"/>
          <w:i/>
          <w:iCs/>
          <w:sz w:val="24"/>
          <w:szCs w:val="24"/>
          <w:rtl/>
        </w:rPr>
        <w:t xml:space="preserve"> عروض تقدمت </w:t>
      </w:r>
      <w:r w:rsidR="00A521AB">
        <w:rPr>
          <w:rFonts w:ascii="Times New Roman" w:hAnsi="Times New Roman" w:cs="Times New Roman" w:hint="cs"/>
          <w:i/>
          <w:iCs/>
          <w:sz w:val="24"/>
          <w:szCs w:val="24"/>
          <w:rtl/>
        </w:rPr>
        <w:t>بها</w:t>
      </w:r>
      <w:r w:rsidR="004416CE" w:rsidRPr="004416CE">
        <w:rPr>
          <w:rFonts w:ascii="Times New Roman" w:hAnsi="Times New Roman" w:cs="Times New Roman" w:hint="cs"/>
          <w:i/>
          <w:iCs/>
          <w:sz w:val="24"/>
          <w:szCs w:val="24"/>
          <w:rtl/>
        </w:rPr>
        <w:t xml:space="preserve"> الإدارة لاستئجار مساحات مكتبية. تحت هذه الظروف، فإن الموظفة تكون محقـّة في استنتاجها بأنه من المحتمل أن يقوم </w:t>
      </w:r>
      <w:r w:rsidR="00910C0D">
        <w:rPr>
          <w:rFonts w:ascii="Times New Roman" w:hAnsi="Times New Roman" w:cs="Times New Roman" w:hint="cs"/>
          <w:i/>
          <w:iCs/>
          <w:sz w:val="24"/>
          <w:szCs w:val="24"/>
          <w:rtl/>
        </w:rPr>
        <w:t xml:space="preserve">الشخص المعقول </w:t>
      </w:r>
      <w:r w:rsidR="004416CE" w:rsidRPr="004416CE">
        <w:rPr>
          <w:rFonts w:ascii="Times New Roman" w:hAnsi="Times New Roman" w:cs="Times New Roman" w:hint="cs"/>
          <w:i/>
          <w:iCs/>
          <w:sz w:val="24"/>
          <w:szCs w:val="24"/>
          <w:rtl/>
        </w:rPr>
        <w:t>بالتشكيك في نزاهتها إذا شاركت في تقييم عروض التأجير التي تقدم بها مطوّر العقارات ومنافسوه</w:t>
      </w:r>
      <w:r w:rsidR="004416CE">
        <w:rPr>
          <w:rFonts w:ascii="Times New Roman" w:hAnsi="Times New Roman" w:cs="Times New Roman" w:hint="cs"/>
          <w:sz w:val="24"/>
          <w:szCs w:val="24"/>
          <w:rtl/>
        </w:rPr>
        <w:t xml:space="preserve">. </w:t>
      </w:r>
    </w:p>
    <w:p w:rsidR="004416CE" w:rsidRDefault="004416CE" w:rsidP="004416CE">
      <w:pPr>
        <w:bidi/>
        <w:spacing w:after="0"/>
        <w:ind w:left="720"/>
        <w:rPr>
          <w:rFonts w:ascii="Times New Roman" w:hAnsi="Times New Roman" w:cs="Times New Roman"/>
          <w:sz w:val="24"/>
          <w:szCs w:val="24"/>
          <w:rtl/>
        </w:rPr>
      </w:pPr>
    </w:p>
    <w:p w:rsidR="004416CE" w:rsidRDefault="004416CE" w:rsidP="001B7A4B">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130B2F">
        <w:rPr>
          <w:rFonts w:ascii="Times New Roman" w:hAnsi="Times New Roman" w:cs="Times New Roman" w:hint="cs"/>
          <w:i/>
          <w:iCs/>
          <w:sz w:val="24"/>
          <w:szCs w:val="24"/>
          <w:rtl/>
        </w:rPr>
        <w:t>يقوم موظف بوزارة العمل بتقديم مسا</w:t>
      </w:r>
      <w:r w:rsidR="00961C2F" w:rsidRPr="00130B2F">
        <w:rPr>
          <w:rFonts w:ascii="Times New Roman" w:hAnsi="Times New Roman" w:cs="Times New Roman" w:hint="cs"/>
          <w:i/>
          <w:iCs/>
          <w:sz w:val="24"/>
          <w:szCs w:val="24"/>
          <w:rtl/>
        </w:rPr>
        <w:t>عدة فنية في صياغة مسودة تشريع يتعلق بالسلامة والصحة المهنية، وسيؤثر هذا القانون على كل أرباب العمل الذين يعمل لديهم خمسة من الموظفين أو أكثر. تعمل زوجته كمساعدة إدارية في مؤسسة كبيرة سوف تتكبد تكاليف إضافية إذا تم سن التشريع المقترح.</w:t>
      </w:r>
      <w:r w:rsidR="009D2765">
        <w:rPr>
          <w:rFonts w:ascii="Times New Roman" w:hAnsi="Times New Roman" w:cs="Times New Roman" w:hint="cs"/>
          <w:i/>
          <w:iCs/>
          <w:sz w:val="24"/>
          <w:szCs w:val="24"/>
          <w:rtl/>
        </w:rPr>
        <w:t xml:space="preserve"> و</w:t>
      </w:r>
      <w:r w:rsidR="00961C2F" w:rsidRPr="00130B2F">
        <w:rPr>
          <w:rFonts w:ascii="Times New Roman" w:hAnsi="Times New Roman" w:cs="Times New Roman" w:hint="cs"/>
          <w:i/>
          <w:iCs/>
          <w:sz w:val="24"/>
          <w:szCs w:val="24"/>
          <w:rtl/>
        </w:rPr>
        <w:t xml:space="preserve"> </w:t>
      </w:r>
      <w:r w:rsidR="00C36827">
        <w:rPr>
          <w:rFonts w:ascii="Times New Roman" w:hAnsi="Times New Roman" w:cs="Times New Roman" w:hint="cs"/>
          <w:i/>
          <w:iCs/>
          <w:sz w:val="24"/>
          <w:szCs w:val="24"/>
          <w:rtl/>
        </w:rPr>
        <w:t>نظرا لأن</w:t>
      </w:r>
      <w:r w:rsidR="00961C2F" w:rsidRPr="00130B2F">
        <w:rPr>
          <w:rFonts w:ascii="Times New Roman" w:hAnsi="Times New Roman" w:cs="Times New Roman" w:hint="cs"/>
          <w:i/>
          <w:iCs/>
          <w:sz w:val="24"/>
          <w:szCs w:val="24"/>
          <w:rtl/>
        </w:rPr>
        <w:t xml:space="preserve"> التشريع ليس </w:t>
      </w:r>
      <w:r w:rsidR="00A521AB">
        <w:rPr>
          <w:rFonts w:ascii="Times New Roman" w:hAnsi="Times New Roman" w:cs="Times New Roman" w:hint="cs"/>
          <w:i/>
          <w:iCs/>
          <w:sz w:val="24"/>
          <w:szCs w:val="24"/>
          <w:rtl/>
        </w:rPr>
        <w:t>مسألة معينة تنطوي</w:t>
      </w:r>
      <w:r w:rsidR="00961C2F" w:rsidRPr="00130B2F">
        <w:rPr>
          <w:rFonts w:ascii="Times New Roman" w:hAnsi="Times New Roman" w:cs="Times New Roman" w:hint="cs"/>
          <w:i/>
          <w:iCs/>
          <w:sz w:val="24"/>
          <w:szCs w:val="24"/>
          <w:rtl/>
        </w:rPr>
        <w:t xml:space="preserve"> على أطراف محددة، يجوز للموظف الاستمرار في العمل على التشريع </w:t>
      </w:r>
      <w:r w:rsidR="001B7A4B">
        <w:rPr>
          <w:rFonts w:ascii="Times New Roman" w:hAnsi="Times New Roman" w:cs="Times New Roman" w:hint="cs"/>
          <w:i/>
          <w:iCs/>
          <w:sz w:val="24"/>
          <w:szCs w:val="24"/>
          <w:rtl/>
        </w:rPr>
        <w:t>دون أن</w:t>
      </w:r>
      <w:r w:rsidR="00961C2F" w:rsidRPr="00130B2F">
        <w:rPr>
          <w:rFonts w:ascii="Times New Roman" w:hAnsi="Times New Roman" w:cs="Times New Roman" w:hint="cs"/>
          <w:i/>
          <w:iCs/>
          <w:sz w:val="24"/>
          <w:szCs w:val="24"/>
          <w:rtl/>
        </w:rPr>
        <w:t xml:space="preserve"> يساوره قلق بأن عمل زوجته لدى إحدى المؤسسات التي تتأثر بالتشريع سوف يثير تساؤلا يتعلق بنزاهته</w:t>
      </w:r>
      <w:r w:rsidR="00961C2F">
        <w:rPr>
          <w:rFonts w:ascii="Times New Roman" w:hAnsi="Times New Roman" w:cs="Times New Roman" w:hint="cs"/>
          <w:sz w:val="24"/>
          <w:szCs w:val="24"/>
          <w:rtl/>
        </w:rPr>
        <w:t>.</w:t>
      </w:r>
    </w:p>
    <w:p w:rsidR="00130B2F" w:rsidRDefault="00130B2F" w:rsidP="00130B2F">
      <w:pPr>
        <w:bidi/>
        <w:spacing w:after="0"/>
        <w:ind w:left="720"/>
        <w:rPr>
          <w:rFonts w:ascii="Times New Roman" w:hAnsi="Times New Roman" w:cs="Times New Roman"/>
          <w:sz w:val="24"/>
          <w:szCs w:val="24"/>
          <w:rtl/>
        </w:rPr>
      </w:pPr>
    </w:p>
    <w:p w:rsidR="00130B2F" w:rsidRDefault="00130B2F" w:rsidP="001B7A4B">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3: </w:t>
      </w:r>
      <w:r w:rsidR="00A40AC2" w:rsidRPr="00A40AC2">
        <w:rPr>
          <w:rFonts w:ascii="Times New Roman" w:hAnsi="Times New Roman" w:cs="Times New Roman" w:hint="cs"/>
          <w:i/>
          <w:iCs/>
          <w:sz w:val="24"/>
          <w:szCs w:val="24"/>
          <w:rtl/>
        </w:rPr>
        <w:t>موظف بوكالة الدفاع اللوجستية يضطلع ب</w:t>
      </w:r>
      <w:r w:rsidR="00747EE4">
        <w:rPr>
          <w:rFonts w:ascii="Times New Roman" w:hAnsi="Times New Roman" w:cs="Times New Roman" w:hint="cs"/>
          <w:i/>
          <w:iCs/>
          <w:sz w:val="24"/>
          <w:szCs w:val="24"/>
          <w:rtl/>
        </w:rPr>
        <w:t>مسؤول</w:t>
      </w:r>
      <w:r w:rsidR="00A40AC2" w:rsidRPr="00A40AC2">
        <w:rPr>
          <w:rFonts w:ascii="Times New Roman" w:hAnsi="Times New Roman" w:cs="Times New Roman" w:hint="cs"/>
          <w:i/>
          <w:iCs/>
          <w:sz w:val="24"/>
          <w:szCs w:val="24"/>
          <w:rtl/>
        </w:rPr>
        <w:t xml:space="preserve">ية اختبار الكترونيات الطيران التي ينتجها أحد مقاولي القوات الجوية. هذا الموظف علم مؤخرا أن أخت زوجته قد قبلت بوظيفة مهندسة لدى الشركة الأم للمقاول. وبما أن الشركة الأم عبارة عن تكتل، يجوز للموظف أن يستنتج بشكل </w:t>
      </w:r>
      <w:r w:rsidR="003C7790">
        <w:rPr>
          <w:rFonts w:ascii="Times New Roman" w:hAnsi="Times New Roman" w:cs="Times New Roman" w:hint="cs"/>
          <w:i/>
          <w:iCs/>
          <w:sz w:val="24"/>
          <w:szCs w:val="24"/>
          <w:rtl/>
        </w:rPr>
        <w:t>مناسب</w:t>
      </w:r>
      <w:r w:rsidR="00A40AC2" w:rsidRPr="00A40AC2">
        <w:rPr>
          <w:rFonts w:ascii="Times New Roman" w:hAnsi="Times New Roman" w:cs="Times New Roman" w:hint="cs"/>
          <w:i/>
          <w:iCs/>
          <w:sz w:val="24"/>
          <w:szCs w:val="24"/>
          <w:rtl/>
        </w:rPr>
        <w:t xml:space="preserve"> أنه تحت هذه الظروف ليس من المحتمل أن يقوم </w:t>
      </w:r>
      <w:r w:rsidR="0008718F">
        <w:rPr>
          <w:rFonts w:ascii="Times New Roman" w:hAnsi="Times New Roman" w:cs="Times New Roman" w:hint="cs"/>
          <w:i/>
          <w:iCs/>
          <w:sz w:val="24"/>
          <w:szCs w:val="24"/>
          <w:rtl/>
        </w:rPr>
        <w:t xml:space="preserve">الشخص </w:t>
      </w:r>
      <w:r w:rsidR="001B7A4B">
        <w:rPr>
          <w:rFonts w:ascii="Times New Roman" w:hAnsi="Times New Roman" w:cs="Times New Roman" w:hint="cs"/>
          <w:i/>
          <w:iCs/>
          <w:sz w:val="24"/>
          <w:szCs w:val="24"/>
          <w:rtl/>
        </w:rPr>
        <w:t>المعقول</w:t>
      </w:r>
      <w:r w:rsidR="00A40AC2" w:rsidRPr="00A40AC2">
        <w:rPr>
          <w:rFonts w:ascii="Times New Roman" w:hAnsi="Times New Roman" w:cs="Times New Roman" w:hint="cs"/>
          <w:i/>
          <w:iCs/>
          <w:sz w:val="24"/>
          <w:szCs w:val="24"/>
          <w:rtl/>
        </w:rPr>
        <w:t xml:space="preserve"> بالتشكيك في نزاهته إذا استمر في الاضطلاع ب</w:t>
      </w:r>
      <w:r w:rsidR="00747EE4">
        <w:rPr>
          <w:rFonts w:ascii="Times New Roman" w:hAnsi="Times New Roman" w:cs="Times New Roman" w:hint="cs"/>
          <w:i/>
          <w:iCs/>
          <w:sz w:val="24"/>
          <w:szCs w:val="24"/>
          <w:rtl/>
        </w:rPr>
        <w:t>مسؤول</w:t>
      </w:r>
      <w:r w:rsidR="00A40AC2" w:rsidRPr="00A40AC2">
        <w:rPr>
          <w:rFonts w:ascii="Times New Roman" w:hAnsi="Times New Roman" w:cs="Times New Roman" w:hint="cs"/>
          <w:i/>
          <w:iCs/>
          <w:sz w:val="24"/>
          <w:szCs w:val="24"/>
          <w:rtl/>
        </w:rPr>
        <w:t>ياته المتعلقة بالاختبار والتقييم</w:t>
      </w:r>
      <w:r w:rsidR="00A40AC2">
        <w:rPr>
          <w:rFonts w:ascii="Times New Roman" w:hAnsi="Times New Roman" w:cs="Times New Roman" w:hint="cs"/>
          <w:sz w:val="24"/>
          <w:szCs w:val="24"/>
          <w:rtl/>
        </w:rPr>
        <w:t xml:space="preserve">. </w:t>
      </w:r>
    </w:p>
    <w:p w:rsidR="00A40AC2" w:rsidRDefault="00A40AC2" w:rsidP="00A40AC2">
      <w:pPr>
        <w:bidi/>
        <w:spacing w:after="0"/>
        <w:ind w:left="720"/>
        <w:rPr>
          <w:rFonts w:ascii="Times New Roman" w:hAnsi="Times New Roman" w:cs="Times New Roman"/>
          <w:sz w:val="24"/>
          <w:szCs w:val="24"/>
          <w:rtl/>
        </w:rPr>
      </w:pPr>
    </w:p>
    <w:p w:rsidR="00A40AC2" w:rsidRDefault="00A40AC2" w:rsidP="00B0388A">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4:  </w:t>
      </w:r>
      <w:r w:rsidR="007E112E" w:rsidRPr="007E112E">
        <w:rPr>
          <w:rFonts w:ascii="Times New Roman" w:hAnsi="Times New Roman" w:cs="Times New Roman" w:hint="cs"/>
          <w:i/>
          <w:iCs/>
          <w:sz w:val="24"/>
          <w:szCs w:val="24"/>
          <w:rtl/>
        </w:rPr>
        <w:t xml:space="preserve">تقدمت مهندسة مؤخرا باستقالتها من وظيفتها كنائب رئيس بشركة الكترونيات لكي يتسنى لها قبول وظيفة بإدارة الطيران الفدرالية تشمل </w:t>
      </w:r>
      <w:r w:rsidR="00747EE4">
        <w:rPr>
          <w:rFonts w:ascii="Times New Roman" w:hAnsi="Times New Roman" w:cs="Times New Roman" w:hint="cs"/>
          <w:i/>
          <w:iCs/>
          <w:sz w:val="24"/>
          <w:szCs w:val="24"/>
          <w:rtl/>
        </w:rPr>
        <w:t>مسؤول</w:t>
      </w:r>
      <w:r w:rsidR="007E112E" w:rsidRPr="007E112E">
        <w:rPr>
          <w:rFonts w:ascii="Times New Roman" w:hAnsi="Times New Roman" w:cs="Times New Roman" w:hint="cs"/>
          <w:i/>
          <w:iCs/>
          <w:sz w:val="24"/>
          <w:szCs w:val="24"/>
          <w:rtl/>
        </w:rPr>
        <w:t>يات تتعلق بعمليات الشراء. رغم أن الموظفة لم تتلق دفعة غير عادية تتعلق باستقالتها وقد قطعت كل صلاتها المالية بتلك الشركة، إلا أنه تحت هذه الظروف سوف تكون محقـّة في استنتاجها بأن عملها السابق ك</w:t>
      </w:r>
      <w:r w:rsidR="00747EE4">
        <w:rPr>
          <w:rFonts w:ascii="Times New Roman" w:hAnsi="Times New Roman" w:cs="Times New Roman" w:hint="cs"/>
          <w:i/>
          <w:iCs/>
          <w:sz w:val="24"/>
          <w:szCs w:val="24"/>
          <w:rtl/>
        </w:rPr>
        <w:t>مسؤول</w:t>
      </w:r>
      <w:r w:rsidR="007E112E" w:rsidRPr="007E112E">
        <w:rPr>
          <w:rFonts w:ascii="Times New Roman" w:hAnsi="Times New Roman" w:cs="Times New Roman" w:hint="cs"/>
          <w:i/>
          <w:iCs/>
          <w:sz w:val="24"/>
          <w:szCs w:val="24"/>
          <w:rtl/>
        </w:rPr>
        <w:t xml:space="preserve">ة بالشركة سوف يدفع </w:t>
      </w:r>
      <w:r w:rsidR="0008718F">
        <w:rPr>
          <w:rFonts w:ascii="Times New Roman" w:hAnsi="Times New Roman" w:cs="Times New Roman" w:hint="cs"/>
          <w:i/>
          <w:iCs/>
          <w:sz w:val="24"/>
          <w:szCs w:val="24"/>
          <w:rtl/>
        </w:rPr>
        <w:t xml:space="preserve">الشخص </w:t>
      </w:r>
      <w:r w:rsidR="00B0388A">
        <w:rPr>
          <w:rFonts w:ascii="Times New Roman" w:hAnsi="Times New Roman" w:cs="Times New Roman" w:hint="cs"/>
          <w:i/>
          <w:iCs/>
          <w:sz w:val="24"/>
          <w:szCs w:val="24"/>
          <w:rtl/>
        </w:rPr>
        <w:t>المعقول</w:t>
      </w:r>
      <w:r w:rsidR="007E112E" w:rsidRPr="007E112E">
        <w:rPr>
          <w:rFonts w:ascii="Times New Roman" w:hAnsi="Times New Roman" w:cs="Times New Roman" w:hint="cs"/>
          <w:i/>
          <w:iCs/>
          <w:sz w:val="24"/>
          <w:szCs w:val="24"/>
          <w:rtl/>
        </w:rPr>
        <w:t xml:space="preserve"> للتشكيك في نزاهتها إذا شاركت في إدارة العقد الخاص بإدارة الطيران الفدرالية والذي تعمل فيه تلك الشركة باعتبارها مقاولا من الباطن من المستوى الأول</w:t>
      </w:r>
      <w:r w:rsidR="007E112E">
        <w:rPr>
          <w:rFonts w:ascii="Times New Roman" w:hAnsi="Times New Roman" w:cs="Times New Roman" w:hint="cs"/>
          <w:sz w:val="24"/>
          <w:szCs w:val="24"/>
          <w:rtl/>
        </w:rPr>
        <w:t>.</w:t>
      </w:r>
    </w:p>
    <w:p w:rsidR="007E112E" w:rsidRDefault="007E112E" w:rsidP="007E112E">
      <w:pPr>
        <w:bidi/>
        <w:spacing w:after="0"/>
        <w:ind w:left="720"/>
        <w:rPr>
          <w:rFonts w:ascii="Times New Roman" w:hAnsi="Times New Roman" w:cs="Times New Roman"/>
          <w:sz w:val="24"/>
          <w:szCs w:val="24"/>
          <w:rtl/>
        </w:rPr>
      </w:pPr>
    </w:p>
    <w:p w:rsidR="007E112E" w:rsidRDefault="007E112E" w:rsidP="00B0388A">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5:  </w:t>
      </w:r>
      <w:r w:rsidRPr="00AF4607">
        <w:rPr>
          <w:rFonts w:ascii="Times New Roman" w:hAnsi="Times New Roman" w:cs="Times New Roman" w:hint="cs"/>
          <w:i/>
          <w:iCs/>
          <w:sz w:val="24"/>
          <w:szCs w:val="24"/>
          <w:rtl/>
        </w:rPr>
        <w:t>موظف</w:t>
      </w:r>
      <w:r w:rsidR="00AF4607" w:rsidRPr="00AF4607">
        <w:rPr>
          <w:rFonts w:ascii="Times New Roman" w:hAnsi="Times New Roman" w:cs="Times New Roman" w:hint="cs"/>
          <w:i/>
          <w:iCs/>
          <w:sz w:val="24"/>
          <w:szCs w:val="24"/>
          <w:rtl/>
        </w:rPr>
        <w:t>ة</w:t>
      </w:r>
      <w:r w:rsidRPr="00AF4607">
        <w:rPr>
          <w:rFonts w:ascii="Times New Roman" w:hAnsi="Times New Roman" w:cs="Times New Roman" w:hint="cs"/>
          <w:i/>
          <w:iCs/>
          <w:sz w:val="24"/>
          <w:szCs w:val="24"/>
          <w:rtl/>
        </w:rPr>
        <w:t xml:space="preserve"> بدائرة الإيرادات الداخلية </w:t>
      </w:r>
      <w:r w:rsidR="00AF4607" w:rsidRPr="00AF4607">
        <w:rPr>
          <w:rFonts w:ascii="Times New Roman" w:hAnsi="Times New Roman" w:cs="Times New Roman" w:hint="cs"/>
          <w:i/>
          <w:iCs/>
          <w:sz w:val="24"/>
          <w:szCs w:val="24"/>
          <w:rtl/>
        </w:rPr>
        <w:t xml:space="preserve">تعمل كعضو بمنظمة خاصة تهدف إلى </w:t>
      </w:r>
      <w:r w:rsidR="00B0388A">
        <w:rPr>
          <w:rFonts w:ascii="Times New Roman" w:hAnsi="Times New Roman" w:cs="Times New Roman" w:hint="cs"/>
          <w:i/>
          <w:iCs/>
          <w:sz w:val="24"/>
          <w:szCs w:val="24"/>
          <w:rtl/>
        </w:rPr>
        <w:t xml:space="preserve">ترميم </w:t>
      </w:r>
      <w:r w:rsidR="00AF4607" w:rsidRPr="00AF4607">
        <w:rPr>
          <w:rFonts w:ascii="Times New Roman" w:hAnsi="Times New Roman" w:cs="Times New Roman" w:hint="cs"/>
          <w:i/>
          <w:iCs/>
          <w:sz w:val="24"/>
          <w:szCs w:val="24"/>
          <w:rtl/>
        </w:rPr>
        <w:t xml:space="preserve">محطة قطارات ترجع إلى العصر الفكتوري، وهي ترأس حملة جمع الأموال السنوية بتلك المنظمة.  تحت هذه الظروف، سوف تكون الموظفة محقـّة في استنتاجها بأن عضويتها النشطة بالمنظمة سوف تدفع </w:t>
      </w:r>
      <w:r w:rsidR="0008718F">
        <w:rPr>
          <w:rFonts w:ascii="Times New Roman" w:hAnsi="Times New Roman" w:cs="Times New Roman" w:hint="cs"/>
          <w:i/>
          <w:iCs/>
          <w:sz w:val="24"/>
          <w:szCs w:val="24"/>
          <w:rtl/>
        </w:rPr>
        <w:t xml:space="preserve">الشخص </w:t>
      </w:r>
      <w:r w:rsidR="00B0388A">
        <w:rPr>
          <w:rFonts w:ascii="Times New Roman" w:hAnsi="Times New Roman" w:cs="Times New Roman" w:hint="cs"/>
          <w:i/>
          <w:iCs/>
          <w:sz w:val="24"/>
          <w:szCs w:val="24"/>
          <w:rtl/>
        </w:rPr>
        <w:t xml:space="preserve">المعقول </w:t>
      </w:r>
      <w:r w:rsidR="00AF4607" w:rsidRPr="00AF4607">
        <w:rPr>
          <w:rFonts w:ascii="Times New Roman" w:hAnsi="Times New Roman" w:cs="Times New Roman" w:hint="cs"/>
          <w:i/>
          <w:iCs/>
          <w:sz w:val="24"/>
          <w:szCs w:val="24"/>
          <w:rtl/>
        </w:rPr>
        <w:t xml:space="preserve"> للتشكيك في نزاهتها إذا شاركت في القرار الذي تتخذه دائرة الإيرادات الداخلية بخصوص حالة الإعفاء الضريبي للمنظمة.</w:t>
      </w:r>
      <w:r w:rsidR="00AF4607">
        <w:rPr>
          <w:rFonts w:ascii="Times New Roman" w:hAnsi="Times New Roman" w:cs="Times New Roman" w:hint="cs"/>
          <w:sz w:val="24"/>
          <w:szCs w:val="24"/>
          <w:rtl/>
        </w:rPr>
        <w:t xml:space="preserve"> </w:t>
      </w:r>
    </w:p>
    <w:p w:rsidR="00AF4607" w:rsidRDefault="00AF4607" w:rsidP="00AF4607">
      <w:pPr>
        <w:bidi/>
        <w:spacing w:after="0"/>
        <w:rPr>
          <w:rFonts w:ascii="Times New Roman" w:hAnsi="Times New Roman" w:cs="Times New Roman"/>
          <w:sz w:val="24"/>
          <w:szCs w:val="24"/>
          <w:rtl/>
        </w:rPr>
      </w:pPr>
    </w:p>
    <w:p w:rsidR="00AF4607" w:rsidRDefault="00AF4607" w:rsidP="003667E7">
      <w:pPr>
        <w:pStyle w:val="ListParagraph"/>
        <w:numPr>
          <w:ilvl w:val="0"/>
          <w:numId w:val="41"/>
        </w:numPr>
        <w:bidi/>
        <w:spacing w:after="0"/>
        <w:ind w:left="360"/>
        <w:rPr>
          <w:rFonts w:ascii="Times New Roman" w:hAnsi="Times New Roman" w:cs="Times New Roman"/>
          <w:sz w:val="24"/>
          <w:szCs w:val="24"/>
        </w:rPr>
      </w:pPr>
      <w:r w:rsidRPr="003667E7">
        <w:rPr>
          <w:rFonts w:ascii="Times New Roman" w:hAnsi="Times New Roman" w:cs="Times New Roman" w:hint="cs"/>
          <w:i/>
          <w:iCs/>
          <w:sz w:val="24"/>
          <w:szCs w:val="24"/>
          <w:rtl/>
        </w:rPr>
        <w:t xml:space="preserve">القرار الذي يتخذه الموظف المخوّل </w:t>
      </w:r>
      <w:r w:rsidR="003667E7">
        <w:rPr>
          <w:rFonts w:ascii="Times New Roman" w:hAnsi="Times New Roman" w:cs="Times New Roman" w:hint="cs"/>
          <w:i/>
          <w:iCs/>
          <w:sz w:val="24"/>
          <w:szCs w:val="24"/>
          <w:rtl/>
        </w:rPr>
        <w:t>من</w:t>
      </w:r>
      <w:r w:rsidR="005C65A7" w:rsidRPr="003667E7">
        <w:rPr>
          <w:rFonts w:ascii="Times New Roman" w:hAnsi="Times New Roman" w:cs="Times New Roman" w:hint="cs"/>
          <w:i/>
          <w:iCs/>
          <w:sz w:val="24"/>
          <w:szCs w:val="24"/>
          <w:rtl/>
        </w:rPr>
        <w:t xml:space="preserve"> الوكالة</w:t>
      </w:r>
      <w:r>
        <w:rPr>
          <w:rFonts w:ascii="Times New Roman" w:hAnsi="Times New Roman" w:cs="Times New Roman" w:hint="cs"/>
          <w:sz w:val="24"/>
          <w:szCs w:val="24"/>
          <w:rtl/>
        </w:rPr>
        <w:t xml:space="preserve">.  عندما </w:t>
      </w:r>
      <w:r w:rsidR="00E46853">
        <w:rPr>
          <w:rFonts w:ascii="Times New Roman" w:hAnsi="Times New Roman" w:cs="Times New Roman" w:hint="cs"/>
          <w:sz w:val="24"/>
          <w:szCs w:val="24"/>
          <w:rtl/>
        </w:rPr>
        <w:t>تتوفر</w:t>
      </w:r>
      <w:r>
        <w:rPr>
          <w:rFonts w:ascii="Times New Roman" w:hAnsi="Times New Roman" w:cs="Times New Roman" w:hint="cs"/>
          <w:sz w:val="24"/>
          <w:szCs w:val="24"/>
          <w:rtl/>
        </w:rPr>
        <w:t xml:space="preserve"> </w:t>
      </w:r>
      <w:r w:rsidR="00E46853">
        <w:rPr>
          <w:rFonts w:ascii="Times New Roman" w:hAnsi="Times New Roman" w:cs="Times New Roman" w:hint="cs"/>
          <w:sz w:val="24"/>
          <w:szCs w:val="24"/>
          <w:rtl/>
        </w:rPr>
        <w:t xml:space="preserve">للموظف المخوّل </w:t>
      </w:r>
      <w:r w:rsidR="003667E7">
        <w:rPr>
          <w:rFonts w:ascii="Times New Roman" w:hAnsi="Times New Roman" w:cs="Times New Roman" w:hint="cs"/>
          <w:sz w:val="24"/>
          <w:szCs w:val="24"/>
          <w:rtl/>
        </w:rPr>
        <w:t>من</w:t>
      </w:r>
      <w:r w:rsidR="005C65A7">
        <w:rPr>
          <w:rFonts w:ascii="Times New Roman" w:hAnsi="Times New Roman" w:cs="Times New Roman" w:hint="cs"/>
          <w:sz w:val="24"/>
          <w:szCs w:val="24"/>
          <w:rtl/>
        </w:rPr>
        <w:t xml:space="preserve"> الوكالة</w:t>
      </w:r>
      <w:r>
        <w:rPr>
          <w:rFonts w:ascii="Times New Roman" w:hAnsi="Times New Roman" w:cs="Times New Roman" w:hint="cs"/>
          <w:sz w:val="24"/>
          <w:szCs w:val="24"/>
          <w:rtl/>
        </w:rPr>
        <w:t xml:space="preserve"> معلومات </w:t>
      </w:r>
      <w:r w:rsidR="00E46853">
        <w:rPr>
          <w:rFonts w:ascii="Times New Roman" w:hAnsi="Times New Roman" w:cs="Times New Roman" w:hint="cs"/>
          <w:sz w:val="24"/>
          <w:szCs w:val="24"/>
          <w:rtl/>
        </w:rPr>
        <w:t xml:space="preserve">تشير إلى مشكلة محتملة تنشأ عن مصلحة مالية لأحد أفراد أسرة الموظف في </w:t>
      </w:r>
      <w:r w:rsidR="00620E2A">
        <w:rPr>
          <w:rFonts w:ascii="Times New Roman" w:hAnsi="Times New Roman" w:cs="Times New Roman" w:hint="cs"/>
          <w:sz w:val="24"/>
          <w:szCs w:val="24"/>
          <w:rtl/>
        </w:rPr>
        <w:t>مسألة معينة</w:t>
      </w:r>
      <w:r w:rsidR="00E46853">
        <w:rPr>
          <w:rFonts w:ascii="Times New Roman" w:hAnsi="Times New Roman" w:cs="Times New Roman" w:hint="cs"/>
          <w:sz w:val="24"/>
          <w:szCs w:val="24"/>
          <w:rtl/>
        </w:rPr>
        <w:t xml:space="preserve"> </w:t>
      </w:r>
      <w:r w:rsidR="003667E7">
        <w:rPr>
          <w:rFonts w:ascii="Times New Roman" w:hAnsi="Times New Roman" w:cs="Times New Roman" w:hint="cs"/>
          <w:sz w:val="24"/>
          <w:szCs w:val="24"/>
          <w:rtl/>
        </w:rPr>
        <w:t>ت</w:t>
      </w:r>
      <w:r w:rsidR="00E46853">
        <w:rPr>
          <w:rFonts w:ascii="Times New Roman" w:hAnsi="Times New Roman" w:cs="Times New Roman" w:hint="cs"/>
          <w:sz w:val="24"/>
          <w:szCs w:val="24"/>
          <w:rtl/>
        </w:rPr>
        <w:t xml:space="preserve">نطوي على أطراف محددة، أو </w:t>
      </w:r>
      <w:r w:rsidR="003667E7">
        <w:rPr>
          <w:rFonts w:ascii="Times New Roman" w:hAnsi="Times New Roman" w:cs="Times New Roman" w:hint="cs"/>
          <w:sz w:val="24"/>
          <w:szCs w:val="24"/>
          <w:rtl/>
        </w:rPr>
        <w:t>ت</w:t>
      </w:r>
      <w:r w:rsidR="00E46853">
        <w:rPr>
          <w:rFonts w:ascii="Times New Roman" w:hAnsi="Times New Roman" w:cs="Times New Roman" w:hint="cs"/>
          <w:sz w:val="24"/>
          <w:szCs w:val="24"/>
          <w:rtl/>
        </w:rPr>
        <w:t xml:space="preserve">نشأ عن الدور الذي يلعبه في هذه </w:t>
      </w:r>
      <w:r w:rsidR="00360FC1">
        <w:rPr>
          <w:rFonts w:ascii="Times New Roman" w:hAnsi="Times New Roman" w:cs="Times New Roman" w:hint="cs"/>
          <w:sz w:val="24"/>
          <w:szCs w:val="24"/>
          <w:rtl/>
        </w:rPr>
        <w:t>المسألة</w:t>
      </w:r>
      <w:r w:rsidR="00E46853">
        <w:rPr>
          <w:rFonts w:ascii="Times New Roman" w:hAnsi="Times New Roman" w:cs="Times New Roman" w:hint="cs"/>
          <w:sz w:val="24"/>
          <w:szCs w:val="24"/>
          <w:rtl/>
        </w:rPr>
        <w:t xml:space="preserve"> شخص تربطه بالموظف علاقة يشملها القانون، يجوز للموظف المخوّل أن يتخذ قرارا مستقلا </w:t>
      </w:r>
      <w:r w:rsidR="003667E7">
        <w:rPr>
          <w:rFonts w:ascii="Times New Roman" w:hAnsi="Times New Roman" w:cs="Times New Roman" w:hint="cs"/>
          <w:sz w:val="24"/>
          <w:szCs w:val="24"/>
          <w:rtl/>
        </w:rPr>
        <w:t>بخصوص ما</w:t>
      </w:r>
      <w:r w:rsidR="00E46853">
        <w:rPr>
          <w:rFonts w:ascii="Times New Roman" w:hAnsi="Times New Roman" w:cs="Times New Roman" w:hint="cs"/>
          <w:sz w:val="24"/>
          <w:szCs w:val="24"/>
          <w:rtl/>
        </w:rPr>
        <w:t xml:space="preserve"> إذا كان من المحتمل أن يقوم </w:t>
      </w:r>
      <w:r w:rsidR="0008718F">
        <w:rPr>
          <w:rFonts w:ascii="Times New Roman" w:hAnsi="Times New Roman" w:cs="Times New Roman" w:hint="cs"/>
          <w:sz w:val="24"/>
          <w:szCs w:val="24"/>
          <w:rtl/>
        </w:rPr>
        <w:t>الشخص</w:t>
      </w:r>
      <w:r w:rsidR="003667E7">
        <w:rPr>
          <w:rFonts w:ascii="Times New Roman" w:hAnsi="Times New Roman" w:cs="Times New Roman" w:hint="cs"/>
          <w:sz w:val="24"/>
          <w:szCs w:val="24"/>
          <w:rtl/>
        </w:rPr>
        <w:t xml:space="preserve"> العقلاني</w:t>
      </w:r>
      <w:r w:rsidR="00E46853">
        <w:rPr>
          <w:rFonts w:ascii="Times New Roman" w:hAnsi="Times New Roman" w:cs="Times New Roman" w:hint="cs"/>
          <w:sz w:val="24"/>
          <w:szCs w:val="24"/>
          <w:rtl/>
        </w:rPr>
        <w:t xml:space="preserve"> الذي لديه إلمام بالحقائق ذات الصلة بالتشكيك في نزاهة الموظف في </w:t>
      </w:r>
      <w:r w:rsidR="00360FC1">
        <w:rPr>
          <w:rFonts w:ascii="Times New Roman" w:hAnsi="Times New Roman" w:cs="Times New Roman" w:hint="cs"/>
          <w:sz w:val="24"/>
          <w:szCs w:val="24"/>
          <w:rtl/>
        </w:rPr>
        <w:t>المسألة</w:t>
      </w:r>
      <w:r w:rsidR="00E46853">
        <w:rPr>
          <w:rFonts w:ascii="Times New Roman" w:hAnsi="Times New Roman" w:cs="Times New Roman" w:hint="cs"/>
          <w:sz w:val="24"/>
          <w:szCs w:val="24"/>
          <w:rtl/>
        </w:rPr>
        <w:t>.  في العادة، يقوم الموظف المخوّل باتخاذ القرار</w:t>
      </w:r>
      <w:r w:rsidR="00F701D9">
        <w:rPr>
          <w:rFonts w:ascii="Times New Roman" w:hAnsi="Times New Roman" w:cs="Times New Roman" w:hint="cs"/>
          <w:sz w:val="24"/>
          <w:szCs w:val="24"/>
          <w:rtl/>
        </w:rPr>
        <w:t xml:space="preserve"> </w:t>
      </w:r>
      <w:r w:rsidR="00DC45FB">
        <w:rPr>
          <w:rFonts w:ascii="Times New Roman" w:hAnsi="Times New Roman" w:cs="Times New Roman" w:hint="cs"/>
          <w:sz w:val="24"/>
          <w:szCs w:val="24"/>
          <w:rtl/>
        </w:rPr>
        <w:t>بناءً</w:t>
      </w:r>
      <w:r w:rsidR="00F701D9">
        <w:rPr>
          <w:rFonts w:ascii="Times New Roman" w:hAnsi="Times New Roman" w:cs="Times New Roman" w:hint="cs"/>
          <w:sz w:val="24"/>
          <w:szCs w:val="24"/>
          <w:rtl/>
        </w:rPr>
        <w:t xml:space="preserve"> على معلومات يقدمها الموظف عملا بالفقرة (أ) </w:t>
      </w:r>
      <w:r w:rsidR="003667E7">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00F701D9">
        <w:rPr>
          <w:rFonts w:ascii="Times New Roman" w:hAnsi="Times New Roman" w:cs="Times New Roman" w:hint="cs"/>
          <w:sz w:val="24"/>
          <w:szCs w:val="24"/>
          <w:rtl/>
        </w:rPr>
        <w:t xml:space="preserve">. </w:t>
      </w:r>
      <w:r w:rsidR="00AC1AFD">
        <w:rPr>
          <w:rFonts w:ascii="Times New Roman" w:hAnsi="Times New Roman" w:cs="Times New Roman" w:hint="cs"/>
          <w:sz w:val="24"/>
          <w:szCs w:val="24"/>
          <w:rtl/>
        </w:rPr>
        <w:t>ومع ذلك</w:t>
      </w:r>
      <w:r w:rsidR="00F701D9">
        <w:rPr>
          <w:rFonts w:ascii="Times New Roman" w:hAnsi="Times New Roman" w:cs="Times New Roman" w:hint="cs"/>
          <w:sz w:val="24"/>
          <w:szCs w:val="24"/>
          <w:rtl/>
        </w:rPr>
        <w:t xml:space="preserve">، وفي أي وقت، حتى بعد تنحي الموظف عن المشاركة في </w:t>
      </w:r>
      <w:r w:rsidR="00360FC1">
        <w:rPr>
          <w:rFonts w:ascii="Times New Roman" w:hAnsi="Times New Roman" w:cs="Times New Roman" w:hint="cs"/>
          <w:sz w:val="24"/>
          <w:szCs w:val="24"/>
          <w:rtl/>
        </w:rPr>
        <w:t>المسألة</w:t>
      </w:r>
      <w:r w:rsidR="00F701D9">
        <w:rPr>
          <w:rFonts w:ascii="Times New Roman" w:hAnsi="Times New Roman" w:cs="Times New Roman" w:hint="cs"/>
          <w:sz w:val="24"/>
          <w:szCs w:val="24"/>
          <w:rtl/>
        </w:rPr>
        <w:t xml:space="preserve"> عملا بالفقرة (ج) </w:t>
      </w:r>
      <w:r w:rsidR="0001740D">
        <w:rPr>
          <w:rFonts w:ascii="Times New Roman" w:hAnsi="Times New Roman" w:cs="Times New Roman" w:hint="cs"/>
          <w:sz w:val="24"/>
          <w:szCs w:val="24"/>
          <w:rtl/>
        </w:rPr>
        <w:t>في هذا القسم</w:t>
      </w:r>
      <w:r w:rsidR="00F701D9">
        <w:rPr>
          <w:rFonts w:ascii="Times New Roman" w:hAnsi="Times New Roman" w:cs="Times New Roman" w:hint="cs"/>
          <w:sz w:val="24"/>
          <w:szCs w:val="24"/>
          <w:rtl/>
        </w:rPr>
        <w:t xml:space="preserve">، فإنه يجوز للموظف المخوّل </w:t>
      </w:r>
      <w:r w:rsidR="003667E7">
        <w:rPr>
          <w:rFonts w:ascii="Times New Roman" w:hAnsi="Times New Roman" w:cs="Times New Roman" w:hint="cs"/>
          <w:sz w:val="24"/>
          <w:szCs w:val="24"/>
          <w:rtl/>
        </w:rPr>
        <w:t>من</w:t>
      </w:r>
      <w:r w:rsidR="005C65A7">
        <w:rPr>
          <w:rFonts w:ascii="Times New Roman" w:hAnsi="Times New Roman" w:cs="Times New Roman" w:hint="cs"/>
          <w:sz w:val="24"/>
          <w:szCs w:val="24"/>
          <w:rtl/>
        </w:rPr>
        <w:t xml:space="preserve"> الوكالة</w:t>
      </w:r>
      <w:r w:rsidR="00F701D9">
        <w:rPr>
          <w:rFonts w:ascii="Times New Roman" w:hAnsi="Times New Roman" w:cs="Times New Roman" w:hint="cs"/>
          <w:sz w:val="24"/>
          <w:szCs w:val="24"/>
          <w:rtl/>
        </w:rPr>
        <w:t xml:space="preserve"> أن يتخذ مثل هذا القرار بمبادرة منه أو عندما يُطلب منه ذلك بواسطة مشرف الموظف أو أي شخص آخر </w:t>
      </w:r>
      <w:r w:rsidR="00747EE4">
        <w:rPr>
          <w:rFonts w:ascii="Times New Roman" w:hAnsi="Times New Roman" w:cs="Times New Roman" w:hint="cs"/>
          <w:sz w:val="24"/>
          <w:szCs w:val="24"/>
          <w:rtl/>
        </w:rPr>
        <w:t>مسؤول</w:t>
      </w:r>
      <w:r w:rsidR="00F701D9">
        <w:rPr>
          <w:rFonts w:ascii="Times New Roman" w:hAnsi="Times New Roman" w:cs="Times New Roman" w:hint="cs"/>
          <w:sz w:val="24"/>
          <w:szCs w:val="24"/>
          <w:rtl/>
        </w:rPr>
        <w:t xml:space="preserve"> عن المهمة التي أ ُسندت إلى الموظف. </w:t>
      </w:r>
    </w:p>
    <w:p w:rsidR="00F701D9" w:rsidRDefault="00F701D9" w:rsidP="00F701D9">
      <w:pPr>
        <w:bidi/>
        <w:spacing w:after="0"/>
        <w:rPr>
          <w:rFonts w:ascii="Times New Roman" w:hAnsi="Times New Roman" w:cs="Times New Roman"/>
          <w:sz w:val="24"/>
          <w:szCs w:val="24"/>
          <w:rtl/>
        </w:rPr>
      </w:pPr>
    </w:p>
    <w:p w:rsidR="00F701D9" w:rsidRDefault="00971C76" w:rsidP="003667E7">
      <w:pPr>
        <w:pStyle w:val="ListParagraph"/>
        <w:numPr>
          <w:ilvl w:val="0"/>
          <w:numId w:val="45"/>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إذا قرر الموظف المخوّل </w:t>
      </w:r>
      <w:r w:rsidR="003667E7">
        <w:rPr>
          <w:rFonts w:ascii="Times New Roman" w:hAnsi="Times New Roman" w:cs="Times New Roman" w:hint="cs"/>
          <w:sz w:val="24"/>
          <w:szCs w:val="24"/>
          <w:rtl/>
        </w:rPr>
        <w:t>من</w:t>
      </w:r>
      <w:r w:rsidR="005C65A7">
        <w:rPr>
          <w:rFonts w:ascii="Times New Roman" w:hAnsi="Times New Roman" w:cs="Times New Roman" w:hint="cs"/>
          <w:sz w:val="24"/>
          <w:szCs w:val="24"/>
          <w:rtl/>
        </w:rPr>
        <w:t xml:space="preserve"> الوكالة</w:t>
      </w:r>
      <w:r>
        <w:rPr>
          <w:rFonts w:ascii="Times New Roman" w:hAnsi="Times New Roman" w:cs="Times New Roman" w:hint="cs"/>
          <w:sz w:val="24"/>
          <w:szCs w:val="24"/>
          <w:rtl/>
        </w:rPr>
        <w:t xml:space="preserve"> أنه من المحتمل أن تكون نزاهة الموظف عُرضة للتشكيك، يتعين عليه في هذه الحالة بموجب الفقرة (ث)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xml:space="preserve">، أن يقرر عما إذا كان يتوجب </w:t>
      </w:r>
      <w:r w:rsidR="00AC43D6">
        <w:rPr>
          <w:rFonts w:ascii="Times New Roman" w:hAnsi="Times New Roman" w:cs="Times New Roman" w:hint="cs"/>
          <w:sz w:val="24"/>
          <w:szCs w:val="24"/>
          <w:rtl/>
        </w:rPr>
        <w:t>التصريح</w:t>
      </w:r>
      <w:r>
        <w:rPr>
          <w:rFonts w:ascii="Times New Roman" w:hAnsi="Times New Roman" w:cs="Times New Roman" w:hint="cs"/>
          <w:sz w:val="24"/>
          <w:szCs w:val="24"/>
          <w:rtl/>
        </w:rPr>
        <w:t xml:space="preserve"> للموظف بالمشاركة في </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عندما يقرر الموظف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xml:space="preserve"> أنه لا </w:t>
      </w:r>
      <w:r w:rsidR="003667E7">
        <w:rPr>
          <w:rFonts w:ascii="Times New Roman" w:hAnsi="Times New Roman" w:cs="Times New Roman" w:hint="cs"/>
          <w:sz w:val="24"/>
          <w:szCs w:val="24"/>
          <w:rtl/>
        </w:rPr>
        <w:t>ينبغي</w:t>
      </w:r>
      <w:r>
        <w:rPr>
          <w:rFonts w:ascii="Times New Roman" w:hAnsi="Times New Roman" w:cs="Times New Roman" w:hint="cs"/>
          <w:sz w:val="24"/>
          <w:szCs w:val="24"/>
          <w:rtl/>
        </w:rPr>
        <w:t xml:space="preserve"> </w:t>
      </w:r>
      <w:r w:rsidR="00AC43D6">
        <w:rPr>
          <w:rFonts w:ascii="Times New Roman" w:hAnsi="Times New Roman" w:cs="Times New Roman" w:hint="cs"/>
          <w:sz w:val="24"/>
          <w:szCs w:val="24"/>
          <w:rtl/>
        </w:rPr>
        <w:t>التصريح</w:t>
      </w:r>
      <w:r>
        <w:rPr>
          <w:rFonts w:ascii="Times New Roman" w:hAnsi="Times New Roman" w:cs="Times New Roman" w:hint="cs"/>
          <w:sz w:val="24"/>
          <w:szCs w:val="24"/>
          <w:rtl/>
        </w:rPr>
        <w:t xml:space="preserve"> بمشاركة الموظف، ستتم تنحية الموظف عن المشاركة ب</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بموجب الفقرة (ج) </w:t>
      </w:r>
      <w:r w:rsidR="003667E7">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w:t>
      </w:r>
    </w:p>
    <w:p w:rsidR="00971C76" w:rsidRDefault="00971C76" w:rsidP="00971C76">
      <w:pPr>
        <w:bidi/>
        <w:spacing w:after="0"/>
        <w:rPr>
          <w:rFonts w:ascii="Times New Roman" w:hAnsi="Times New Roman" w:cs="Times New Roman"/>
          <w:sz w:val="24"/>
          <w:szCs w:val="24"/>
          <w:rtl/>
        </w:rPr>
      </w:pPr>
    </w:p>
    <w:p w:rsidR="00971C76" w:rsidRDefault="00971C76" w:rsidP="003D00AE">
      <w:pPr>
        <w:pStyle w:val="ListParagraph"/>
        <w:numPr>
          <w:ilvl w:val="0"/>
          <w:numId w:val="45"/>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إذا قرر الموظف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xml:space="preserve"> أنه ليس من المحتمل أن تكون نزاهة الموظف عُرضة للتشكيك، يجوز له أن يسدي المشورة للموظف بأن مشاركته في </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ستكون سليمة، ويشمل ذلك الموظف الذي توصل إلى استنتاج مغاير بمقتضى الفقرة (أ) </w:t>
      </w:r>
      <w:r w:rsidR="003D00AE">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w:t>
      </w:r>
    </w:p>
    <w:p w:rsidR="00971C76" w:rsidRPr="00971C76" w:rsidRDefault="00971C76" w:rsidP="00971C76">
      <w:pPr>
        <w:pStyle w:val="ListParagraph"/>
        <w:rPr>
          <w:rFonts w:ascii="Times New Roman" w:hAnsi="Times New Roman" w:cs="Times New Roman"/>
          <w:sz w:val="24"/>
          <w:szCs w:val="24"/>
          <w:rtl/>
        </w:rPr>
      </w:pPr>
    </w:p>
    <w:p w:rsidR="00971C76" w:rsidRDefault="00971C76" w:rsidP="0097059F">
      <w:pPr>
        <w:pStyle w:val="ListParagraph"/>
        <w:numPr>
          <w:ilvl w:val="0"/>
          <w:numId w:val="41"/>
        </w:numPr>
        <w:bidi/>
        <w:spacing w:after="0"/>
        <w:ind w:left="360"/>
        <w:rPr>
          <w:rFonts w:ascii="Times New Roman" w:hAnsi="Times New Roman" w:cs="Times New Roman"/>
          <w:sz w:val="24"/>
          <w:szCs w:val="24"/>
        </w:rPr>
      </w:pPr>
      <w:r w:rsidRPr="00971C76">
        <w:rPr>
          <w:rFonts w:ascii="Times New Roman" w:hAnsi="Times New Roman" w:cs="Times New Roman" w:hint="cs"/>
          <w:i/>
          <w:iCs/>
          <w:sz w:val="24"/>
          <w:szCs w:val="24"/>
          <w:rtl/>
        </w:rPr>
        <w:t>إصدار ال</w:t>
      </w:r>
      <w:r w:rsidR="00AC43D6">
        <w:rPr>
          <w:rFonts w:ascii="Times New Roman" w:hAnsi="Times New Roman" w:cs="Times New Roman" w:hint="cs"/>
          <w:i/>
          <w:iCs/>
          <w:sz w:val="24"/>
          <w:szCs w:val="24"/>
          <w:rtl/>
        </w:rPr>
        <w:t>تصريح</w:t>
      </w:r>
      <w:r w:rsidRPr="00971C76">
        <w:rPr>
          <w:rFonts w:ascii="Times New Roman" w:hAnsi="Times New Roman" w:cs="Times New Roman" w:hint="cs"/>
          <w:i/>
          <w:iCs/>
          <w:sz w:val="24"/>
          <w:szCs w:val="24"/>
          <w:rtl/>
        </w:rPr>
        <w:t xml:space="preserve"> بواسطة الشخص </w:t>
      </w:r>
      <w:r w:rsidR="003667E7">
        <w:rPr>
          <w:rFonts w:ascii="Times New Roman" w:hAnsi="Times New Roman" w:cs="Times New Roman" w:hint="cs"/>
          <w:i/>
          <w:iCs/>
          <w:sz w:val="24"/>
          <w:szCs w:val="24"/>
          <w:rtl/>
        </w:rPr>
        <w:t>المخول من الوكالة</w:t>
      </w:r>
      <w:r>
        <w:rPr>
          <w:rFonts w:ascii="Times New Roman" w:hAnsi="Times New Roman" w:cs="Times New Roman" w:hint="cs"/>
          <w:sz w:val="24"/>
          <w:szCs w:val="24"/>
          <w:rtl/>
        </w:rPr>
        <w:t xml:space="preserve">. </w:t>
      </w:r>
      <w:r w:rsidR="00DB6B37">
        <w:rPr>
          <w:rFonts w:ascii="Times New Roman" w:hAnsi="Times New Roman" w:cs="Times New Roman" w:hint="cs"/>
          <w:sz w:val="24"/>
          <w:szCs w:val="24"/>
          <w:rtl/>
        </w:rPr>
        <w:t xml:space="preserve">عندما تكون مشاركة الموظف، في </w:t>
      </w:r>
      <w:r w:rsidR="00620E2A">
        <w:rPr>
          <w:rFonts w:ascii="Times New Roman" w:hAnsi="Times New Roman" w:cs="Times New Roman" w:hint="cs"/>
          <w:sz w:val="24"/>
          <w:szCs w:val="24"/>
          <w:rtl/>
        </w:rPr>
        <w:t>مسألة معينة</w:t>
      </w:r>
      <w:r w:rsidR="00DB6B37">
        <w:rPr>
          <w:rFonts w:ascii="Times New Roman" w:hAnsi="Times New Roman" w:cs="Times New Roman" w:hint="cs"/>
          <w:sz w:val="24"/>
          <w:szCs w:val="24"/>
          <w:rtl/>
        </w:rPr>
        <w:t xml:space="preserve"> </w:t>
      </w:r>
      <w:r w:rsidR="00584F32">
        <w:rPr>
          <w:rFonts w:ascii="Times New Roman" w:hAnsi="Times New Roman" w:cs="Times New Roman" w:hint="cs"/>
          <w:sz w:val="24"/>
          <w:szCs w:val="24"/>
          <w:rtl/>
        </w:rPr>
        <w:t>ت</w:t>
      </w:r>
      <w:r w:rsidR="00DB6B37">
        <w:rPr>
          <w:rFonts w:ascii="Times New Roman" w:hAnsi="Times New Roman" w:cs="Times New Roman" w:hint="cs"/>
          <w:sz w:val="24"/>
          <w:szCs w:val="24"/>
          <w:rtl/>
        </w:rPr>
        <w:t xml:space="preserve">نطوي على أطراف محددة، لا تشكل مخالفة للقانون </w:t>
      </w:r>
      <w:r w:rsidR="00DB6B37">
        <w:rPr>
          <w:rFonts w:ascii="Times New Roman" w:hAnsi="Times New Roman" w:cs="Times New Roman"/>
          <w:sz w:val="24"/>
          <w:szCs w:val="24"/>
        </w:rPr>
        <w:t>18 U.S.C. 208</w:t>
      </w:r>
      <w:r w:rsidR="00584F32">
        <w:rPr>
          <w:rFonts w:ascii="Times New Roman" w:hAnsi="Times New Roman" w:cs="Times New Roman" w:hint="cs"/>
          <w:sz w:val="24"/>
          <w:szCs w:val="24"/>
          <w:rtl/>
        </w:rPr>
        <w:t xml:space="preserve"> (أ) ، </w:t>
      </w:r>
      <w:r w:rsidR="00DB6B37">
        <w:rPr>
          <w:rFonts w:ascii="Times New Roman" w:hAnsi="Times New Roman" w:cs="Times New Roman" w:hint="cs"/>
          <w:sz w:val="24"/>
          <w:szCs w:val="24"/>
          <w:rtl/>
        </w:rPr>
        <w:t xml:space="preserve">ولكنها ستثير في ذهن </w:t>
      </w:r>
      <w:r w:rsidR="00584F32">
        <w:rPr>
          <w:rFonts w:ascii="Times New Roman" w:hAnsi="Times New Roman" w:cs="Times New Roman" w:hint="cs"/>
          <w:sz w:val="24"/>
          <w:szCs w:val="24"/>
          <w:rtl/>
        </w:rPr>
        <w:t>الشخص العقلاني</w:t>
      </w:r>
      <w:r w:rsidR="00DB6B37">
        <w:rPr>
          <w:rFonts w:ascii="Times New Roman" w:hAnsi="Times New Roman" w:cs="Times New Roman" w:hint="cs"/>
          <w:sz w:val="24"/>
          <w:szCs w:val="24"/>
          <w:rtl/>
        </w:rPr>
        <w:t xml:space="preserve"> تساؤلا يتعلق بنزاهة الموظف، يجوز للشخص </w:t>
      </w:r>
      <w:r w:rsidR="003667E7">
        <w:rPr>
          <w:rFonts w:ascii="Times New Roman" w:hAnsi="Times New Roman" w:cs="Times New Roman" w:hint="cs"/>
          <w:sz w:val="24"/>
          <w:szCs w:val="24"/>
          <w:rtl/>
        </w:rPr>
        <w:t>المخول من الوكالة</w:t>
      </w:r>
      <w:r w:rsidR="00DB6B37">
        <w:rPr>
          <w:rFonts w:ascii="Times New Roman" w:hAnsi="Times New Roman" w:cs="Times New Roman" w:hint="cs"/>
          <w:sz w:val="24"/>
          <w:szCs w:val="24"/>
          <w:rtl/>
        </w:rPr>
        <w:t xml:space="preserve"> أن </w:t>
      </w:r>
      <w:r w:rsidR="00584F32">
        <w:rPr>
          <w:rFonts w:ascii="Times New Roman" w:hAnsi="Times New Roman" w:cs="Times New Roman" w:hint="cs"/>
          <w:sz w:val="24"/>
          <w:szCs w:val="24"/>
          <w:rtl/>
        </w:rPr>
        <w:t>ي</w:t>
      </w:r>
      <w:r w:rsidR="00AC43D6">
        <w:rPr>
          <w:rFonts w:ascii="Times New Roman" w:hAnsi="Times New Roman" w:cs="Times New Roman" w:hint="cs"/>
          <w:sz w:val="24"/>
          <w:szCs w:val="24"/>
          <w:rtl/>
        </w:rPr>
        <w:t>صرح</w:t>
      </w:r>
      <w:r w:rsidR="00DB6B37">
        <w:rPr>
          <w:rFonts w:ascii="Times New Roman" w:hAnsi="Times New Roman" w:cs="Times New Roman" w:hint="cs"/>
          <w:sz w:val="24"/>
          <w:szCs w:val="24"/>
          <w:rtl/>
        </w:rPr>
        <w:t xml:space="preserve"> للموظف بالمشاركة في </w:t>
      </w:r>
      <w:r w:rsidR="00360FC1">
        <w:rPr>
          <w:rFonts w:ascii="Times New Roman" w:hAnsi="Times New Roman" w:cs="Times New Roman" w:hint="cs"/>
          <w:sz w:val="24"/>
          <w:szCs w:val="24"/>
          <w:rtl/>
        </w:rPr>
        <w:t>المسألة</w:t>
      </w:r>
      <w:r w:rsidR="00DB6B37">
        <w:rPr>
          <w:rFonts w:ascii="Times New Roman" w:hAnsi="Times New Roman" w:cs="Times New Roman" w:hint="cs"/>
          <w:sz w:val="24"/>
          <w:szCs w:val="24"/>
          <w:rtl/>
        </w:rPr>
        <w:t xml:space="preserve"> </w:t>
      </w:r>
      <w:r w:rsidR="00DC45FB">
        <w:rPr>
          <w:rFonts w:ascii="Times New Roman" w:hAnsi="Times New Roman" w:cs="Times New Roman" w:hint="cs"/>
          <w:sz w:val="24"/>
          <w:szCs w:val="24"/>
          <w:rtl/>
        </w:rPr>
        <w:t>بناءً</w:t>
      </w:r>
      <w:r w:rsidR="00DB6B37">
        <w:rPr>
          <w:rFonts w:ascii="Times New Roman" w:hAnsi="Times New Roman" w:cs="Times New Roman" w:hint="cs"/>
          <w:sz w:val="24"/>
          <w:szCs w:val="24"/>
          <w:rtl/>
        </w:rPr>
        <w:t xml:space="preserve"> على قرار يُتخذ على ضوء كافة الظروف المحيطة </w:t>
      </w:r>
      <w:r w:rsidR="003008C0">
        <w:rPr>
          <w:rFonts w:ascii="Times New Roman" w:hAnsi="Times New Roman" w:cs="Times New Roman" w:hint="cs"/>
          <w:sz w:val="24"/>
          <w:szCs w:val="24"/>
          <w:rtl/>
        </w:rPr>
        <w:t xml:space="preserve">بأن المصلحة التي تجنيها الحكومة من مشاركة الموظف تفوق المخاوف القائمة على أن </w:t>
      </w:r>
      <w:r w:rsidR="00584F32">
        <w:rPr>
          <w:rFonts w:ascii="Times New Roman" w:hAnsi="Times New Roman" w:cs="Times New Roman" w:hint="cs"/>
          <w:sz w:val="24"/>
          <w:szCs w:val="24"/>
          <w:rtl/>
        </w:rPr>
        <w:t>الشخص العقلاني</w:t>
      </w:r>
      <w:r w:rsidR="0008718F">
        <w:rPr>
          <w:rFonts w:ascii="Times New Roman" w:hAnsi="Times New Roman" w:cs="Times New Roman" w:hint="cs"/>
          <w:sz w:val="24"/>
          <w:szCs w:val="24"/>
          <w:rtl/>
        </w:rPr>
        <w:t xml:space="preserve"> </w:t>
      </w:r>
      <w:r w:rsidR="003008C0">
        <w:rPr>
          <w:rFonts w:ascii="Times New Roman" w:hAnsi="Times New Roman" w:cs="Times New Roman" w:hint="cs"/>
          <w:sz w:val="24"/>
          <w:szCs w:val="24"/>
          <w:rtl/>
        </w:rPr>
        <w:t>قد يشكك في نزاهة برامج الوكالة وعملياتها. العوامل التي يجوز أخذها بالاعتبار تشمل الآتي:</w:t>
      </w:r>
    </w:p>
    <w:p w:rsidR="003008C0" w:rsidRDefault="003008C0" w:rsidP="003008C0">
      <w:pPr>
        <w:bidi/>
        <w:spacing w:after="0"/>
        <w:rPr>
          <w:rFonts w:ascii="Times New Roman" w:hAnsi="Times New Roman" w:cs="Times New Roman"/>
          <w:sz w:val="24"/>
          <w:szCs w:val="24"/>
          <w:rtl/>
        </w:rPr>
      </w:pPr>
    </w:p>
    <w:p w:rsidR="003008C0" w:rsidRDefault="003008C0" w:rsidP="000864E6">
      <w:pPr>
        <w:pStyle w:val="ListParagraph"/>
        <w:numPr>
          <w:ilvl w:val="0"/>
          <w:numId w:val="46"/>
        </w:numPr>
        <w:bidi/>
        <w:spacing w:after="0"/>
        <w:rPr>
          <w:rFonts w:ascii="Times New Roman" w:hAnsi="Times New Roman" w:cs="Times New Roman"/>
          <w:sz w:val="24"/>
          <w:szCs w:val="24"/>
        </w:rPr>
      </w:pPr>
      <w:r>
        <w:rPr>
          <w:rFonts w:ascii="Times New Roman" w:hAnsi="Times New Roman" w:cs="Times New Roman" w:hint="cs"/>
          <w:sz w:val="24"/>
          <w:szCs w:val="24"/>
          <w:rtl/>
        </w:rPr>
        <w:t>طبيعة العلاقة المتعلقة بالأمر،</w:t>
      </w:r>
    </w:p>
    <w:p w:rsidR="003008C0" w:rsidRDefault="003008C0" w:rsidP="003008C0">
      <w:pPr>
        <w:bidi/>
        <w:spacing w:after="0"/>
        <w:rPr>
          <w:rFonts w:ascii="Times New Roman" w:hAnsi="Times New Roman" w:cs="Times New Roman"/>
          <w:sz w:val="24"/>
          <w:szCs w:val="24"/>
          <w:rtl/>
        </w:rPr>
      </w:pPr>
    </w:p>
    <w:p w:rsidR="003008C0" w:rsidRDefault="003008C0" w:rsidP="000864E6">
      <w:pPr>
        <w:pStyle w:val="ListParagraph"/>
        <w:numPr>
          <w:ilvl w:val="0"/>
          <w:numId w:val="46"/>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التأثير الذي يحدثه البت في </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على المصالح المالية للشخص الذي تربطه علاقة بالموظف، </w:t>
      </w:r>
    </w:p>
    <w:p w:rsidR="003008C0" w:rsidRPr="003008C0" w:rsidRDefault="003008C0" w:rsidP="003008C0">
      <w:pPr>
        <w:pStyle w:val="ListParagraph"/>
        <w:rPr>
          <w:rFonts w:ascii="Times New Roman" w:hAnsi="Times New Roman" w:cs="Times New Roman"/>
          <w:sz w:val="24"/>
          <w:szCs w:val="24"/>
          <w:rtl/>
        </w:rPr>
      </w:pPr>
    </w:p>
    <w:p w:rsidR="003008C0" w:rsidRDefault="003008C0" w:rsidP="000864E6">
      <w:pPr>
        <w:pStyle w:val="ListParagraph"/>
        <w:numPr>
          <w:ilvl w:val="0"/>
          <w:numId w:val="46"/>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طبيعة وأهمية دور الموظف في </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ويشمل ذلك </w:t>
      </w:r>
      <w:r w:rsidR="00EB7784">
        <w:rPr>
          <w:rFonts w:ascii="Times New Roman" w:hAnsi="Times New Roman" w:cs="Times New Roman" w:hint="cs"/>
          <w:sz w:val="24"/>
          <w:szCs w:val="24"/>
          <w:rtl/>
        </w:rPr>
        <w:t>المدى المُتاح</w:t>
      </w:r>
      <w:r>
        <w:rPr>
          <w:rFonts w:ascii="Times New Roman" w:hAnsi="Times New Roman" w:cs="Times New Roman" w:hint="cs"/>
          <w:sz w:val="24"/>
          <w:szCs w:val="24"/>
          <w:rtl/>
        </w:rPr>
        <w:t xml:space="preserve"> </w:t>
      </w:r>
      <w:r w:rsidR="00EB7784">
        <w:rPr>
          <w:rFonts w:ascii="Times New Roman" w:hAnsi="Times New Roman" w:cs="Times New Roman" w:hint="cs"/>
          <w:sz w:val="24"/>
          <w:szCs w:val="24"/>
          <w:rtl/>
        </w:rPr>
        <w:t>ل</w:t>
      </w:r>
      <w:r>
        <w:rPr>
          <w:rFonts w:ascii="Times New Roman" w:hAnsi="Times New Roman" w:cs="Times New Roman" w:hint="cs"/>
          <w:sz w:val="24"/>
          <w:szCs w:val="24"/>
          <w:rtl/>
        </w:rPr>
        <w:t>لموظف لممارسة حرية التصرف</w:t>
      </w:r>
      <w:r w:rsidR="00EB7784">
        <w:rPr>
          <w:rFonts w:ascii="Times New Roman" w:hAnsi="Times New Roman" w:cs="Times New Roman" w:hint="cs"/>
          <w:sz w:val="24"/>
          <w:szCs w:val="24"/>
          <w:rtl/>
        </w:rPr>
        <w:t xml:space="preserve">، </w:t>
      </w:r>
    </w:p>
    <w:p w:rsidR="00EB7784" w:rsidRPr="00EB7784" w:rsidRDefault="00EB7784" w:rsidP="00EB7784">
      <w:pPr>
        <w:pStyle w:val="ListParagraph"/>
        <w:rPr>
          <w:rFonts w:ascii="Times New Roman" w:hAnsi="Times New Roman" w:cs="Times New Roman"/>
          <w:sz w:val="24"/>
          <w:szCs w:val="24"/>
          <w:rtl/>
        </w:rPr>
      </w:pPr>
    </w:p>
    <w:p w:rsidR="00EB7784" w:rsidRDefault="00EB7784" w:rsidP="000864E6">
      <w:pPr>
        <w:pStyle w:val="ListParagraph"/>
        <w:numPr>
          <w:ilvl w:val="0"/>
          <w:numId w:val="46"/>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حساسية </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w:t>
      </w:r>
    </w:p>
    <w:p w:rsidR="00EB7784" w:rsidRPr="00EB7784" w:rsidRDefault="00EB7784" w:rsidP="00EB7784">
      <w:pPr>
        <w:pStyle w:val="ListParagraph"/>
        <w:rPr>
          <w:rFonts w:ascii="Times New Roman" w:hAnsi="Times New Roman" w:cs="Times New Roman"/>
          <w:sz w:val="24"/>
          <w:szCs w:val="24"/>
          <w:rtl/>
        </w:rPr>
      </w:pPr>
    </w:p>
    <w:p w:rsidR="00EB7784" w:rsidRDefault="00EB7784" w:rsidP="000864E6">
      <w:pPr>
        <w:pStyle w:val="ListParagraph"/>
        <w:numPr>
          <w:ilvl w:val="0"/>
          <w:numId w:val="46"/>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صعوبة إسناد </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لموظف آخر، و</w:t>
      </w:r>
    </w:p>
    <w:p w:rsidR="00EB7784" w:rsidRPr="00EB7784" w:rsidRDefault="00EB7784" w:rsidP="00EB7784">
      <w:pPr>
        <w:pStyle w:val="ListParagraph"/>
        <w:rPr>
          <w:rFonts w:ascii="Times New Roman" w:hAnsi="Times New Roman" w:cs="Times New Roman"/>
          <w:sz w:val="24"/>
          <w:szCs w:val="24"/>
          <w:rtl/>
        </w:rPr>
      </w:pPr>
    </w:p>
    <w:p w:rsidR="00EB7784" w:rsidRDefault="00EB7784" w:rsidP="0097059F">
      <w:pPr>
        <w:pStyle w:val="ListParagraph"/>
        <w:numPr>
          <w:ilvl w:val="0"/>
          <w:numId w:val="46"/>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التعديلات التي يجوز القيام بها على واجبات الموظف والتي من شأنها أن تقلل أو تُقصي الاحتمال القائم على أن </w:t>
      </w:r>
      <w:r w:rsidR="00584F32">
        <w:rPr>
          <w:rFonts w:ascii="Times New Roman" w:hAnsi="Times New Roman" w:cs="Times New Roman" w:hint="cs"/>
          <w:sz w:val="24"/>
          <w:szCs w:val="24"/>
          <w:rtl/>
        </w:rPr>
        <w:t>الشخص العقلاني</w:t>
      </w:r>
      <w:r>
        <w:rPr>
          <w:rFonts w:ascii="Times New Roman" w:hAnsi="Times New Roman" w:cs="Times New Roman" w:hint="cs"/>
          <w:sz w:val="24"/>
          <w:szCs w:val="24"/>
          <w:rtl/>
        </w:rPr>
        <w:t xml:space="preserve"> قد يشكك في نزاهة الموظف. </w:t>
      </w:r>
    </w:p>
    <w:p w:rsidR="00EB7784" w:rsidRPr="00EB7784" w:rsidRDefault="00EB7784" w:rsidP="00EB7784">
      <w:pPr>
        <w:pStyle w:val="ListParagraph"/>
        <w:spacing w:after="0"/>
        <w:rPr>
          <w:rFonts w:ascii="Times New Roman" w:hAnsi="Times New Roman" w:cs="Times New Roman"/>
          <w:sz w:val="24"/>
          <w:szCs w:val="24"/>
          <w:rtl/>
        </w:rPr>
      </w:pPr>
    </w:p>
    <w:p w:rsidR="00EB7784" w:rsidRDefault="00EB7784" w:rsidP="00D338F7">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يتعين توثيق ال</w:t>
      </w:r>
      <w:r w:rsidR="00AC43D6">
        <w:rPr>
          <w:rFonts w:ascii="Times New Roman" w:hAnsi="Times New Roman" w:cs="Times New Roman" w:hint="cs"/>
          <w:sz w:val="24"/>
          <w:szCs w:val="24"/>
          <w:rtl/>
        </w:rPr>
        <w:t>تصريح</w:t>
      </w:r>
      <w:r>
        <w:rPr>
          <w:rFonts w:ascii="Times New Roman" w:hAnsi="Times New Roman" w:cs="Times New Roman" w:hint="cs"/>
          <w:sz w:val="24"/>
          <w:szCs w:val="24"/>
          <w:rtl/>
        </w:rPr>
        <w:t xml:space="preserve"> الذي يصدره الشخص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xml:space="preserve"> بشكل خطي، وذلك حسب تقدير الشخص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xml:space="preserve"> أو عندما يطلب الموظف ذلك. الموظف الذي صدر له </w:t>
      </w:r>
      <w:r w:rsidR="00AC43D6">
        <w:rPr>
          <w:rFonts w:ascii="Times New Roman" w:hAnsi="Times New Roman" w:cs="Times New Roman" w:hint="cs"/>
          <w:sz w:val="24"/>
          <w:szCs w:val="24"/>
          <w:rtl/>
        </w:rPr>
        <w:t>تصريح</w:t>
      </w:r>
      <w:r>
        <w:rPr>
          <w:rFonts w:ascii="Times New Roman" w:hAnsi="Times New Roman" w:cs="Times New Roman" w:hint="cs"/>
          <w:sz w:val="24"/>
          <w:szCs w:val="24"/>
          <w:rtl/>
        </w:rPr>
        <w:t xml:space="preserve"> بالمشاركة في </w:t>
      </w:r>
      <w:r w:rsidR="00620E2A">
        <w:rPr>
          <w:rFonts w:ascii="Times New Roman" w:hAnsi="Times New Roman" w:cs="Times New Roman" w:hint="cs"/>
          <w:sz w:val="24"/>
          <w:szCs w:val="24"/>
          <w:rtl/>
        </w:rPr>
        <w:t>مسألة معينة</w:t>
      </w:r>
      <w:r>
        <w:rPr>
          <w:rFonts w:ascii="Times New Roman" w:hAnsi="Times New Roman" w:cs="Times New Roman" w:hint="cs"/>
          <w:sz w:val="24"/>
          <w:szCs w:val="24"/>
          <w:rtl/>
        </w:rPr>
        <w:t xml:space="preserve"> </w:t>
      </w:r>
      <w:r w:rsidR="00D338F7">
        <w:rPr>
          <w:rFonts w:ascii="Times New Roman" w:hAnsi="Times New Roman" w:cs="Times New Roman" w:hint="cs"/>
          <w:sz w:val="24"/>
          <w:szCs w:val="24"/>
          <w:rtl/>
        </w:rPr>
        <w:t>ت</w:t>
      </w:r>
      <w:r>
        <w:rPr>
          <w:rFonts w:ascii="Times New Roman" w:hAnsi="Times New Roman" w:cs="Times New Roman" w:hint="cs"/>
          <w:sz w:val="24"/>
          <w:szCs w:val="24"/>
          <w:rtl/>
        </w:rPr>
        <w:t>نطوي على أطراف محددة لا يجوز له بعد ذلك تنحية نفسه عن المشاركة ب</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w:t>
      </w:r>
      <w:r w:rsidR="00DC45FB">
        <w:rPr>
          <w:rFonts w:ascii="Times New Roman" w:hAnsi="Times New Roman" w:cs="Times New Roman" w:hint="cs"/>
          <w:sz w:val="24"/>
          <w:szCs w:val="24"/>
          <w:rtl/>
        </w:rPr>
        <w:t>بناءً</w:t>
      </w:r>
      <w:r>
        <w:rPr>
          <w:rFonts w:ascii="Times New Roman" w:hAnsi="Times New Roman" w:cs="Times New Roman" w:hint="cs"/>
          <w:sz w:val="24"/>
          <w:szCs w:val="24"/>
          <w:rtl/>
        </w:rPr>
        <w:t xml:space="preserve"> على </w:t>
      </w:r>
      <w:r w:rsidR="00B454BF">
        <w:rPr>
          <w:rFonts w:ascii="Times New Roman" w:hAnsi="Times New Roman" w:cs="Times New Roman" w:hint="cs"/>
          <w:sz w:val="24"/>
          <w:szCs w:val="24"/>
          <w:rtl/>
        </w:rPr>
        <w:t xml:space="preserve">مشكلة تجلي الأمر باعتباره منافيا للنزاهة، وذلك عندما </w:t>
      </w:r>
      <w:r w:rsidR="00D338F7">
        <w:rPr>
          <w:rFonts w:ascii="Times New Roman" w:hAnsi="Times New Roman" w:cs="Times New Roman" w:hint="cs"/>
          <w:sz w:val="24"/>
          <w:szCs w:val="24"/>
          <w:rtl/>
        </w:rPr>
        <w:t>ت</w:t>
      </w:r>
      <w:r w:rsidR="00B454BF">
        <w:rPr>
          <w:rFonts w:ascii="Times New Roman" w:hAnsi="Times New Roman" w:cs="Times New Roman" w:hint="cs"/>
          <w:sz w:val="24"/>
          <w:szCs w:val="24"/>
          <w:rtl/>
        </w:rPr>
        <w:t xml:space="preserve">نطوي </w:t>
      </w:r>
      <w:r w:rsidR="00360FC1">
        <w:rPr>
          <w:rFonts w:ascii="Times New Roman" w:hAnsi="Times New Roman" w:cs="Times New Roman" w:hint="cs"/>
          <w:sz w:val="24"/>
          <w:szCs w:val="24"/>
          <w:rtl/>
        </w:rPr>
        <w:t>المسألة</w:t>
      </w:r>
      <w:r w:rsidR="00B454BF">
        <w:rPr>
          <w:rFonts w:ascii="Times New Roman" w:hAnsi="Times New Roman" w:cs="Times New Roman" w:hint="cs"/>
          <w:sz w:val="24"/>
          <w:szCs w:val="24"/>
          <w:rtl/>
        </w:rPr>
        <w:t xml:space="preserve"> على نفس الظروف التي درسها الشخص </w:t>
      </w:r>
      <w:r w:rsidR="003667E7">
        <w:rPr>
          <w:rFonts w:ascii="Times New Roman" w:hAnsi="Times New Roman" w:cs="Times New Roman" w:hint="cs"/>
          <w:sz w:val="24"/>
          <w:szCs w:val="24"/>
          <w:rtl/>
        </w:rPr>
        <w:t>المخول من الوكالة</w:t>
      </w:r>
      <w:r w:rsidR="00B454BF">
        <w:rPr>
          <w:rFonts w:ascii="Times New Roman" w:hAnsi="Times New Roman" w:cs="Times New Roman" w:hint="cs"/>
          <w:sz w:val="24"/>
          <w:szCs w:val="24"/>
          <w:rtl/>
        </w:rPr>
        <w:t>.</w:t>
      </w:r>
    </w:p>
    <w:p w:rsidR="002B404B" w:rsidRDefault="002B404B" w:rsidP="002B404B">
      <w:pPr>
        <w:bidi/>
        <w:spacing w:after="0"/>
        <w:ind w:left="360"/>
        <w:rPr>
          <w:rFonts w:ascii="Times New Roman" w:hAnsi="Times New Roman" w:cs="Times New Roman"/>
          <w:sz w:val="24"/>
          <w:szCs w:val="24"/>
          <w:rtl/>
        </w:rPr>
      </w:pPr>
    </w:p>
    <w:p w:rsidR="002B404B" w:rsidRPr="00EB7784" w:rsidRDefault="002B404B" w:rsidP="00D338F7">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432074">
        <w:rPr>
          <w:rFonts w:ascii="Times New Roman" w:hAnsi="Times New Roman" w:cs="Times New Roman" w:hint="cs"/>
          <w:i/>
          <w:iCs/>
          <w:sz w:val="24"/>
          <w:szCs w:val="24"/>
          <w:rtl/>
        </w:rPr>
        <w:t xml:space="preserve">نائب مدير </w:t>
      </w:r>
      <w:r w:rsidR="00B314C0">
        <w:rPr>
          <w:rFonts w:ascii="Times New Roman" w:hAnsi="Times New Roman" w:cs="Times New Roman" w:hint="cs"/>
          <w:i/>
          <w:iCs/>
          <w:sz w:val="24"/>
          <w:szCs w:val="24"/>
          <w:rtl/>
        </w:rPr>
        <w:t>شؤون</w:t>
      </w:r>
      <w:r w:rsidRPr="00432074">
        <w:rPr>
          <w:rFonts w:ascii="Times New Roman" w:hAnsi="Times New Roman" w:cs="Times New Roman" w:hint="cs"/>
          <w:i/>
          <w:iCs/>
          <w:sz w:val="24"/>
          <w:szCs w:val="24"/>
          <w:rtl/>
        </w:rPr>
        <w:t xml:space="preserve"> الموظفين بوزارة الخزانة ومحام بمكتب المستشار العام بالوزارة تقوم بينهما شراكة عامة في شركة عقارات. قام نائب مدير </w:t>
      </w:r>
      <w:r w:rsidR="00B314C0">
        <w:rPr>
          <w:rFonts w:ascii="Times New Roman" w:hAnsi="Times New Roman" w:cs="Times New Roman" w:hint="cs"/>
          <w:i/>
          <w:iCs/>
          <w:sz w:val="24"/>
          <w:szCs w:val="24"/>
          <w:rtl/>
        </w:rPr>
        <w:t>شؤون</w:t>
      </w:r>
      <w:r w:rsidRPr="00432074">
        <w:rPr>
          <w:rFonts w:ascii="Times New Roman" w:hAnsi="Times New Roman" w:cs="Times New Roman" w:hint="cs"/>
          <w:i/>
          <w:iCs/>
          <w:sz w:val="24"/>
          <w:szCs w:val="24"/>
          <w:rtl/>
        </w:rPr>
        <w:t xml:space="preserve"> الموظفين بإخطار رئيسه، مدير </w:t>
      </w:r>
      <w:r w:rsidR="00B314C0">
        <w:rPr>
          <w:rFonts w:ascii="Times New Roman" w:hAnsi="Times New Roman" w:cs="Times New Roman" w:hint="cs"/>
          <w:i/>
          <w:iCs/>
          <w:sz w:val="24"/>
          <w:szCs w:val="24"/>
          <w:rtl/>
        </w:rPr>
        <w:t>شؤون</w:t>
      </w:r>
      <w:r w:rsidRPr="00432074">
        <w:rPr>
          <w:rFonts w:ascii="Times New Roman" w:hAnsi="Times New Roman" w:cs="Times New Roman" w:hint="cs"/>
          <w:i/>
          <w:iCs/>
          <w:sz w:val="24"/>
          <w:szCs w:val="24"/>
          <w:rtl/>
        </w:rPr>
        <w:t xml:space="preserve"> الموظفين، بالعلاقة التي تربطه بالمحا</w:t>
      </w:r>
      <w:r w:rsidR="00D338F7">
        <w:rPr>
          <w:rFonts w:ascii="Times New Roman" w:hAnsi="Times New Roman" w:cs="Times New Roman" w:hint="cs"/>
          <w:i/>
          <w:iCs/>
          <w:sz w:val="24"/>
          <w:szCs w:val="24"/>
          <w:rtl/>
        </w:rPr>
        <w:t>مي</w:t>
      </w:r>
      <w:r w:rsidRPr="00432074">
        <w:rPr>
          <w:rFonts w:ascii="Times New Roman" w:hAnsi="Times New Roman" w:cs="Times New Roman" w:hint="cs"/>
          <w:i/>
          <w:iCs/>
          <w:sz w:val="24"/>
          <w:szCs w:val="24"/>
          <w:rtl/>
        </w:rPr>
        <w:t xml:space="preserve">، وذلك عند تعيينه في لجنة اختيار لإحدى الوظائف التي تقدم لها شريكه. إذا تم اختيار شريكه للوظيفة، فإنه سوف يتلقى زيادة كبيرة في مرتبه. لا يمكن للشخص </w:t>
      </w:r>
      <w:r w:rsidR="003667E7">
        <w:rPr>
          <w:rFonts w:ascii="Times New Roman" w:hAnsi="Times New Roman" w:cs="Times New Roman" w:hint="cs"/>
          <w:i/>
          <w:iCs/>
          <w:sz w:val="24"/>
          <w:szCs w:val="24"/>
          <w:rtl/>
        </w:rPr>
        <w:t>المخول من الوكالة</w:t>
      </w:r>
      <w:r w:rsidRPr="00432074">
        <w:rPr>
          <w:rFonts w:ascii="Times New Roman" w:hAnsi="Times New Roman" w:cs="Times New Roman" w:hint="cs"/>
          <w:i/>
          <w:iCs/>
          <w:sz w:val="24"/>
          <w:szCs w:val="24"/>
          <w:rtl/>
        </w:rPr>
        <w:t xml:space="preserve"> أن </w:t>
      </w:r>
      <w:r w:rsidR="00D338F7">
        <w:rPr>
          <w:rFonts w:ascii="Times New Roman" w:hAnsi="Times New Roman" w:cs="Times New Roman" w:hint="cs"/>
          <w:i/>
          <w:iCs/>
          <w:sz w:val="24"/>
          <w:szCs w:val="24"/>
          <w:rtl/>
        </w:rPr>
        <w:t>يصرح</w:t>
      </w:r>
      <w:r w:rsidRPr="00432074">
        <w:rPr>
          <w:rFonts w:ascii="Times New Roman" w:hAnsi="Times New Roman" w:cs="Times New Roman" w:hint="cs"/>
          <w:i/>
          <w:iCs/>
          <w:sz w:val="24"/>
          <w:szCs w:val="24"/>
          <w:rtl/>
        </w:rPr>
        <w:t xml:space="preserve"> لنائب المدير بالمشاركة في اللجنة بمقتضى سلطة هذا القسم، وذلك لأنه يُ</w:t>
      </w:r>
      <w:r w:rsidR="00432074" w:rsidRPr="00432074">
        <w:rPr>
          <w:rFonts w:ascii="Times New Roman" w:hAnsi="Times New Roman" w:cs="Times New Roman" w:hint="cs"/>
          <w:i/>
          <w:iCs/>
          <w:sz w:val="24"/>
          <w:szCs w:val="24"/>
          <w:rtl/>
        </w:rPr>
        <w:t>ح</w:t>
      </w:r>
      <w:r w:rsidRPr="00432074">
        <w:rPr>
          <w:rFonts w:ascii="Times New Roman" w:hAnsi="Times New Roman" w:cs="Times New Roman" w:hint="cs"/>
          <w:i/>
          <w:iCs/>
          <w:sz w:val="24"/>
          <w:szCs w:val="24"/>
          <w:rtl/>
        </w:rPr>
        <w:t xml:space="preserve">ظر على نائب المدير </w:t>
      </w:r>
      <w:r w:rsidRPr="00432074">
        <w:rPr>
          <w:rFonts w:ascii="Times New Roman" w:hAnsi="Times New Roman" w:cs="Times New Roman"/>
          <w:i/>
          <w:iCs/>
          <w:sz w:val="24"/>
          <w:szCs w:val="24"/>
          <w:rtl/>
        </w:rPr>
        <w:t>–</w:t>
      </w:r>
      <w:r w:rsidRPr="00432074">
        <w:rPr>
          <w:rFonts w:ascii="Times New Roman" w:hAnsi="Times New Roman" w:cs="Times New Roman" w:hint="cs"/>
          <w:i/>
          <w:iCs/>
          <w:sz w:val="24"/>
          <w:szCs w:val="24"/>
          <w:rtl/>
        </w:rPr>
        <w:t xml:space="preserve"> بمقتضى القانون الجنائي رقم </w:t>
      </w:r>
      <w:r w:rsidRPr="00432074">
        <w:rPr>
          <w:rFonts w:ascii="Times New Roman" w:hAnsi="Times New Roman" w:cs="Times New Roman"/>
          <w:i/>
          <w:iCs/>
          <w:sz w:val="24"/>
          <w:szCs w:val="24"/>
        </w:rPr>
        <w:t>18 U.S.C. 208</w:t>
      </w:r>
      <w:r w:rsidR="00D338F7">
        <w:rPr>
          <w:rFonts w:ascii="Times New Roman" w:hAnsi="Times New Roman" w:cs="Times New Roman" w:hint="cs"/>
          <w:i/>
          <w:iCs/>
          <w:sz w:val="24"/>
          <w:szCs w:val="24"/>
          <w:rtl/>
        </w:rPr>
        <w:t xml:space="preserve"> </w:t>
      </w:r>
      <w:r w:rsidR="00D338F7">
        <w:rPr>
          <w:rFonts w:ascii="Times New Roman" w:hAnsi="Times New Roman" w:cs="Times New Roman" w:hint="cs"/>
          <w:sz w:val="24"/>
          <w:szCs w:val="24"/>
          <w:rtl/>
        </w:rPr>
        <w:t xml:space="preserve">(أ) </w:t>
      </w:r>
      <w:r w:rsidR="00D338F7" w:rsidRPr="009A26F8">
        <w:rPr>
          <w:rFonts w:ascii="Times New Roman" w:hAnsi="Times New Roman" w:cs="Times New Roman"/>
          <w:sz w:val="24"/>
          <w:szCs w:val="24"/>
          <w:rtl/>
        </w:rPr>
        <w:t>§</w:t>
      </w:r>
      <w:r w:rsidR="00D338F7">
        <w:rPr>
          <w:rFonts w:ascii="Times New Roman" w:hAnsi="Times New Roman" w:cs="Times New Roman" w:hint="cs"/>
          <w:sz w:val="24"/>
          <w:szCs w:val="24"/>
          <w:rtl/>
        </w:rPr>
        <w:t xml:space="preserve"> </w:t>
      </w:r>
      <w:r w:rsidRPr="00432074">
        <w:rPr>
          <w:rFonts w:ascii="Times New Roman" w:hAnsi="Times New Roman" w:cs="Times New Roman" w:hint="cs"/>
          <w:i/>
          <w:iCs/>
          <w:sz w:val="24"/>
          <w:szCs w:val="24"/>
          <w:rtl/>
        </w:rPr>
        <w:t xml:space="preserve">، المشاركة في </w:t>
      </w:r>
      <w:r w:rsidR="00620E2A">
        <w:rPr>
          <w:rFonts w:ascii="Times New Roman" w:hAnsi="Times New Roman" w:cs="Times New Roman" w:hint="cs"/>
          <w:i/>
          <w:iCs/>
          <w:sz w:val="24"/>
          <w:szCs w:val="24"/>
          <w:rtl/>
        </w:rPr>
        <w:t>مسألة معينة</w:t>
      </w:r>
      <w:r w:rsidRPr="00432074">
        <w:rPr>
          <w:rFonts w:ascii="Times New Roman" w:hAnsi="Times New Roman" w:cs="Times New Roman" w:hint="cs"/>
          <w:i/>
          <w:iCs/>
          <w:sz w:val="24"/>
          <w:szCs w:val="24"/>
          <w:rtl/>
        </w:rPr>
        <w:t xml:space="preserve"> يؤثر على المصلحة المالية لشخص تربطه معه علاقة شراكة عامة. </w:t>
      </w:r>
      <w:r w:rsidR="00D338F7">
        <w:rPr>
          <w:rFonts w:ascii="Times New Roman" w:hAnsi="Times New Roman" w:cs="Times New Roman" w:hint="cs"/>
          <w:i/>
          <w:iCs/>
          <w:sz w:val="24"/>
          <w:szCs w:val="24"/>
          <w:rtl/>
        </w:rPr>
        <w:t xml:space="preserve">راجع </w:t>
      </w:r>
      <w:r w:rsidRPr="00432074">
        <w:rPr>
          <w:rFonts w:ascii="Times New Roman" w:hAnsi="Times New Roman" w:cs="Times New Roman" w:hint="cs"/>
          <w:i/>
          <w:iCs/>
          <w:sz w:val="24"/>
          <w:szCs w:val="24"/>
          <w:rtl/>
        </w:rPr>
        <w:t xml:space="preserve"> القانون رقم 2635.402</w:t>
      </w:r>
      <w:r w:rsidR="00D338F7" w:rsidRPr="009A26F8">
        <w:rPr>
          <w:rFonts w:ascii="Times New Roman" w:hAnsi="Times New Roman" w:cs="Times New Roman"/>
          <w:sz w:val="24"/>
          <w:szCs w:val="24"/>
          <w:rtl/>
        </w:rPr>
        <w:t>§</w:t>
      </w:r>
      <w:r w:rsidR="00D338F7">
        <w:rPr>
          <w:rFonts w:ascii="Times New Roman" w:hAnsi="Times New Roman" w:cs="Times New Roman" w:hint="cs"/>
          <w:sz w:val="24"/>
          <w:szCs w:val="24"/>
          <w:rtl/>
        </w:rPr>
        <w:t>.</w:t>
      </w:r>
      <w:r>
        <w:rPr>
          <w:rFonts w:ascii="Times New Roman" w:hAnsi="Times New Roman" w:cs="Times New Roman" w:hint="cs"/>
          <w:sz w:val="24"/>
          <w:szCs w:val="24"/>
          <w:rtl/>
        </w:rPr>
        <w:t xml:space="preserve"> </w:t>
      </w:r>
    </w:p>
    <w:p w:rsidR="00AF4607" w:rsidRDefault="00AF4607" w:rsidP="00AF4607">
      <w:pPr>
        <w:bidi/>
        <w:spacing w:after="0"/>
        <w:rPr>
          <w:rFonts w:ascii="Times New Roman" w:hAnsi="Times New Roman" w:cs="Times New Roman"/>
          <w:sz w:val="24"/>
          <w:szCs w:val="24"/>
          <w:rtl/>
        </w:rPr>
      </w:pPr>
    </w:p>
    <w:p w:rsidR="00432074" w:rsidRDefault="00432074" w:rsidP="00CA0B31">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5E700C">
        <w:rPr>
          <w:rFonts w:ascii="Times New Roman" w:hAnsi="Times New Roman" w:cs="Times New Roman" w:hint="cs"/>
          <w:i/>
          <w:iCs/>
          <w:sz w:val="24"/>
          <w:szCs w:val="24"/>
          <w:rtl/>
        </w:rPr>
        <w:t xml:space="preserve">موظفة جديدة بلجنة الأوراق المالية والبورصات كُلفت بالعمل في مهمة تحقيق في عملية متاجرة داخلية قام بها بيت وساطة كانت تعمل به مؤخرا. </w:t>
      </w:r>
      <w:r w:rsidR="00CA0B31">
        <w:rPr>
          <w:rFonts w:ascii="Times New Roman" w:hAnsi="Times New Roman" w:cs="Times New Roman" w:hint="cs"/>
          <w:i/>
          <w:iCs/>
          <w:sz w:val="24"/>
          <w:szCs w:val="24"/>
          <w:rtl/>
        </w:rPr>
        <w:t>نظراً</w:t>
      </w:r>
      <w:r w:rsidRPr="005E700C">
        <w:rPr>
          <w:rFonts w:ascii="Times New Roman" w:hAnsi="Times New Roman" w:cs="Times New Roman" w:hint="cs"/>
          <w:i/>
          <w:iCs/>
          <w:sz w:val="24"/>
          <w:szCs w:val="24"/>
          <w:rtl/>
        </w:rPr>
        <w:t xml:space="preserve"> لحساسية التحقيق، لن يتمكن الشخص ال</w:t>
      </w:r>
      <w:r w:rsidR="00747EE4">
        <w:rPr>
          <w:rFonts w:ascii="Times New Roman" w:hAnsi="Times New Roman" w:cs="Times New Roman" w:hint="cs"/>
          <w:i/>
          <w:iCs/>
          <w:sz w:val="24"/>
          <w:szCs w:val="24"/>
          <w:rtl/>
        </w:rPr>
        <w:t>مسؤول</w:t>
      </w:r>
      <w:r w:rsidRPr="005E700C">
        <w:rPr>
          <w:rFonts w:ascii="Times New Roman" w:hAnsi="Times New Roman" w:cs="Times New Roman" w:hint="cs"/>
          <w:i/>
          <w:iCs/>
          <w:sz w:val="24"/>
          <w:szCs w:val="24"/>
          <w:rtl/>
        </w:rPr>
        <w:t xml:space="preserve"> </w:t>
      </w:r>
      <w:r w:rsidR="005C65A7">
        <w:rPr>
          <w:rFonts w:ascii="Times New Roman" w:hAnsi="Times New Roman" w:cs="Times New Roman" w:hint="cs"/>
          <w:i/>
          <w:iCs/>
          <w:sz w:val="24"/>
          <w:szCs w:val="24"/>
          <w:rtl/>
        </w:rPr>
        <w:t>في الوكالة</w:t>
      </w:r>
      <w:r w:rsidRPr="005E700C">
        <w:rPr>
          <w:rFonts w:ascii="Times New Roman" w:hAnsi="Times New Roman" w:cs="Times New Roman" w:hint="cs"/>
          <w:i/>
          <w:iCs/>
          <w:sz w:val="24"/>
          <w:szCs w:val="24"/>
          <w:rtl/>
        </w:rPr>
        <w:t xml:space="preserve"> من الاستنتاج بأن المصلحة التي تجنيها الحكومة من مشاركة الموظفة بالتحقيق تفوق الم</w:t>
      </w:r>
      <w:r w:rsidR="00CA0B31">
        <w:rPr>
          <w:rFonts w:ascii="Times New Roman" w:hAnsi="Times New Roman" w:cs="Times New Roman" w:hint="cs"/>
          <w:i/>
          <w:iCs/>
          <w:sz w:val="24"/>
          <w:szCs w:val="24"/>
          <w:rtl/>
        </w:rPr>
        <w:t>خ</w:t>
      </w:r>
      <w:r w:rsidRPr="005E700C">
        <w:rPr>
          <w:rFonts w:ascii="Times New Roman" w:hAnsi="Times New Roman" w:cs="Times New Roman" w:hint="cs"/>
          <w:i/>
          <w:iCs/>
          <w:sz w:val="24"/>
          <w:szCs w:val="24"/>
          <w:rtl/>
        </w:rPr>
        <w:t xml:space="preserve">اوف القائمة على أن </w:t>
      </w:r>
      <w:r w:rsidR="00584F32">
        <w:rPr>
          <w:rFonts w:ascii="Times New Roman" w:hAnsi="Times New Roman" w:cs="Times New Roman" w:hint="cs"/>
          <w:i/>
          <w:iCs/>
          <w:sz w:val="24"/>
          <w:szCs w:val="24"/>
          <w:rtl/>
        </w:rPr>
        <w:t>الشخص العقلاني</w:t>
      </w:r>
      <w:r w:rsidR="0008718F">
        <w:rPr>
          <w:rFonts w:ascii="Times New Roman" w:hAnsi="Times New Roman" w:cs="Times New Roman" w:hint="cs"/>
          <w:i/>
          <w:iCs/>
          <w:sz w:val="24"/>
          <w:szCs w:val="24"/>
          <w:rtl/>
        </w:rPr>
        <w:t xml:space="preserve"> </w:t>
      </w:r>
      <w:r w:rsidRPr="005E700C">
        <w:rPr>
          <w:rFonts w:ascii="Times New Roman" w:hAnsi="Times New Roman" w:cs="Times New Roman" w:hint="cs"/>
          <w:i/>
          <w:iCs/>
          <w:sz w:val="24"/>
          <w:szCs w:val="24"/>
          <w:rtl/>
        </w:rPr>
        <w:t xml:space="preserve"> قد يشكك في نزاهة التحقيق، بالرغم من أن الموظفة قد قطعت كل صلاتها المالية ببيت الوساطة. </w:t>
      </w:r>
      <w:r w:rsidR="00AC1AFD">
        <w:rPr>
          <w:rFonts w:ascii="Times New Roman" w:hAnsi="Times New Roman" w:cs="Times New Roman" w:hint="cs"/>
          <w:i/>
          <w:iCs/>
          <w:sz w:val="24"/>
          <w:szCs w:val="24"/>
          <w:rtl/>
        </w:rPr>
        <w:t>ومع ذلك</w:t>
      </w:r>
      <w:r w:rsidR="005E700C" w:rsidRPr="005E700C">
        <w:rPr>
          <w:rFonts w:ascii="Times New Roman" w:hAnsi="Times New Roman" w:cs="Times New Roman" w:hint="cs"/>
          <w:i/>
          <w:iCs/>
          <w:sz w:val="24"/>
          <w:szCs w:val="24"/>
          <w:rtl/>
        </w:rPr>
        <w:t xml:space="preserve">، قد يقرر الشخص </w:t>
      </w:r>
      <w:r w:rsidR="003667E7">
        <w:rPr>
          <w:rFonts w:ascii="Times New Roman" w:hAnsi="Times New Roman" w:cs="Times New Roman" w:hint="cs"/>
          <w:i/>
          <w:iCs/>
          <w:sz w:val="24"/>
          <w:szCs w:val="24"/>
          <w:rtl/>
        </w:rPr>
        <w:t>المخول من الوكالة</w:t>
      </w:r>
      <w:r w:rsidR="005E700C" w:rsidRPr="005E700C">
        <w:rPr>
          <w:rFonts w:ascii="Times New Roman" w:hAnsi="Times New Roman" w:cs="Times New Roman" w:hint="cs"/>
          <w:i/>
          <w:iCs/>
          <w:sz w:val="24"/>
          <w:szCs w:val="24"/>
          <w:rtl/>
        </w:rPr>
        <w:t xml:space="preserve">، </w:t>
      </w:r>
      <w:r w:rsidR="00DC45FB">
        <w:rPr>
          <w:rFonts w:ascii="Times New Roman" w:hAnsi="Times New Roman" w:cs="Times New Roman" w:hint="cs"/>
          <w:i/>
          <w:iCs/>
          <w:sz w:val="24"/>
          <w:szCs w:val="24"/>
          <w:rtl/>
        </w:rPr>
        <w:t>بناءً</w:t>
      </w:r>
      <w:r w:rsidR="005E700C" w:rsidRPr="005E700C">
        <w:rPr>
          <w:rFonts w:ascii="Times New Roman" w:hAnsi="Times New Roman" w:cs="Times New Roman" w:hint="cs"/>
          <w:i/>
          <w:iCs/>
          <w:sz w:val="24"/>
          <w:szCs w:val="24"/>
          <w:rtl/>
        </w:rPr>
        <w:t xml:space="preserve"> على الظروف ذات الصلة، بأنه من مصلحة الحكومة أن تقوم الموظفة بتمرير مستندات روتينية يودعها بيت الوساطة</w:t>
      </w:r>
      <w:r w:rsidR="005E700C">
        <w:rPr>
          <w:rFonts w:ascii="Times New Roman" w:hAnsi="Times New Roman" w:cs="Times New Roman" w:hint="cs"/>
          <w:sz w:val="24"/>
          <w:szCs w:val="24"/>
          <w:rtl/>
        </w:rPr>
        <w:t xml:space="preserve">. </w:t>
      </w:r>
    </w:p>
    <w:p w:rsidR="005E700C" w:rsidRDefault="005E700C" w:rsidP="005E700C">
      <w:pPr>
        <w:bidi/>
        <w:spacing w:after="0"/>
        <w:ind w:left="720"/>
        <w:rPr>
          <w:rFonts w:ascii="Times New Roman" w:hAnsi="Times New Roman" w:cs="Times New Roman"/>
          <w:sz w:val="24"/>
          <w:szCs w:val="24"/>
          <w:rtl/>
        </w:rPr>
      </w:pPr>
    </w:p>
    <w:p w:rsidR="005E700C" w:rsidRDefault="005E700C" w:rsidP="001F38B9">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3: </w:t>
      </w:r>
      <w:r w:rsidRPr="00E16D01">
        <w:rPr>
          <w:rFonts w:ascii="Times New Roman" w:hAnsi="Times New Roman" w:cs="Times New Roman" w:hint="cs"/>
          <w:i/>
          <w:iCs/>
          <w:sz w:val="24"/>
          <w:szCs w:val="24"/>
          <w:rtl/>
        </w:rPr>
        <w:t>موظفة بدائرة الإيرادات الداخلية تشارك في عملية تدقيق طويلة ومعقدة أبلغها ابنها بأنه قد قبل مؤخرا بوظيفة مدير مبتديء بمؤسسة تخضع ضرائبها لعملية التدقيق.</w:t>
      </w:r>
      <w:r w:rsidR="00CA0B31">
        <w:rPr>
          <w:rFonts w:ascii="Times New Roman" w:hAnsi="Times New Roman" w:cs="Times New Roman" w:hint="cs"/>
          <w:i/>
          <w:iCs/>
          <w:sz w:val="24"/>
          <w:szCs w:val="24"/>
          <w:rtl/>
        </w:rPr>
        <w:t xml:space="preserve"> و</w:t>
      </w:r>
      <w:r w:rsidRPr="00E16D01">
        <w:rPr>
          <w:rFonts w:ascii="Times New Roman" w:hAnsi="Times New Roman" w:cs="Times New Roman" w:hint="cs"/>
          <w:i/>
          <w:iCs/>
          <w:sz w:val="24"/>
          <w:szCs w:val="24"/>
          <w:rtl/>
        </w:rPr>
        <w:t xml:space="preserve"> </w:t>
      </w:r>
      <w:r w:rsidR="00C36827">
        <w:rPr>
          <w:rFonts w:ascii="Times New Roman" w:hAnsi="Times New Roman" w:cs="Times New Roman" w:hint="cs"/>
          <w:i/>
          <w:iCs/>
          <w:sz w:val="24"/>
          <w:szCs w:val="24"/>
          <w:rtl/>
        </w:rPr>
        <w:t>نظرا لأن</w:t>
      </w:r>
      <w:r w:rsidRPr="00E16D01">
        <w:rPr>
          <w:rFonts w:ascii="Times New Roman" w:hAnsi="Times New Roman" w:cs="Times New Roman" w:hint="cs"/>
          <w:i/>
          <w:iCs/>
          <w:sz w:val="24"/>
          <w:szCs w:val="24"/>
          <w:rtl/>
        </w:rPr>
        <w:t xml:space="preserve"> عملية التدقيق قد </w:t>
      </w:r>
      <w:r w:rsidR="00E16D01" w:rsidRPr="00E16D01">
        <w:rPr>
          <w:rFonts w:ascii="Times New Roman" w:hAnsi="Times New Roman" w:cs="Times New Roman" w:hint="cs"/>
          <w:i/>
          <w:iCs/>
          <w:sz w:val="24"/>
          <w:szCs w:val="24"/>
          <w:rtl/>
        </w:rPr>
        <w:t>استكملت أساسا، و</w:t>
      </w:r>
      <w:r w:rsidR="00C36827">
        <w:rPr>
          <w:rFonts w:ascii="Times New Roman" w:hAnsi="Times New Roman" w:cs="Times New Roman" w:hint="cs"/>
          <w:i/>
          <w:iCs/>
          <w:sz w:val="24"/>
          <w:szCs w:val="24"/>
          <w:rtl/>
        </w:rPr>
        <w:t>نظرا لأن</w:t>
      </w:r>
      <w:r w:rsidR="00E16D01" w:rsidRPr="00E16D01">
        <w:rPr>
          <w:rFonts w:ascii="Times New Roman" w:hAnsi="Times New Roman" w:cs="Times New Roman" w:hint="cs"/>
          <w:i/>
          <w:iCs/>
          <w:sz w:val="24"/>
          <w:szCs w:val="24"/>
          <w:rtl/>
        </w:rPr>
        <w:t xml:space="preserve"> الموظفة هي الشخص الوحيد الذي لديه معرفة وثيقة بالقضية، يمكن للشخص </w:t>
      </w:r>
      <w:r w:rsidR="003667E7">
        <w:rPr>
          <w:rFonts w:ascii="Times New Roman" w:hAnsi="Times New Roman" w:cs="Times New Roman" w:hint="cs"/>
          <w:i/>
          <w:iCs/>
          <w:sz w:val="24"/>
          <w:szCs w:val="24"/>
          <w:rtl/>
        </w:rPr>
        <w:t>المخول من الوكالة</w:t>
      </w:r>
      <w:r w:rsidR="00E16D01" w:rsidRPr="00E16D01">
        <w:rPr>
          <w:rFonts w:ascii="Times New Roman" w:hAnsi="Times New Roman" w:cs="Times New Roman" w:hint="cs"/>
          <w:i/>
          <w:iCs/>
          <w:sz w:val="24"/>
          <w:szCs w:val="24"/>
          <w:rtl/>
        </w:rPr>
        <w:t xml:space="preserve"> </w:t>
      </w:r>
      <w:r w:rsidR="00E16D01" w:rsidRPr="00E16D01">
        <w:rPr>
          <w:rFonts w:ascii="Times New Roman" w:hAnsi="Times New Roman" w:cs="Times New Roman"/>
          <w:i/>
          <w:iCs/>
          <w:sz w:val="24"/>
          <w:szCs w:val="24"/>
          <w:rtl/>
        </w:rPr>
        <w:t>–</w:t>
      </w:r>
      <w:r w:rsidR="00E16D01" w:rsidRPr="00E16D01">
        <w:rPr>
          <w:rFonts w:ascii="Times New Roman" w:hAnsi="Times New Roman" w:cs="Times New Roman" w:hint="cs"/>
          <w:i/>
          <w:iCs/>
          <w:sz w:val="24"/>
          <w:szCs w:val="24"/>
          <w:rtl/>
        </w:rPr>
        <w:t xml:space="preserve"> بعد قيامه بالنظر في الظروف ذات الصلة، أن يقرر بأنه من مصلحة الحكومة أن تقوم الموظفة بإكمال عملية التدقيق التي تخضع لمستويات إضافية من المراجعة</w:t>
      </w:r>
      <w:r w:rsidR="00E16D01">
        <w:rPr>
          <w:rFonts w:ascii="Times New Roman" w:hAnsi="Times New Roman" w:cs="Times New Roman" w:hint="cs"/>
          <w:sz w:val="24"/>
          <w:szCs w:val="24"/>
          <w:rtl/>
        </w:rPr>
        <w:t xml:space="preserve">. </w:t>
      </w:r>
    </w:p>
    <w:p w:rsidR="00E16D01" w:rsidRDefault="00E16D01" w:rsidP="00E16D01">
      <w:pPr>
        <w:bidi/>
        <w:spacing w:after="0"/>
        <w:ind w:left="720"/>
        <w:rPr>
          <w:rFonts w:ascii="Times New Roman" w:hAnsi="Times New Roman" w:cs="Times New Roman"/>
          <w:sz w:val="24"/>
          <w:szCs w:val="24"/>
          <w:rtl/>
        </w:rPr>
      </w:pPr>
    </w:p>
    <w:p w:rsidR="00E16D01" w:rsidRDefault="00E16D01" w:rsidP="00894450">
      <w:pPr>
        <w:pStyle w:val="ListParagraph"/>
        <w:numPr>
          <w:ilvl w:val="0"/>
          <w:numId w:val="41"/>
        </w:numPr>
        <w:bidi/>
        <w:spacing w:after="0"/>
        <w:ind w:left="360"/>
        <w:rPr>
          <w:rFonts w:ascii="Times New Roman" w:hAnsi="Times New Roman" w:cs="Times New Roman"/>
          <w:sz w:val="24"/>
          <w:szCs w:val="24"/>
        </w:rPr>
      </w:pPr>
      <w:r w:rsidRPr="00E16D01">
        <w:rPr>
          <w:rFonts w:ascii="Times New Roman" w:hAnsi="Times New Roman" w:cs="Times New Roman" w:hint="cs"/>
          <w:i/>
          <w:iCs/>
          <w:sz w:val="24"/>
          <w:szCs w:val="24"/>
          <w:rtl/>
        </w:rPr>
        <w:t>فقدان الأهلية</w:t>
      </w:r>
      <w:r>
        <w:rPr>
          <w:rFonts w:ascii="Times New Roman" w:hAnsi="Times New Roman" w:cs="Times New Roman" w:hint="cs"/>
          <w:sz w:val="24"/>
          <w:szCs w:val="24"/>
          <w:rtl/>
        </w:rPr>
        <w:t>. ما لم يكن مصرحا للموظف بالمشاركة ب</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بمقتضى الفقرة (ث) </w:t>
      </w:r>
      <w:r w:rsidR="00CA0B31">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 xml:space="preserve">، يتعين على الموظف أن لا يشارك في </w:t>
      </w:r>
      <w:r w:rsidR="00620E2A">
        <w:rPr>
          <w:rFonts w:ascii="Times New Roman" w:hAnsi="Times New Roman" w:cs="Times New Roman" w:hint="cs"/>
          <w:sz w:val="24"/>
          <w:szCs w:val="24"/>
          <w:rtl/>
        </w:rPr>
        <w:t>مسألة معينة</w:t>
      </w:r>
      <w:r>
        <w:rPr>
          <w:rFonts w:ascii="Times New Roman" w:hAnsi="Times New Roman" w:cs="Times New Roman" w:hint="cs"/>
          <w:sz w:val="24"/>
          <w:szCs w:val="24"/>
          <w:rtl/>
        </w:rPr>
        <w:t xml:space="preserve"> </w:t>
      </w:r>
      <w:r w:rsidR="00894450">
        <w:rPr>
          <w:rFonts w:ascii="Times New Roman" w:hAnsi="Times New Roman" w:cs="Times New Roman" w:hint="cs"/>
          <w:sz w:val="24"/>
          <w:szCs w:val="24"/>
          <w:rtl/>
        </w:rPr>
        <w:t>ت</w:t>
      </w:r>
      <w:r>
        <w:rPr>
          <w:rFonts w:ascii="Times New Roman" w:hAnsi="Times New Roman" w:cs="Times New Roman" w:hint="cs"/>
          <w:sz w:val="24"/>
          <w:szCs w:val="24"/>
          <w:rtl/>
        </w:rPr>
        <w:t>نطوي على أطراف محددة</w:t>
      </w:r>
      <w:r w:rsidR="0051266F">
        <w:rPr>
          <w:rFonts w:ascii="Times New Roman" w:hAnsi="Times New Roman" w:cs="Times New Roman" w:hint="cs"/>
          <w:sz w:val="24"/>
          <w:szCs w:val="24"/>
          <w:rtl/>
        </w:rPr>
        <w:t>، وذلك</w:t>
      </w:r>
      <w:r>
        <w:rPr>
          <w:rFonts w:ascii="Times New Roman" w:hAnsi="Times New Roman" w:cs="Times New Roman" w:hint="cs"/>
          <w:sz w:val="24"/>
          <w:szCs w:val="24"/>
          <w:rtl/>
        </w:rPr>
        <w:t xml:space="preserve"> عندما يتوصل الموظف والشخص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xml:space="preserve">، بموجب الفقرة (أ) أو الفقرة (ت)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إلى أن المصلحة المالية الخاصة بأحد أفراد أسرة الموظف أو الدور الذي يلعبه شخص ترب</w:t>
      </w:r>
      <w:r w:rsidR="0051266F">
        <w:rPr>
          <w:rFonts w:ascii="Times New Roman" w:hAnsi="Times New Roman" w:cs="Times New Roman" w:hint="cs"/>
          <w:sz w:val="24"/>
          <w:szCs w:val="24"/>
          <w:rtl/>
        </w:rPr>
        <w:t>طه بالموظف علاقة يشملها القانون</w:t>
      </w:r>
      <w:r>
        <w:rPr>
          <w:rFonts w:ascii="Times New Roman" w:hAnsi="Times New Roman" w:cs="Times New Roman" w:hint="cs"/>
          <w:sz w:val="24"/>
          <w:szCs w:val="24"/>
          <w:rtl/>
        </w:rPr>
        <w:t xml:space="preserve">، من المحتمل أن </w:t>
      </w:r>
      <w:r w:rsidR="0051266F">
        <w:rPr>
          <w:rFonts w:ascii="Times New Roman" w:hAnsi="Times New Roman" w:cs="Times New Roman" w:hint="cs"/>
          <w:sz w:val="24"/>
          <w:szCs w:val="24"/>
          <w:rtl/>
        </w:rPr>
        <w:t>يثيران</w:t>
      </w:r>
      <w:r>
        <w:rPr>
          <w:rFonts w:ascii="Times New Roman" w:hAnsi="Times New Roman" w:cs="Times New Roman" w:hint="cs"/>
          <w:sz w:val="24"/>
          <w:szCs w:val="24"/>
          <w:rtl/>
        </w:rPr>
        <w:t xml:space="preserve"> تساؤلا في ذهن </w:t>
      </w:r>
      <w:r w:rsidR="00584F32">
        <w:rPr>
          <w:rFonts w:ascii="Times New Roman" w:hAnsi="Times New Roman" w:cs="Times New Roman" w:hint="cs"/>
          <w:sz w:val="24"/>
          <w:szCs w:val="24"/>
          <w:rtl/>
        </w:rPr>
        <w:t>الشخص العقلاني</w:t>
      </w:r>
      <w:r>
        <w:rPr>
          <w:rFonts w:ascii="Times New Roman" w:hAnsi="Times New Roman" w:cs="Times New Roman" w:hint="cs"/>
          <w:sz w:val="24"/>
          <w:szCs w:val="24"/>
          <w:rtl/>
        </w:rPr>
        <w:t xml:space="preserve"> يتعلق بنزاهة الموظف.</w:t>
      </w:r>
      <w:r w:rsidR="0051266F">
        <w:rPr>
          <w:rFonts w:ascii="Times New Roman" w:hAnsi="Times New Roman" w:cs="Times New Roman" w:hint="cs"/>
          <w:sz w:val="24"/>
          <w:szCs w:val="24"/>
          <w:rtl/>
        </w:rPr>
        <w:t xml:space="preserve"> يتحقق فقدان الأهلية من خلال عدم المشاركة </w:t>
      </w:r>
      <w:r w:rsidR="00894450">
        <w:rPr>
          <w:rFonts w:ascii="Times New Roman" w:hAnsi="Times New Roman" w:cs="Times New Roman" w:hint="cs"/>
          <w:sz w:val="24"/>
          <w:szCs w:val="24"/>
          <w:rtl/>
        </w:rPr>
        <w:t xml:space="preserve">في </w:t>
      </w:r>
      <w:r w:rsidR="00360FC1">
        <w:rPr>
          <w:rFonts w:ascii="Times New Roman" w:hAnsi="Times New Roman" w:cs="Times New Roman" w:hint="cs"/>
          <w:sz w:val="24"/>
          <w:szCs w:val="24"/>
          <w:rtl/>
        </w:rPr>
        <w:t>المسألة</w:t>
      </w:r>
      <w:r w:rsidR="0051266F">
        <w:rPr>
          <w:rFonts w:ascii="Times New Roman" w:hAnsi="Times New Roman" w:cs="Times New Roman" w:hint="cs"/>
          <w:sz w:val="24"/>
          <w:szCs w:val="24"/>
          <w:rtl/>
        </w:rPr>
        <w:t xml:space="preserve">.  </w:t>
      </w:r>
    </w:p>
    <w:p w:rsidR="0051266F" w:rsidRDefault="0051266F" w:rsidP="0051266F">
      <w:pPr>
        <w:bidi/>
        <w:spacing w:after="0"/>
        <w:ind w:left="360"/>
        <w:rPr>
          <w:rFonts w:ascii="Times New Roman" w:hAnsi="Times New Roman" w:cs="Times New Roman"/>
          <w:sz w:val="24"/>
          <w:szCs w:val="24"/>
          <w:rtl/>
        </w:rPr>
      </w:pPr>
    </w:p>
    <w:p w:rsidR="00AD116E" w:rsidRPr="00E75F28" w:rsidRDefault="00AD116E" w:rsidP="00690E82">
      <w:pPr>
        <w:pStyle w:val="ListParagraph"/>
        <w:numPr>
          <w:ilvl w:val="0"/>
          <w:numId w:val="102"/>
        </w:numPr>
        <w:bidi/>
        <w:spacing w:after="0"/>
        <w:ind w:left="720"/>
        <w:rPr>
          <w:rFonts w:ascii="Times New Roman" w:hAnsi="Times New Roman" w:cs="Times New Roman"/>
          <w:sz w:val="24"/>
          <w:szCs w:val="24"/>
        </w:rPr>
      </w:pPr>
      <w:r w:rsidRPr="00E75F28">
        <w:rPr>
          <w:rFonts w:ascii="Times New Roman" w:hAnsi="Times New Roman" w:cs="Times New Roman" w:hint="cs"/>
          <w:i/>
          <w:iCs/>
          <w:sz w:val="24"/>
          <w:szCs w:val="24"/>
          <w:rtl/>
        </w:rPr>
        <w:t>الإشعار</w:t>
      </w:r>
      <w:r w:rsidRPr="00E75F28">
        <w:rPr>
          <w:rFonts w:ascii="Times New Roman" w:hAnsi="Times New Roman" w:cs="Times New Roman" w:hint="cs"/>
          <w:sz w:val="24"/>
          <w:szCs w:val="24"/>
          <w:rtl/>
        </w:rPr>
        <w:t>. يجب على الموظف الذي تتنام</w:t>
      </w:r>
      <w:r w:rsidR="00533490">
        <w:rPr>
          <w:rFonts w:ascii="Times New Roman" w:hAnsi="Times New Roman" w:cs="Times New Roman" w:hint="cs"/>
          <w:sz w:val="24"/>
          <w:szCs w:val="24"/>
          <w:rtl/>
        </w:rPr>
        <w:t>ى</w:t>
      </w:r>
      <w:r w:rsidRPr="00E75F28">
        <w:rPr>
          <w:rFonts w:ascii="Times New Roman" w:hAnsi="Times New Roman" w:cs="Times New Roman" w:hint="cs"/>
          <w:sz w:val="24"/>
          <w:szCs w:val="24"/>
          <w:rtl/>
        </w:rPr>
        <w:t xml:space="preserve"> إلى علمه ضرورة تنحية نفسه عن المشاركة ب</w:t>
      </w:r>
      <w:r w:rsidR="00620E2A" w:rsidRPr="00E75F28">
        <w:rPr>
          <w:rFonts w:ascii="Times New Roman" w:hAnsi="Times New Roman" w:cs="Times New Roman" w:hint="cs"/>
          <w:sz w:val="24"/>
          <w:szCs w:val="24"/>
          <w:rtl/>
        </w:rPr>
        <w:t>مسألة معينة</w:t>
      </w:r>
      <w:r w:rsidRPr="00E75F28">
        <w:rPr>
          <w:rFonts w:ascii="Times New Roman" w:hAnsi="Times New Roman" w:cs="Times New Roman" w:hint="cs"/>
          <w:sz w:val="24"/>
          <w:szCs w:val="24"/>
          <w:rtl/>
        </w:rPr>
        <w:t xml:space="preserve"> تم تكليفه به</w:t>
      </w:r>
      <w:r w:rsidR="00533490">
        <w:rPr>
          <w:rFonts w:ascii="Times New Roman" w:hAnsi="Times New Roman" w:cs="Times New Roman" w:hint="cs"/>
          <w:sz w:val="24"/>
          <w:szCs w:val="24"/>
          <w:rtl/>
        </w:rPr>
        <w:t>ا</w:t>
      </w:r>
      <w:r w:rsidRPr="00E75F28">
        <w:rPr>
          <w:rFonts w:ascii="Times New Roman" w:hAnsi="Times New Roman" w:cs="Times New Roman" w:hint="cs"/>
          <w:sz w:val="24"/>
          <w:szCs w:val="24"/>
          <w:rtl/>
        </w:rPr>
        <w:t xml:space="preserve"> و</w:t>
      </w:r>
      <w:r w:rsidR="00533490">
        <w:rPr>
          <w:rFonts w:ascii="Times New Roman" w:hAnsi="Times New Roman" w:cs="Times New Roman" w:hint="cs"/>
          <w:sz w:val="24"/>
          <w:szCs w:val="24"/>
          <w:rtl/>
        </w:rPr>
        <w:t>ت</w:t>
      </w:r>
      <w:r w:rsidRPr="00E75F28">
        <w:rPr>
          <w:rFonts w:ascii="Times New Roman" w:hAnsi="Times New Roman" w:cs="Times New Roman" w:hint="cs"/>
          <w:sz w:val="24"/>
          <w:szCs w:val="24"/>
          <w:rtl/>
        </w:rPr>
        <w:t>نطوي على أطراف محددة أن يُخطر ال</w:t>
      </w:r>
      <w:r w:rsidR="00747EE4">
        <w:rPr>
          <w:rFonts w:ascii="Times New Roman" w:hAnsi="Times New Roman" w:cs="Times New Roman" w:hint="cs"/>
          <w:sz w:val="24"/>
          <w:szCs w:val="24"/>
          <w:rtl/>
        </w:rPr>
        <w:t>مسؤول</w:t>
      </w:r>
      <w:r w:rsidRPr="00E75F28">
        <w:rPr>
          <w:rFonts w:ascii="Times New Roman" w:hAnsi="Times New Roman" w:cs="Times New Roman" w:hint="cs"/>
          <w:sz w:val="24"/>
          <w:szCs w:val="24"/>
          <w:rtl/>
        </w:rPr>
        <w:t xml:space="preserve"> المباشر عن المهمة المكلف بها. يجب على الموظف ال</w:t>
      </w:r>
      <w:r w:rsidR="00747EE4">
        <w:rPr>
          <w:rFonts w:ascii="Times New Roman" w:hAnsi="Times New Roman" w:cs="Times New Roman" w:hint="cs"/>
          <w:sz w:val="24"/>
          <w:szCs w:val="24"/>
          <w:rtl/>
        </w:rPr>
        <w:t>مسؤول</w:t>
      </w:r>
      <w:r w:rsidRPr="00E75F28">
        <w:rPr>
          <w:rFonts w:ascii="Times New Roman" w:hAnsi="Times New Roman" w:cs="Times New Roman" w:hint="cs"/>
          <w:sz w:val="24"/>
          <w:szCs w:val="24"/>
          <w:rtl/>
        </w:rPr>
        <w:t xml:space="preserve"> بصفة شخصية عن المهمة المكلف بها أن يتخذ أية إجراءات ضرورية تكفل عدم مشاركته في </w:t>
      </w:r>
      <w:r w:rsidR="00360FC1">
        <w:rPr>
          <w:rFonts w:ascii="Times New Roman" w:hAnsi="Times New Roman" w:cs="Times New Roman" w:hint="cs"/>
          <w:sz w:val="24"/>
          <w:szCs w:val="24"/>
          <w:rtl/>
        </w:rPr>
        <w:t>المسألة</w:t>
      </w:r>
      <w:r w:rsidRPr="00E75F28">
        <w:rPr>
          <w:rFonts w:ascii="Times New Roman" w:hAnsi="Times New Roman" w:cs="Times New Roman" w:hint="cs"/>
          <w:sz w:val="24"/>
          <w:szCs w:val="24"/>
          <w:rtl/>
        </w:rPr>
        <w:t xml:space="preserve"> </w:t>
      </w:r>
      <w:r w:rsidR="00533490">
        <w:rPr>
          <w:rFonts w:ascii="Times New Roman" w:hAnsi="Times New Roman" w:cs="Times New Roman" w:hint="cs"/>
          <w:sz w:val="24"/>
          <w:szCs w:val="24"/>
          <w:rtl/>
        </w:rPr>
        <w:t>التي</w:t>
      </w:r>
      <w:r w:rsidRPr="00E75F28">
        <w:rPr>
          <w:rFonts w:ascii="Times New Roman" w:hAnsi="Times New Roman" w:cs="Times New Roman" w:hint="cs"/>
          <w:sz w:val="24"/>
          <w:szCs w:val="24"/>
          <w:rtl/>
        </w:rPr>
        <w:t xml:space="preserve"> يُفقد الموظف أهليته. يجوز للموظف، أو المشرف، أن يخطر زملا</w:t>
      </w:r>
      <w:r w:rsidR="00533490">
        <w:rPr>
          <w:rFonts w:ascii="Times New Roman" w:hAnsi="Times New Roman" w:cs="Times New Roman" w:hint="cs"/>
          <w:sz w:val="24"/>
          <w:szCs w:val="24"/>
          <w:rtl/>
        </w:rPr>
        <w:t>ء</w:t>
      </w:r>
      <w:r w:rsidRPr="00E75F28">
        <w:rPr>
          <w:rFonts w:ascii="Times New Roman" w:hAnsi="Times New Roman" w:cs="Times New Roman" w:hint="cs"/>
          <w:sz w:val="24"/>
          <w:szCs w:val="24"/>
          <w:rtl/>
        </w:rPr>
        <w:t xml:space="preserve">ه شفاهة أو بصورة </w:t>
      </w:r>
      <w:r w:rsidR="001F38B9" w:rsidRPr="00E75F28">
        <w:rPr>
          <w:rFonts w:ascii="Times New Roman" w:hAnsi="Times New Roman" w:cs="Times New Roman" w:hint="cs"/>
          <w:sz w:val="24"/>
          <w:szCs w:val="24"/>
          <w:rtl/>
        </w:rPr>
        <w:t>خطي</w:t>
      </w:r>
      <w:r w:rsidRPr="00E75F28">
        <w:rPr>
          <w:rFonts w:ascii="Times New Roman" w:hAnsi="Times New Roman" w:cs="Times New Roman" w:hint="cs"/>
          <w:sz w:val="24"/>
          <w:szCs w:val="24"/>
          <w:rtl/>
        </w:rPr>
        <w:t xml:space="preserve">ة عن عدم أهليته لضمان عدم مشاركة الموظف في </w:t>
      </w:r>
      <w:r w:rsidR="00360FC1">
        <w:rPr>
          <w:rFonts w:ascii="Times New Roman" w:hAnsi="Times New Roman" w:cs="Times New Roman" w:hint="cs"/>
          <w:sz w:val="24"/>
          <w:szCs w:val="24"/>
          <w:rtl/>
        </w:rPr>
        <w:t>المسألة</w:t>
      </w:r>
      <w:r w:rsidR="001F38B9" w:rsidRPr="00E75F28">
        <w:rPr>
          <w:rFonts w:ascii="Times New Roman" w:hAnsi="Times New Roman" w:cs="Times New Roman" w:hint="cs"/>
          <w:sz w:val="24"/>
          <w:szCs w:val="24"/>
          <w:rtl/>
        </w:rPr>
        <w:t xml:space="preserve"> </w:t>
      </w:r>
      <w:r w:rsidR="00533490">
        <w:rPr>
          <w:rFonts w:ascii="Times New Roman" w:hAnsi="Times New Roman" w:cs="Times New Roman" w:hint="cs"/>
          <w:sz w:val="24"/>
          <w:szCs w:val="24"/>
          <w:rtl/>
        </w:rPr>
        <w:t>التي</w:t>
      </w:r>
      <w:r w:rsidR="001F38B9" w:rsidRPr="00E75F28">
        <w:rPr>
          <w:rFonts w:ascii="Times New Roman" w:hAnsi="Times New Roman" w:cs="Times New Roman" w:hint="cs"/>
          <w:sz w:val="24"/>
          <w:szCs w:val="24"/>
          <w:rtl/>
        </w:rPr>
        <w:t xml:space="preserve"> </w:t>
      </w:r>
      <w:r w:rsidR="00533490">
        <w:rPr>
          <w:rFonts w:ascii="Times New Roman" w:hAnsi="Times New Roman" w:cs="Times New Roman" w:hint="cs"/>
          <w:sz w:val="24"/>
          <w:szCs w:val="24"/>
          <w:rtl/>
        </w:rPr>
        <w:t>ت</w:t>
      </w:r>
      <w:r w:rsidR="001F38B9" w:rsidRPr="00E75F28">
        <w:rPr>
          <w:rFonts w:ascii="Times New Roman" w:hAnsi="Times New Roman" w:cs="Times New Roman" w:hint="cs"/>
          <w:sz w:val="24"/>
          <w:szCs w:val="24"/>
          <w:rtl/>
        </w:rPr>
        <w:t>نطوي على أ</w:t>
      </w:r>
      <w:r w:rsidR="00690E82">
        <w:rPr>
          <w:rFonts w:ascii="Times New Roman" w:hAnsi="Times New Roman" w:cs="Times New Roman" w:hint="cs"/>
          <w:sz w:val="24"/>
          <w:szCs w:val="24"/>
          <w:rtl/>
        </w:rPr>
        <w:t>ط</w:t>
      </w:r>
      <w:r w:rsidR="001F38B9" w:rsidRPr="00E75F28">
        <w:rPr>
          <w:rFonts w:ascii="Times New Roman" w:hAnsi="Times New Roman" w:cs="Times New Roman" w:hint="cs"/>
          <w:sz w:val="24"/>
          <w:szCs w:val="24"/>
          <w:rtl/>
        </w:rPr>
        <w:t>راف محددة</w:t>
      </w:r>
      <w:r w:rsidRPr="00E75F28">
        <w:rPr>
          <w:rFonts w:ascii="Times New Roman" w:hAnsi="Times New Roman" w:cs="Times New Roman" w:hint="cs"/>
          <w:sz w:val="24"/>
          <w:szCs w:val="24"/>
          <w:rtl/>
        </w:rPr>
        <w:t xml:space="preserve"> </w:t>
      </w:r>
      <w:r w:rsidR="001F38B9" w:rsidRPr="00E75F28">
        <w:rPr>
          <w:rFonts w:ascii="Times New Roman" w:hAnsi="Times New Roman" w:cs="Times New Roman" w:hint="cs"/>
          <w:sz w:val="24"/>
          <w:szCs w:val="24"/>
          <w:rtl/>
        </w:rPr>
        <w:t>و</w:t>
      </w:r>
      <w:r w:rsidRPr="00E75F28">
        <w:rPr>
          <w:rFonts w:ascii="Times New Roman" w:hAnsi="Times New Roman" w:cs="Times New Roman" w:hint="cs"/>
          <w:sz w:val="24"/>
          <w:szCs w:val="24"/>
          <w:rtl/>
        </w:rPr>
        <w:t>ال</w:t>
      </w:r>
      <w:r w:rsidR="00690E82">
        <w:rPr>
          <w:rFonts w:ascii="Times New Roman" w:hAnsi="Times New Roman" w:cs="Times New Roman" w:hint="cs"/>
          <w:sz w:val="24"/>
          <w:szCs w:val="24"/>
          <w:rtl/>
        </w:rPr>
        <w:t>ت</w:t>
      </w:r>
      <w:r w:rsidRPr="00E75F28">
        <w:rPr>
          <w:rFonts w:ascii="Times New Roman" w:hAnsi="Times New Roman" w:cs="Times New Roman" w:hint="cs"/>
          <w:sz w:val="24"/>
          <w:szCs w:val="24"/>
          <w:rtl/>
        </w:rPr>
        <w:t xml:space="preserve">ي </w:t>
      </w:r>
      <w:r w:rsidR="00690E82">
        <w:rPr>
          <w:rFonts w:ascii="Times New Roman" w:hAnsi="Times New Roman" w:cs="Times New Roman" w:hint="cs"/>
          <w:sz w:val="24"/>
          <w:szCs w:val="24"/>
          <w:rtl/>
        </w:rPr>
        <w:t>ت</w:t>
      </w:r>
      <w:r w:rsidRPr="00E75F28">
        <w:rPr>
          <w:rFonts w:ascii="Times New Roman" w:hAnsi="Times New Roman" w:cs="Times New Roman" w:hint="cs"/>
          <w:sz w:val="24"/>
          <w:szCs w:val="24"/>
          <w:rtl/>
        </w:rPr>
        <w:t>فقده أهليته.</w:t>
      </w:r>
    </w:p>
    <w:p w:rsidR="00AD116E" w:rsidRPr="00FB11F7" w:rsidRDefault="00AD116E" w:rsidP="00AD116E">
      <w:pPr>
        <w:bidi/>
        <w:spacing w:after="0"/>
        <w:ind w:left="360"/>
        <w:rPr>
          <w:rFonts w:ascii="Times New Roman" w:hAnsi="Times New Roman" w:cs="Times New Roman"/>
          <w:sz w:val="24"/>
          <w:szCs w:val="24"/>
        </w:rPr>
      </w:pPr>
    </w:p>
    <w:p w:rsidR="0051266F" w:rsidRPr="00E75F28" w:rsidRDefault="00AD116E" w:rsidP="001C7532">
      <w:pPr>
        <w:pStyle w:val="ListParagraph"/>
        <w:numPr>
          <w:ilvl w:val="0"/>
          <w:numId w:val="102"/>
        </w:numPr>
        <w:bidi/>
        <w:spacing w:after="0"/>
        <w:ind w:left="720"/>
        <w:rPr>
          <w:rFonts w:ascii="Times New Roman" w:hAnsi="Times New Roman" w:cs="Times New Roman"/>
          <w:sz w:val="24"/>
          <w:szCs w:val="24"/>
        </w:rPr>
      </w:pPr>
      <w:r w:rsidRPr="00E75F28">
        <w:rPr>
          <w:rFonts w:ascii="Times New Roman" w:hAnsi="Times New Roman" w:cs="Times New Roman" w:hint="cs"/>
          <w:i/>
          <w:iCs/>
          <w:sz w:val="24"/>
          <w:szCs w:val="24"/>
          <w:rtl/>
        </w:rPr>
        <w:t xml:space="preserve">التوثيق.  </w:t>
      </w:r>
      <w:r w:rsidRPr="00E75F28">
        <w:rPr>
          <w:rFonts w:ascii="Times New Roman" w:hAnsi="Times New Roman" w:cs="Times New Roman" w:hint="cs"/>
          <w:sz w:val="24"/>
          <w:szCs w:val="24"/>
          <w:rtl/>
        </w:rPr>
        <w:t xml:space="preserve">ليس من الضروري للموظف أن يقدم بيانا </w:t>
      </w:r>
      <w:r w:rsidR="001F38B9" w:rsidRPr="00E75F28">
        <w:rPr>
          <w:rFonts w:ascii="Times New Roman" w:hAnsi="Times New Roman" w:cs="Times New Roman" w:hint="cs"/>
          <w:sz w:val="24"/>
          <w:szCs w:val="24"/>
          <w:rtl/>
        </w:rPr>
        <w:t>خطي</w:t>
      </w:r>
      <w:r w:rsidRPr="00E75F28">
        <w:rPr>
          <w:rFonts w:ascii="Times New Roman" w:hAnsi="Times New Roman" w:cs="Times New Roman" w:hint="cs"/>
          <w:sz w:val="24"/>
          <w:szCs w:val="24"/>
          <w:rtl/>
        </w:rPr>
        <w:t>ا بعدم أهليته</w:t>
      </w:r>
      <w:r w:rsidRPr="00E75F28">
        <w:rPr>
          <w:rFonts w:ascii="Times New Roman" w:hAnsi="Times New Roman" w:cs="Times New Roman" w:hint="cs"/>
          <w:i/>
          <w:iCs/>
          <w:sz w:val="24"/>
          <w:szCs w:val="24"/>
          <w:rtl/>
        </w:rPr>
        <w:t xml:space="preserve"> </w:t>
      </w:r>
      <w:r w:rsidRPr="00E75F28">
        <w:rPr>
          <w:rFonts w:ascii="Times New Roman" w:hAnsi="Times New Roman" w:cs="Times New Roman" w:hint="cs"/>
          <w:sz w:val="24"/>
          <w:szCs w:val="24"/>
          <w:rtl/>
        </w:rPr>
        <w:t xml:space="preserve">ما لم يشترط عليه الجزء 2634 من هذا الفصل أن يقدم دليلا </w:t>
      </w:r>
      <w:r w:rsidR="001F38B9" w:rsidRPr="00E75F28">
        <w:rPr>
          <w:rFonts w:ascii="Times New Roman" w:hAnsi="Times New Roman" w:cs="Times New Roman" w:hint="cs"/>
          <w:sz w:val="24"/>
          <w:szCs w:val="24"/>
          <w:rtl/>
        </w:rPr>
        <w:t>خطي</w:t>
      </w:r>
      <w:r w:rsidRPr="00E75F28">
        <w:rPr>
          <w:rFonts w:ascii="Times New Roman" w:hAnsi="Times New Roman" w:cs="Times New Roman" w:hint="cs"/>
          <w:sz w:val="24"/>
          <w:szCs w:val="24"/>
          <w:rtl/>
        </w:rPr>
        <w:t>ا عن امتثاله لاتفاق أخلاقيات مع مكتب الأخلاقيات الحكوم</w:t>
      </w:r>
      <w:r w:rsidR="00FA5FD0">
        <w:rPr>
          <w:rFonts w:ascii="Times New Roman" w:hAnsi="Times New Roman" w:cs="Times New Roman" w:hint="cs"/>
          <w:sz w:val="24"/>
          <w:szCs w:val="24"/>
          <w:rtl/>
        </w:rPr>
        <w:t>ي</w:t>
      </w:r>
      <w:r w:rsidRPr="00E75F28">
        <w:rPr>
          <w:rFonts w:ascii="Times New Roman" w:hAnsi="Times New Roman" w:cs="Times New Roman" w:hint="cs"/>
          <w:sz w:val="24"/>
          <w:szCs w:val="24"/>
          <w:rtl/>
        </w:rPr>
        <w:t>ة، أو أن يطلب منه</w:t>
      </w:r>
      <w:r w:rsidR="001F38B9" w:rsidRPr="00E75F28">
        <w:rPr>
          <w:rFonts w:ascii="Times New Roman" w:hAnsi="Times New Roman" w:cs="Times New Roman" w:hint="cs"/>
          <w:sz w:val="24"/>
          <w:szCs w:val="24"/>
          <w:rtl/>
        </w:rPr>
        <w:t xml:space="preserve"> بشكل محدد</w:t>
      </w:r>
      <w:r w:rsidRPr="00E75F28">
        <w:rPr>
          <w:rFonts w:ascii="Times New Roman" w:hAnsi="Times New Roman" w:cs="Times New Roman" w:hint="cs"/>
          <w:sz w:val="24"/>
          <w:szCs w:val="24"/>
          <w:rtl/>
        </w:rPr>
        <w:t xml:space="preserve"> أحد </w:t>
      </w:r>
      <w:r w:rsidR="00747EE4">
        <w:rPr>
          <w:rFonts w:ascii="Times New Roman" w:hAnsi="Times New Roman" w:cs="Times New Roman" w:hint="cs"/>
          <w:sz w:val="24"/>
          <w:szCs w:val="24"/>
          <w:rtl/>
        </w:rPr>
        <w:t>مسؤول</w:t>
      </w:r>
      <w:r w:rsidRPr="00E75F28">
        <w:rPr>
          <w:rFonts w:ascii="Times New Roman" w:hAnsi="Times New Roman" w:cs="Times New Roman" w:hint="cs"/>
          <w:sz w:val="24"/>
          <w:szCs w:val="24"/>
          <w:rtl/>
        </w:rPr>
        <w:t xml:space="preserve">ي الأخلاقيات </w:t>
      </w:r>
      <w:r w:rsidR="005C65A7">
        <w:rPr>
          <w:rFonts w:ascii="Times New Roman" w:hAnsi="Times New Roman" w:cs="Times New Roman" w:hint="cs"/>
          <w:sz w:val="24"/>
          <w:szCs w:val="24"/>
          <w:rtl/>
        </w:rPr>
        <w:t>في الوكالة</w:t>
      </w:r>
      <w:r w:rsidRPr="00E75F28">
        <w:rPr>
          <w:rFonts w:ascii="Times New Roman" w:hAnsi="Times New Roman" w:cs="Times New Roman" w:hint="cs"/>
          <w:sz w:val="24"/>
          <w:szCs w:val="24"/>
          <w:rtl/>
        </w:rPr>
        <w:t>، أو الشخص ال</w:t>
      </w:r>
      <w:r w:rsidR="00747EE4">
        <w:rPr>
          <w:rFonts w:ascii="Times New Roman" w:hAnsi="Times New Roman" w:cs="Times New Roman" w:hint="cs"/>
          <w:sz w:val="24"/>
          <w:szCs w:val="24"/>
          <w:rtl/>
        </w:rPr>
        <w:t>مسؤول</w:t>
      </w:r>
      <w:r w:rsidRPr="00E75F28">
        <w:rPr>
          <w:rFonts w:ascii="Times New Roman" w:hAnsi="Times New Roman" w:cs="Times New Roman" w:hint="cs"/>
          <w:sz w:val="24"/>
          <w:szCs w:val="24"/>
          <w:rtl/>
        </w:rPr>
        <w:t xml:space="preserve"> عن المهمة المكلف بها، أن يقدم بيانا </w:t>
      </w:r>
      <w:r w:rsidR="001F38B9" w:rsidRPr="00E75F28">
        <w:rPr>
          <w:rFonts w:ascii="Times New Roman" w:hAnsi="Times New Roman" w:cs="Times New Roman" w:hint="cs"/>
          <w:sz w:val="24"/>
          <w:szCs w:val="24"/>
          <w:rtl/>
        </w:rPr>
        <w:t>خطي</w:t>
      </w:r>
      <w:r w:rsidRPr="00E75F28">
        <w:rPr>
          <w:rFonts w:ascii="Times New Roman" w:hAnsi="Times New Roman" w:cs="Times New Roman" w:hint="cs"/>
          <w:sz w:val="24"/>
          <w:szCs w:val="24"/>
          <w:rtl/>
        </w:rPr>
        <w:t xml:space="preserve">ا عن عدم أهليته. </w:t>
      </w:r>
      <w:r w:rsidR="00AC1AFD">
        <w:rPr>
          <w:rFonts w:ascii="Times New Roman" w:hAnsi="Times New Roman" w:cs="Times New Roman" w:hint="cs"/>
          <w:sz w:val="24"/>
          <w:szCs w:val="24"/>
          <w:rtl/>
        </w:rPr>
        <w:t>ومع ذلك</w:t>
      </w:r>
      <w:r w:rsidRPr="00E75F28">
        <w:rPr>
          <w:rFonts w:ascii="Times New Roman" w:hAnsi="Times New Roman" w:cs="Times New Roman" w:hint="cs"/>
          <w:sz w:val="24"/>
          <w:szCs w:val="24"/>
          <w:rtl/>
        </w:rPr>
        <w:t xml:space="preserve">، يجوز للموظف أن يختار إنشاء سجل عن إجراءاته وذلك من خلال تقديم إشعار </w:t>
      </w:r>
      <w:r w:rsidR="001F38B9" w:rsidRPr="00E75F28">
        <w:rPr>
          <w:rFonts w:ascii="Times New Roman" w:hAnsi="Times New Roman" w:cs="Times New Roman" w:hint="cs"/>
          <w:sz w:val="24"/>
          <w:szCs w:val="24"/>
          <w:rtl/>
        </w:rPr>
        <w:t>خطي</w:t>
      </w:r>
      <w:r w:rsidRPr="00E75F28">
        <w:rPr>
          <w:rFonts w:ascii="Times New Roman" w:hAnsi="Times New Roman" w:cs="Times New Roman" w:hint="cs"/>
          <w:sz w:val="24"/>
          <w:szCs w:val="24"/>
          <w:rtl/>
        </w:rPr>
        <w:t xml:space="preserve"> إلى المشرف أو أي </w:t>
      </w:r>
      <w:r w:rsidR="00747EE4">
        <w:rPr>
          <w:rFonts w:ascii="Times New Roman" w:hAnsi="Times New Roman" w:cs="Times New Roman" w:hint="cs"/>
          <w:sz w:val="24"/>
          <w:szCs w:val="24"/>
          <w:rtl/>
        </w:rPr>
        <w:t>مسؤول</w:t>
      </w:r>
      <w:r w:rsidRPr="00E75F28">
        <w:rPr>
          <w:rFonts w:ascii="Times New Roman" w:hAnsi="Times New Roman" w:cs="Times New Roman" w:hint="cs"/>
          <w:sz w:val="24"/>
          <w:szCs w:val="24"/>
          <w:rtl/>
        </w:rPr>
        <w:t xml:space="preserve"> مناسب آخر.</w:t>
      </w:r>
    </w:p>
    <w:p w:rsidR="001F38B9" w:rsidRPr="001F38B9" w:rsidRDefault="001F38B9" w:rsidP="001F38B9">
      <w:pPr>
        <w:pStyle w:val="ListParagraph"/>
        <w:rPr>
          <w:rFonts w:ascii="Times New Roman" w:hAnsi="Times New Roman" w:cs="Times New Roman"/>
          <w:sz w:val="24"/>
          <w:szCs w:val="24"/>
          <w:rtl/>
        </w:rPr>
      </w:pPr>
    </w:p>
    <w:p w:rsidR="001F38B9" w:rsidRDefault="001F38B9" w:rsidP="001C7532">
      <w:pPr>
        <w:pStyle w:val="ListParagraph"/>
        <w:numPr>
          <w:ilvl w:val="0"/>
          <w:numId w:val="41"/>
        </w:numPr>
        <w:bidi/>
        <w:spacing w:after="0"/>
        <w:ind w:left="360"/>
        <w:rPr>
          <w:rFonts w:ascii="Times New Roman" w:hAnsi="Times New Roman" w:cs="Times New Roman"/>
          <w:sz w:val="24"/>
          <w:szCs w:val="24"/>
        </w:rPr>
      </w:pPr>
      <w:r w:rsidRPr="004B274C">
        <w:rPr>
          <w:rFonts w:ascii="Times New Roman" w:hAnsi="Times New Roman" w:cs="Times New Roman" w:hint="cs"/>
          <w:i/>
          <w:iCs/>
          <w:sz w:val="24"/>
          <w:szCs w:val="24"/>
          <w:rtl/>
        </w:rPr>
        <w:t>الاعتبارات ذات الصلة</w:t>
      </w:r>
      <w:r w:rsidRPr="004B274C">
        <w:rPr>
          <w:rFonts w:ascii="Times New Roman" w:hAnsi="Times New Roman" w:cs="Times New Roman" w:hint="cs"/>
          <w:sz w:val="24"/>
          <w:szCs w:val="24"/>
          <w:rtl/>
        </w:rPr>
        <w:t>. إن سمعة الموظف بخصوص أمانته ونزاهته ليس</w:t>
      </w:r>
      <w:r w:rsidR="00162C66" w:rsidRPr="004B274C">
        <w:rPr>
          <w:rFonts w:ascii="Times New Roman" w:hAnsi="Times New Roman" w:cs="Times New Roman" w:hint="cs"/>
          <w:sz w:val="24"/>
          <w:szCs w:val="24"/>
          <w:rtl/>
        </w:rPr>
        <w:t>ت</w:t>
      </w:r>
      <w:r w:rsidRPr="004B274C">
        <w:rPr>
          <w:rFonts w:ascii="Times New Roman" w:hAnsi="Times New Roman" w:cs="Times New Roman" w:hint="cs"/>
          <w:sz w:val="24"/>
          <w:szCs w:val="24"/>
          <w:rtl/>
        </w:rPr>
        <w:t xml:space="preserve"> إحدى الاعتبارات لأغراض أي قرار يشترطه هذا القسم. </w:t>
      </w:r>
    </w:p>
    <w:p w:rsidR="004B274C" w:rsidRPr="004B274C" w:rsidRDefault="004B274C" w:rsidP="004B274C">
      <w:pPr>
        <w:bidi/>
        <w:spacing w:after="0"/>
        <w:rPr>
          <w:rFonts w:ascii="Times New Roman" w:hAnsi="Times New Roman" w:cs="Times New Roman"/>
          <w:sz w:val="24"/>
          <w:szCs w:val="24"/>
          <w:rtl/>
        </w:rPr>
      </w:pPr>
    </w:p>
    <w:p w:rsidR="00E16D01" w:rsidRDefault="00E16D01" w:rsidP="00E16D01">
      <w:pPr>
        <w:bidi/>
        <w:spacing w:after="0"/>
        <w:rPr>
          <w:rFonts w:ascii="Times New Roman" w:hAnsi="Times New Roman" w:cs="Times New Roman"/>
          <w:sz w:val="24"/>
          <w:szCs w:val="24"/>
          <w:rtl/>
        </w:rPr>
      </w:pPr>
    </w:p>
    <w:p w:rsidR="00AF4607" w:rsidRPr="00AF4607" w:rsidRDefault="00E16D01" w:rsidP="00AF4607">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 </w:t>
      </w:r>
    </w:p>
    <w:p w:rsidR="003266AD" w:rsidRPr="001664B1" w:rsidRDefault="001664B1" w:rsidP="001664B1">
      <w:pPr>
        <w:bidi/>
        <w:spacing w:after="0"/>
        <w:rPr>
          <w:rFonts w:ascii="Times New Roman" w:hAnsi="Times New Roman" w:cs="Times New Roman"/>
          <w:b/>
          <w:bCs/>
          <w:sz w:val="24"/>
          <w:szCs w:val="24"/>
          <w:rtl/>
        </w:rPr>
      </w:pPr>
      <w:r w:rsidRPr="001664B1">
        <w:rPr>
          <w:rFonts w:ascii="Times New Roman" w:hAnsi="Times New Roman" w:cs="Times New Roman"/>
          <w:b/>
          <w:bCs/>
          <w:sz w:val="24"/>
          <w:szCs w:val="24"/>
        </w:rPr>
        <w:t>2635.503</w:t>
      </w:r>
      <w:r w:rsidRPr="001664B1">
        <w:rPr>
          <w:rFonts w:ascii="Times New Roman" w:hAnsi="Times New Roman" w:cs="Times New Roman"/>
          <w:b/>
          <w:bCs/>
          <w:sz w:val="24"/>
          <w:szCs w:val="24"/>
          <w:rtl/>
        </w:rPr>
        <w:t>§</w:t>
      </w:r>
      <w:proofErr w:type="gramStart"/>
      <w:r w:rsidRPr="001664B1">
        <w:rPr>
          <w:rFonts w:ascii="Times New Roman" w:hAnsi="Times New Roman" w:cs="Times New Roman"/>
          <w:b/>
          <w:bCs/>
          <w:sz w:val="24"/>
          <w:szCs w:val="24"/>
          <w:rtl/>
        </w:rPr>
        <w:t> </w:t>
      </w:r>
      <w:r w:rsidRPr="001664B1">
        <w:rPr>
          <w:rFonts w:ascii="Times New Roman" w:hAnsi="Times New Roman" w:cs="Times New Roman" w:hint="cs"/>
          <w:b/>
          <w:bCs/>
          <w:sz w:val="24"/>
          <w:szCs w:val="24"/>
          <w:rtl/>
        </w:rPr>
        <w:t xml:space="preserve"> دفعات</w:t>
      </w:r>
      <w:proofErr w:type="gramEnd"/>
      <w:r w:rsidRPr="001664B1">
        <w:rPr>
          <w:rFonts w:ascii="Times New Roman" w:hAnsi="Times New Roman" w:cs="Times New Roman" w:hint="cs"/>
          <w:b/>
          <w:bCs/>
          <w:sz w:val="24"/>
          <w:szCs w:val="24"/>
          <w:rtl/>
        </w:rPr>
        <w:t xml:space="preserve"> غير عادية من أرباب عمل سابقين</w:t>
      </w:r>
    </w:p>
    <w:p w:rsidR="003266AD" w:rsidRDefault="003266AD" w:rsidP="003266AD">
      <w:pPr>
        <w:bidi/>
        <w:spacing w:after="0"/>
        <w:rPr>
          <w:rFonts w:ascii="Times New Roman" w:hAnsi="Times New Roman" w:cs="Times New Roman"/>
          <w:sz w:val="24"/>
          <w:szCs w:val="24"/>
          <w:rtl/>
        </w:rPr>
      </w:pPr>
    </w:p>
    <w:p w:rsidR="003266AD" w:rsidRDefault="001664B1" w:rsidP="001C48A8">
      <w:pPr>
        <w:pStyle w:val="ListParagraph"/>
        <w:numPr>
          <w:ilvl w:val="0"/>
          <w:numId w:val="47"/>
        </w:numPr>
        <w:bidi/>
        <w:spacing w:after="0"/>
        <w:ind w:left="360"/>
        <w:rPr>
          <w:rFonts w:ascii="Times New Roman" w:hAnsi="Times New Roman" w:cs="Times New Roman"/>
          <w:sz w:val="24"/>
          <w:szCs w:val="24"/>
        </w:rPr>
      </w:pPr>
      <w:r w:rsidRPr="001664B1">
        <w:rPr>
          <w:rFonts w:ascii="Times New Roman" w:hAnsi="Times New Roman" w:cs="Times New Roman" w:hint="cs"/>
          <w:i/>
          <w:iCs/>
          <w:sz w:val="24"/>
          <w:szCs w:val="24"/>
          <w:rtl/>
        </w:rPr>
        <w:t>شرط فقدان الأهلية</w:t>
      </w:r>
      <w:r w:rsidRPr="001664B1">
        <w:rPr>
          <w:rFonts w:ascii="Times New Roman" w:hAnsi="Times New Roman" w:cs="Times New Roman" w:hint="cs"/>
          <w:sz w:val="24"/>
          <w:szCs w:val="24"/>
          <w:rtl/>
        </w:rPr>
        <w:t xml:space="preserve">.  باستثناء ما تم النص عليه بالفقرة (ت) </w:t>
      </w:r>
      <w:r w:rsidR="001C48A8">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Pr="001664B1">
        <w:rPr>
          <w:rFonts w:ascii="Times New Roman" w:hAnsi="Times New Roman" w:cs="Times New Roman" w:hint="cs"/>
          <w:sz w:val="24"/>
          <w:szCs w:val="24"/>
          <w:rtl/>
        </w:rPr>
        <w:t xml:space="preserve">، يتعين تنحية الموظف لمدة عامين من المشاركة في أي </w:t>
      </w:r>
      <w:r w:rsidR="00620E2A">
        <w:rPr>
          <w:rFonts w:ascii="Times New Roman" w:hAnsi="Times New Roman" w:cs="Times New Roman" w:hint="cs"/>
          <w:sz w:val="24"/>
          <w:szCs w:val="24"/>
          <w:rtl/>
        </w:rPr>
        <w:t>مسألة معينة</w:t>
      </w:r>
      <w:r w:rsidRPr="001664B1">
        <w:rPr>
          <w:rFonts w:ascii="Times New Roman" w:hAnsi="Times New Roman" w:cs="Times New Roman" w:hint="cs"/>
          <w:sz w:val="24"/>
          <w:szCs w:val="24"/>
          <w:rtl/>
        </w:rPr>
        <w:t xml:space="preserve"> يكون رب عمل سابق طرف</w:t>
      </w:r>
      <w:r w:rsidR="001C48A8">
        <w:rPr>
          <w:rFonts w:ascii="Times New Roman" w:hAnsi="Times New Roman" w:cs="Times New Roman" w:hint="cs"/>
          <w:sz w:val="24"/>
          <w:szCs w:val="24"/>
          <w:rtl/>
        </w:rPr>
        <w:t xml:space="preserve"> فيها</w:t>
      </w:r>
      <w:r w:rsidRPr="001664B1">
        <w:rPr>
          <w:rFonts w:ascii="Times New Roman" w:hAnsi="Times New Roman" w:cs="Times New Roman" w:hint="cs"/>
          <w:sz w:val="24"/>
          <w:szCs w:val="24"/>
          <w:rtl/>
        </w:rPr>
        <w:t xml:space="preserve"> أو يمثل طرفا </w:t>
      </w:r>
      <w:r w:rsidR="001C48A8">
        <w:rPr>
          <w:rFonts w:ascii="Times New Roman" w:hAnsi="Times New Roman" w:cs="Times New Roman" w:hint="cs"/>
          <w:sz w:val="24"/>
          <w:szCs w:val="24"/>
          <w:rtl/>
        </w:rPr>
        <w:t>فيها</w:t>
      </w:r>
      <w:r w:rsidRPr="001664B1">
        <w:rPr>
          <w:rFonts w:ascii="Times New Roman" w:hAnsi="Times New Roman" w:cs="Times New Roman" w:hint="cs"/>
          <w:sz w:val="24"/>
          <w:szCs w:val="24"/>
          <w:rtl/>
        </w:rPr>
        <w:t xml:space="preserve">، وذلك إذا تلقى الموظف دفعة غير عادية من ذلك الشخص قبل دخوله مجال العمل الحكومي. تبدأ مدة العامين اعتبارا من التاريخ الذي تلقى فيه الموظف الدفعة غير العادية. </w:t>
      </w:r>
    </w:p>
    <w:p w:rsidR="00457727" w:rsidRDefault="00457727" w:rsidP="00457727">
      <w:pPr>
        <w:pStyle w:val="ListParagraph"/>
        <w:bidi/>
        <w:spacing w:after="0"/>
        <w:ind w:left="360"/>
        <w:rPr>
          <w:rFonts w:ascii="Times New Roman" w:hAnsi="Times New Roman" w:cs="Times New Roman"/>
          <w:sz w:val="24"/>
          <w:szCs w:val="24"/>
        </w:rPr>
      </w:pPr>
    </w:p>
    <w:p w:rsidR="001664B1" w:rsidRPr="005E3C7B" w:rsidRDefault="001664B1" w:rsidP="00256C39">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Pr="005E3C7B">
        <w:rPr>
          <w:rFonts w:ascii="Times New Roman" w:hAnsi="Times New Roman" w:cs="Times New Roman" w:hint="cs"/>
          <w:i/>
          <w:iCs/>
          <w:sz w:val="24"/>
          <w:szCs w:val="24"/>
          <w:rtl/>
        </w:rPr>
        <w:t>بعد جلسة الاستماع الخاصة بالموافقة على تعيينه، وقبل شهر من الموعد المحدد لأدا</w:t>
      </w:r>
      <w:r w:rsidR="005C636B">
        <w:rPr>
          <w:rFonts w:ascii="Times New Roman" w:hAnsi="Times New Roman" w:cs="Times New Roman" w:hint="cs"/>
          <w:i/>
          <w:iCs/>
          <w:sz w:val="24"/>
          <w:szCs w:val="24"/>
          <w:rtl/>
        </w:rPr>
        <w:t>ئه ال</w:t>
      </w:r>
      <w:r w:rsidRPr="005E3C7B">
        <w:rPr>
          <w:rFonts w:ascii="Times New Roman" w:hAnsi="Times New Roman" w:cs="Times New Roman" w:hint="cs"/>
          <w:i/>
          <w:iCs/>
          <w:sz w:val="24"/>
          <w:szCs w:val="24"/>
          <w:rtl/>
        </w:rPr>
        <w:t>قسم، تلقى مرشح لوظيفة</w:t>
      </w:r>
      <w:r w:rsidR="005E3C7B" w:rsidRPr="005E3C7B">
        <w:rPr>
          <w:rFonts w:ascii="Times New Roman" w:hAnsi="Times New Roman" w:cs="Times New Roman" w:hint="cs"/>
          <w:i/>
          <w:iCs/>
          <w:sz w:val="24"/>
          <w:szCs w:val="24"/>
          <w:rtl/>
        </w:rPr>
        <w:t xml:space="preserve"> مساعد وزير</w:t>
      </w:r>
      <w:r w:rsidR="004C243E">
        <w:rPr>
          <w:rFonts w:ascii="Times New Roman" w:hAnsi="Times New Roman" w:cs="Times New Roman" w:hint="cs"/>
          <w:i/>
          <w:iCs/>
          <w:sz w:val="24"/>
          <w:szCs w:val="24"/>
          <w:rtl/>
        </w:rPr>
        <w:t xml:space="preserve"> في </w:t>
      </w:r>
      <w:r w:rsidR="005E3C7B" w:rsidRPr="005E3C7B">
        <w:rPr>
          <w:rFonts w:ascii="Times New Roman" w:hAnsi="Times New Roman" w:cs="Times New Roman" w:hint="cs"/>
          <w:i/>
          <w:iCs/>
          <w:sz w:val="24"/>
          <w:szCs w:val="24"/>
          <w:rtl/>
        </w:rPr>
        <w:t xml:space="preserve">إحدى الوزارات دفعة غير عادية من رب عمله.  لا يجوز لمساعد الوزير، لمدة سنة و 11 شهرا من أداءه القسم، أن يشارك في أي </w:t>
      </w:r>
      <w:r w:rsidR="00620E2A">
        <w:rPr>
          <w:rFonts w:ascii="Times New Roman" w:hAnsi="Times New Roman" w:cs="Times New Roman" w:hint="cs"/>
          <w:i/>
          <w:iCs/>
          <w:sz w:val="24"/>
          <w:szCs w:val="24"/>
          <w:rtl/>
        </w:rPr>
        <w:t>مسألة معينة</w:t>
      </w:r>
      <w:r w:rsidR="005E3C7B" w:rsidRPr="005E3C7B">
        <w:rPr>
          <w:rFonts w:ascii="Times New Roman" w:hAnsi="Times New Roman" w:cs="Times New Roman" w:hint="cs"/>
          <w:i/>
          <w:iCs/>
          <w:sz w:val="24"/>
          <w:szCs w:val="24"/>
          <w:rtl/>
        </w:rPr>
        <w:t xml:space="preserve"> يكون رب عمله السابق طرفا</w:t>
      </w:r>
      <w:r w:rsidR="00256C39">
        <w:rPr>
          <w:rFonts w:ascii="Times New Roman" w:hAnsi="Times New Roman" w:cs="Times New Roman" w:hint="cs"/>
          <w:i/>
          <w:iCs/>
          <w:sz w:val="24"/>
          <w:szCs w:val="24"/>
          <w:rtl/>
        </w:rPr>
        <w:t xml:space="preserve"> فيها</w:t>
      </w:r>
      <w:r w:rsidR="005E3C7B" w:rsidRPr="005E3C7B">
        <w:rPr>
          <w:rFonts w:ascii="Times New Roman" w:hAnsi="Times New Roman" w:cs="Times New Roman" w:hint="cs"/>
          <w:i/>
          <w:iCs/>
          <w:sz w:val="24"/>
          <w:szCs w:val="24"/>
          <w:rtl/>
        </w:rPr>
        <w:t>.</w:t>
      </w:r>
    </w:p>
    <w:p w:rsidR="005E3C7B" w:rsidRDefault="005E3C7B" w:rsidP="005E3C7B">
      <w:pPr>
        <w:bidi/>
        <w:spacing w:after="0"/>
        <w:ind w:left="360"/>
        <w:rPr>
          <w:rFonts w:ascii="Times New Roman" w:hAnsi="Times New Roman" w:cs="Times New Roman"/>
          <w:sz w:val="24"/>
          <w:szCs w:val="24"/>
          <w:rtl/>
        </w:rPr>
      </w:pPr>
    </w:p>
    <w:p w:rsidR="005E3C7B" w:rsidRDefault="005E3C7B" w:rsidP="00E63468">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5E3C7B">
        <w:rPr>
          <w:rFonts w:ascii="Times New Roman" w:hAnsi="Times New Roman" w:cs="Times New Roman" w:hint="cs"/>
          <w:i/>
          <w:iCs/>
          <w:sz w:val="24"/>
          <w:szCs w:val="24"/>
          <w:rtl/>
        </w:rPr>
        <w:t xml:space="preserve">تلقت موظفة دفعة غير عادية من رب عملها السابق، وهو </w:t>
      </w:r>
      <w:r w:rsidR="00E63468">
        <w:rPr>
          <w:rFonts w:ascii="Times New Roman" w:hAnsi="Times New Roman" w:cs="Times New Roman" w:hint="cs"/>
          <w:i/>
          <w:iCs/>
          <w:sz w:val="24"/>
          <w:szCs w:val="24"/>
          <w:rtl/>
        </w:rPr>
        <w:t>مشغّل منجم</w:t>
      </w:r>
      <w:r w:rsidRPr="005E3C7B">
        <w:rPr>
          <w:rFonts w:ascii="Times New Roman" w:hAnsi="Times New Roman" w:cs="Times New Roman" w:hint="cs"/>
          <w:i/>
          <w:iCs/>
          <w:sz w:val="24"/>
          <w:szCs w:val="24"/>
          <w:rtl/>
        </w:rPr>
        <w:t xml:space="preserve"> فحم، قبل دخولها مجال عملها بوزارة الداخلية. لا يجوز للموظفة، لمدة عامين بعد ذلك، المشاركة في قرار يتعلق بالتزام رب عملها السابق باستعادة موقع</w:t>
      </w:r>
      <w:r w:rsidR="00E63468">
        <w:rPr>
          <w:rFonts w:ascii="Times New Roman" w:hAnsi="Times New Roman" w:cs="Times New Roman" w:hint="cs"/>
          <w:i/>
          <w:iCs/>
          <w:sz w:val="24"/>
          <w:szCs w:val="24"/>
          <w:rtl/>
        </w:rPr>
        <w:t xml:space="preserve"> معيّن</w:t>
      </w:r>
      <w:r w:rsidRPr="005E3C7B">
        <w:rPr>
          <w:rFonts w:ascii="Times New Roman" w:hAnsi="Times New Roman" w:cs="Times New Roman" w:hint="cs"/>
          <w:i/>
          <w:iCs/>
          <w:sz w:val="24"/>
          <w:szCs w:val="24"/>
          <w:rtl/>
        </w:rPr>
        <w:t xml:space="preserve"> </w:t>
      </w:r>
      <w:r w:rsidR="00E63468">
        <w:rPr>
          <w:rFonts w:ascii="Times New Roman" w:hAnsi="Times New Roman" w:cs="Times New Roman" w:hint="cs"/>
          <w:i/>
          <w:iCs/>
          <w:sz w:val="24"/>
          <w:szCs w:val="24"/>
          <w:rtl/>
        </w:rPr>
        <w:t>لاستخراج الفحم</w:t>
      </w:r>
      <w:r w:rsidRPr="005E3C7B">
        <w:rPr>
          <w:rFonts w:ascii="Times New Roman" w:hAnsi="Times New Roman" w:cs="Times New Roman" w:hint="cs"/>
          <w:i/>
          <w:iCs/>
          <w:sz w:val="24"/>
          <w:szCs w:val="24"/>
          <w:rtl/>
        </w:rPr>
        <w:t xml:space="preserve">، وذلك لأن رب عملها السابق طرف </w:t>
      </w:r>
      <w:r w:rsidR="00E63468">
        <w:rPr>
          <w:rFonts w:ascii="Times New Roman" w:hAnsi="Times New Roman" w:cs="Times New Roman" w:hint="cs"/>
          <w:i/>
          <w:iCs/>
          <w:sz w:val="24"/>
          <w:szCs w:val="24"/>
          <w:rtl/>
        </w:rPr>
        <w:t xml:space="preserve">في </w:t>
      </w:r>
      <w:r w:rsidR="00360FC1">
        <w:rPr>
          <w:rFonts w:ascii="Times New Roman" w:hAnsi="Times New Roman" w:cs="Times New Roman" w:hint="cs"/>
          <w:i/>
          <w:iCs/>
          <w:sz w:val="24"/>
          <w:szCs w:val="24"/>
          <w:rtl/>
        </w:rPr>
        <w:t>المسألة</w:t>
      </w:r>
      <w:r w:rsidRPr="005E3C7B">
        <w:rPr>
          <w:rFonts w:ascii="Times New Roman" w:hAnsi="Times New Roman" w:cs="Times New Roman" w:hint="cs"/>
          <w:i/>
          <w:iCs/>
          <w:sz w:val="24"/>
          <w:szCs w:val="24"/>
          <w:rtl/>
        </w:rPr>
        <w:t xml:space="preserve">.  </w:t>
      </w:r>
      <w:r w:rsidR="00AC1AFD">
        <w:rPr>
          <w:rFonts w:ascii="Times New Roman" w:hAnsi="Times New Roman" w:cs="Times New Roman" w:hint="cs"/>
          <w:i/>
          <w:iCs/>
          <w:sz w:val="24"/>
          <w:szCs w:val="24"/>
          <w:rtl/>
        </w:rPr>
        <w:t>ومع ذلك</w:t>
      </w:r>
      <w:r w:rsidRPr="005E3C7B">
        <w:rPr>
          <w:rFonts w:ascii="Times New Roman" w:hAnsi="Times New Roman" w:cs="Times New Roman" w:hint="cs"/>
          <w:i/>
          <w:iCs/>
          <w:sz w:val="24"/>
          <w:szCs w:val="24"/>
          <w:rtl/>
        </w:rPr>
        <w:t xml:space="preserve">، يجوز لها المساعدة على وضع مسودة تشريع يؤثر على كل عمليات </w:t>
      </w:r>
      <w:r w:rsidR="00E63468">
        <w:rPr>
          <w:rFonts w:ascii="Times New Roman" w:hAnsi="Times New Roman" w:cs="Times New Roman" w:hint="cs"/>
          <w:i/>
          <w:iCs/>
          <w:sz w:val="24"/>
          <w:szCs w:val="24"/>
          <w:rtl/>
        </w:rPr>
        <w:t>استخراج</w:t>
      </w:r>
      <w:r w:rsidRPr="005E3C7B">
        <w:rPr>
          <w:rFonts w:ascii="Times New Roman" w:hAnsi="Times New Roman" w:cs="Times New Roman" w:hint="cs"/>
          <w:i/>
          <w:iCs/>
          <w:sz w:val="24"/>
          <w:szCs w:val="24"/>
          <w:rtl/>
        </w:rPr>
        <w:t xml:space="preserve"> الفحم لأن هذا التشريع لا ينطوي على أية أطراف</w:t>
      </w:r>
      <w:r>
        <w:rPr>
          <w:rFonts w:ascii="Times New Roman" w:hAnsi="Times New Roman" w:cs="Times New Roman" w:hint="cs"/>
          <w:sz w:val="24"/>
          <w:szCs w:val="24"/>
          <w:rtl/>
        </w:rPr>
        <w:t xml:space="preserve">. </w:t>
      </w:r>
    </w:p>
    <w:p w:rsidR="005E3C7B" w:rsidRDefault="005E3C7B" w:rsidP="005E3C7B">
      <w:pPr>
        <w:bidi/>
        <w:spacing w:after="0"/>
        <w:rPr>
          <w:rFonts w:ascii="Times New Roman" w:hAnsi="Times New Roman" w:cs="Times New Roman"/>
          <w:sz w:val="24"/>
          <w:szCs w:val="24"/>
          <w:rtl/>
        </w:rPr>
      </w:pPr>
    </w:p>
    <w:p w:rsidR="005E3C7B" w:rsidRDefault="005E3C7B" w:rsidP="001C7532">
      <w:pPr>
        <w:pStyle w:val="ListParagraph"/>
        <w:numPr>
          <w:ilvl w:val="0"/>
          <w:numId w:val="47"/>
        </w:numPr>
        <w:bidi/>
        <w:spacing w:after="0"/>
        <w:ind w:left="360"/>
        <w:rPr>
          <w:rFonts w:ascii="Times New Roman" w:hAnsi="Times New Roman" w:cs="Times New Roman"/>
          <w:sz w:val="24"/>
          <w:szCs w:val="24"/>
        </w:rPr>
      </w:pPr>
      <w:r w:rsidRPr="005E3C7B">
        <w:rPr>
          <w:rFonts w:ascii="Times New Roman" w:hAnsi="Times New Roman" w:cs="Times New Roman" w:hint="cs"/>
          <w:i/>
          <w:iCs/>
          <w:sz w:val="24"/>
          <w:szCs w:val="24"/>
          <w:rtl/>
        </w:rPr>
        <w:t>التعريفات</w:t>
      </w:r>
      <w:r>
        <w:rPr>
          <w:rFonts w:ascii="Times New Roman" w:hAnsi="Times New Roman" w:cs="Times New Roman" w:hint="cs"/>
          <w:sz w:val="24"/>
          <w:szCs w:val="24"/>
          <w:rtl/>
        </w:rPr>
        <w:t>. لأغراض هذا القسم، يتعين أن تنطبق التعريفات التالية:</w:t>
      </w:r>
    </w:p>
    <w:p w:rsidR="005E3C7B" w:rsidRDefault="005E3C7B" w:rsidP="005E3C7B">
      <w:pPr>
        <w:bidi/>
        <w:spacing w:after="0"/>
        <w:rPr>
          <w:rFonts w:ascii="Times New Roman" w:hAnsi="Times New Roman" w:cs="Times New Roman"/>
          <w:sz w:val="24"/>
          <w:szCs w:val="24"/>
          <w:rtl/>
        </w:rPr>
      </w:pPr>
    </w:p>
    <w:p w:rsidR="005E3C7B" w:rsidRPr="00807AAA" w:rsidRDefault="00807AAA" w:rsidP="000864E6">
      <w:pPr>
        <w:pStyle w:val="ListParagraph"/>
        <w:numPr>
          <w:ilvl w:val="0"/>
          <w:numId w:val="48"/>
        </w:numPr>
        <w:bidi/>
        <w:spacing w:after="0"/>
        <w:rPr>
          <w:rFonts w:ascii="Times New Roman" w:hAnsi="Times New Roman" w:cs="Times New Roman"/>
          <w:i/>
          <w:iCs/>
          <w:sz w:val="24"/>
          <w:szCs w:val="24"/>
        </w:rPr>
      </w:pPr>
      <w:r w:rsidRPr="00807AAA">
        <w:rPr>
          <w:rFonts w:ascii="Times New Roman" w:hAnsi="Times New Roman" w:cs="Times New Roman" w:hint="cs"/>
          <w:i/>
          <w:iCs/>
          <w:sz w:val="24"/>
          <w:szCs w:val="24"/>
          <w:rtl/>
        </w:rPr>
        <w:t>الدفعة غير العادية</w:t>
      </w:r>
      <w:r>
        <w:rPr>
          <w:rFonts w:ascii="Times New Roman" w:hAnsi="Times New Roman" w:cs="Times New Roman" w:hint="cs"/>
          <w:i/>
          <w:iCs/>
          <w:sz w:val="24"/>
          <w:szCs w:val="24"/>
          <w:rtl/>
        </w:rPr>
        <w:t xml:space="preserve"> </w:t>
      </w:r>
      <w:r w:rsidRPr="00807AAA">
        <w:rPr>
          <w:rFonts w:ascii="Times New Roman" w:hAnsi="Times New Roman" w:cs="Times New Roman" w:hint="cs"/>
          <w:sz w:val="24"/>
          <w:szCs w:val="24"/>
          <w:rtl/>
        </w:rPr>
        <w:t>تعنى أية مادة، وتشمل المبالغ النقدية</w:t>
      </w:r>
      <w:r>
        <w:rPr>
          <w:rFonts w:ascii="Times New Roman" w:hAnsi="Times New Roman" w:cs="Times New Roman" w:hint="cs"/>
          <w:sz w:val="24"/>
          <w:szCs w:val="24"/>
          <w:rtl/>
        </w:rPr>
        <w:t xml:space="preserve"> والمصالح الاستثمارية، التي تتجاوز قيمتها 10,000 دولار والتي دُفعت بشكل ينطبق عليه الآتي:</w:t>
      </w:r>
    </w:p>
    <w:p w:rsidR="00807AAA" w:rsidRDefault="00807AAA" w:rsidP="00807AAA">
      <w:pPr>
        <w:bidi/>
        <w:spacing w:after="0"/>
        <w:rPr>
          <w:rFonts w:ascii="Times New Roman" w:hAnsi="Times New Roman" w:cs="Times New Roman"/>
          <w:i/>
          <w:iCs/>
          <w:sz w:val="24"/>
          <w:szCs w:val="24"/>
          <w:rtl/>
        </w:rPr>
      </w:pPr>
    </w:p>
    <w:p w:rsidR="00807AAA" w:rsidRPr="004B274C" w:rsidRDefault="00DC45FB" w:rsidP="001C7532">
      <w:pPr>
        <w:pStyle w:val="ListParagraph"/>
        <w:numPr>
          <w:ilvl w:val="3"/>
          <w:numId w:val="33"/>
        </w:numPr>
        <w:bidi/>
        <w:spacing w:after="0"/>
        <w:ind w:left="1080"/>
        <w:rPr>
          <w:rFonts w:ascii="Times New Roman" w:hAnsi="Times New Roman" w:cs="Times New Roman"/>
          <w:i/>
          <w:iCs/>
          <w:sz w:val="24"/>
          <w:szCs w:val="24"/>
        </w:rPr>
      </w:pPr>
      <w:r>
        <w:rPr>
          <w:rFonts w:ascii="Times New Roman" w:hAnsi="Times New Roman" w:cs="Times New Roman" w:hint="cs"/>
          <w:sz w:val="24"/>
          <w:szCs w:val="24"/>
          <w:rtl/>
        </w:rPr>
        <w:t>بناءً</w:t>
      </w:r>
      <w:r w:rsidR="00807AAA" w:rsidRPr="004B274C">
        <w:rPr>
          <w:rFonts w:ascii="Times New Roman" w:hAnsi="Times New Roman" w:cs="Times New Roman" w:hint="cs"/>
          <w:sz w:val="24"/>
          <w:szCs w:val="24"/>
          <w:rtl/>
        </w:rPr>
        <w:t xml:space="preserve"> على قرار تم اتخاذه بعد أن أصبح من المعلوم لرب العمل السابق أن الشخص يُنظر في أمر تعيينه في وظيفة حكومية أو أنه قد قبل بها، و</w:t>
      </w:r>
    </w:p>
    <w:p w:rsidR="004B274C" w:rsidRPr="004B274C" w:rsidRDefault="004B274C" w:rsidP="004B274C">
      <w:pPr>
        <w:bidi/>
        <w:spacing w:after="0"/>
        <w:ind w:left="720"/>
        <w:rPr>
          <w:rFonts w:ascii="Times New Roman" w:hAnsi="Times New Roman" w:cs="Times New Roman"/>
          <w:i/>
          <w:iCs/>
          <w:sz w:val="24"/>
          <w:szCs w:val="24"/>
        </w:rPr>
      </w:pPr>
    </w:p>
    <w:p w:rsidR="00807AAA" w:rsidRPr="00F523A0" w:rsidRDefault="00F523A0" w:rsidP="00A37F66">
      <w:pPr>
        <w:pStyle w:val="ListParagraph"/>
        <w:numPr>
          <w:ilvl w:val="3"/>
          <w:numId w:val="33"/>
        </w:numPr>
        <w:bidi/>
        <w:spacing w:after="0"/>
        <w:ind w:left="1080"/>
        <w:rPr>
          <w:rFonts w:ascii="Times New Roman" w:hAnsi="Times New Roman" w:cs="Times New Roman"/>
          <w:i/>
          <w:iCs/>
          <w:sz w:val="24"/>
          <w:szCs w:val="24"/>
        </w:rPr>
      </w:pPr>
      <w:r>
        <w:rPr>
          <w:rFonts w:ascii="Times New Roman" w:hAnsi="Times New Roman" w:cs="Times New Roman" w:hint="cs"/>
          <w:sz w:val="24"/>
          <w:szCs w:val="24"/>
          <w:rtl/>
        </w:rPr>
        <w:t xml:space="preserve">تمت </w:t>
      </w:r>
      <w:r w:rsidR="007242FB">
        <w:rPr>
          <w:rFonts w:ascii="Times New Roman" w:hAnsi="Times New Roman" w:cs="Times New Roman" w:hint="cs"/>
          <w:sz w:val="24"/>
          <w:szCs w:val="24"/>
          <w:rtl/>
        </w:rPr>
        <w:t xml:space="preserve">الدفعة </w:t>
      </w:r>
      <w:r w:rsidR="00807AAA">
        <w:rPr>
          <w:rFonts w:ascii="Times New Roman" w:hAnsi="Times New Roman" w:cs="Times New Roman" w:hint="cs"/>
          <w:sz w:val="24"/>
          <w:szCs w:val="24"/>
          <w:rtl/>
        </w:rPr>
        <w:t xml:space="preserve">عدا عن الدفعات التي تتم بمقتضى برامج التعويضات أو الشراكة أو المزايا </w:t>
      </w:r>
      <w:r w:rsidR="00200F1E">
        <w:rPr>
          <w:rFonts w:ascii="Times New Roman" w:hAnsi="Times New Roman" w:cs="Times New Roman" w:hint="cs"/>
          <w:sz w:val="24"/>
          <w:szCs w:val="24"/>
          <w:rtl/>
        </w:rPr>
        <w:t>القائمة</w:t>
      </w:r>
      <w:r w:rsidR="00807AAA">
        <w:rPr>
          <w:rFonts w:ascii="Times New Roman" w:hAnsi="Times New Roman" w:cs="Times New Roman" w:hint="cs"/>
          <w:sz w:val="24"/>
          <w:szCs w:val="24"/>
          <w:rtl/>
        </w:rPr>
        <w:t xml:space="preserve"> لرب العمل السابق.</w:t>
      </w:r>
      <w:r>
        <w:rPr>
          <w:rFonts w:ascii="Times New Roman" w:hAnsi="Times New Roman" w:cs="Times New Roman" w:hint="cs"/>
          <w:sz w:val="24"/>
          <w:szCs w:val="24"/>
          <w:rtl/>
        </w:rPr>
        <w:t xml:space="preserve"> يُعتبر برنامج التعويضات أو الشراكة أو المزايا برنامجا </w:t>
      </w:r>
      <w:r w:rsidR="00A37F66">
        <w:rPr>
          <w:rFonts w:ascii="Times New Roman" w:hAnsi="Times New Roman" w:cs="Times New Roman" w:hint="cs"/>
          <w:sz w:val="24"/>
          <w:szCs w:val="24"/>
          <w:rtl/>
        </w:rPr>
        <w:t>قائماً</w:t>
      </w:r>
      <w:r>
        <w:rPr>
          <w:rFonts w:ascii="Times New Roman" w:hAnsi="Times New Roman" w:cs="Times New Roman" w:hint="cs"/>
          <w:sz w:val="24"/>
          <w:szCs w:val="24"/>
          <w:rtl/>
        </w:rPr>
        <w:t xml:space="preserve"> إذا كان مشمولا في قوانين المؤسسة أو العقد أو بشكل خطي آخر، أو إذا كان هنالك سجل لدفعات مشابهة </w:t>
      </w:r>
      <w:r w:rsidR="00A37F66">
        <w:rPr>
          <w:rFonts w:ascii="Times New Roman" w:hAnsi="Times New Roman" w:cs="Times New Roman" w:hint="cs"/>
          <w:sz w:val="24"/>
          <w:szCs w:val="24"/>
          <w:rtl/>
        </w:rPr>
        <w:t>دُفعت</w:t>
      </w:r>
      <w:r>
        <w:rPr>
          <w:rFonts w:ascii="Times New Roman" w:hAnsi="Times New Roman" w:cs="Times New Roman" w:hint="cs"/>
          <w:sz w:val="24"/>
          <w:szCs w:val="24"/>
          <w:rtl/>
        </w:rPr>
        <w:t xml:space="preserve"> لآخرين لم يدخلوا مجال العمل الفدرالي.</w:t>
      </w:r>
    </w:p>
    <w:p w:rsidR="00F523A0" w:rsidRPr="00F523A0" w:rsidRDefault="00F523A0" w:rsidP="00F523A0">
      <w:pPr>
        <w:bidi/>
        <w:spacing w:after="0"/>
        <w:ind w:left="720"/>
        <w:rPr>
          <w:rFonts w:ascii="Times New Roman" w:hAnsi="Times New Roman" w:cs="Times New Roman"/>
          <w:i/>
          <w:iCs/>
          <w:sz w:val="24"/>
          <w:szCs w:val="24"/>
          <w:rtl/>
        </w:rPr>
      </w:pPr>
    </w:p>
    <w:p w:rsidR="003266AD" w:rsidRDefault="00F523A0" w:rsidP="003262A5">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1:  تم ترشيح نائب رئيس مؤسسة صغيرة ليكون سفيرا. وكتقدير لخدمته </w:t>
      </w:r>
      <w:r w:rsidR="00AE51C8">
        <w:rPr>
          <w:rFonts w:ascii="Times New Roman" w:hAnsi="Times New Roman" w:cs="Times New Roman" w:hint="cs"/>
          <w:sz w:val="24"/>
          <w:szCs w:val="24"/>
          <w:rtl/>
        </w:rPr>
        <w:t xml:space="preserve">في </w:t>
      </w:r>
      <w:r>
        <w:rPr>
          <w:rFonts w:ascii="Times New Roman" w:hAnsi="Times New Roman" w:cs="Times New Roman" w:hint="cs"/>
          <w:sz w:val="24"/>
          <w:szCs w:val="24"/>
          <w:rtl/>
        </w:rPr>
        <w:t xml:space="preserve">الشركة، صوت مجلس الإدارة </w:t>
      </w:r>
      <w:r w:rsidR="00AE51C8">
        <w:rPr>
          <w:rFonts w:ascii="Times New Roman" w:hAnsi="Times New Roman" w:cs="Times New Roman" w:hint="cs"/>
          <w:sz w:val="24"/>
          <w:szCs w:val="24"/>
          <w:rtl/>
        </w:rPr>
        <w:t>على دفع</w:t>
      </w:r>
      <w:r>
        <w:rPr>
          <w:rFonts w:ascii="Times New Roman" w:hAnsi="Times New Roman" w:cs="Times New Roman" w:hint="cs"/>
          <w:sz w:val="24"/>
          <w:szCs w:val="24"/>
          <w:rtl/>
        </w:rPr>
        <w:t xml:space="preserve"> 50</w:t>
      </w:r>
      <w:r w:rsidR="003262A5">
        <w:rPr>
          <w:rFonts w:ascii="Times New Roman" w:hAnsi="Times New Roman" w:cs="Times New Roman" w:hint="cs"/>
          <w:sz w:val="24"/>
          <w:szCs w:val="24"/>
          <w:rtl/>
        </w:rPr>
        <w:t>,</w:t>
      </w:r>
      <w:r>
        <w:rPr>
          <w:rFonts w:ascii="Times New Roman" w:hAnsi="Times New Roman" w:cs="Times New Roman" w:hint="cs"/>
          <w:sz w:val="24"/>
          <w:szCs w:val="24"/>
          <w:rtl/>
        </w:rPr>
        <w:t xml:space="preserve">000 دولارا </w:t>
      </w:r>
      <w:r w:rsidR="003262A5">
        <w:rPr>
          <w:rFonts w:ascii="Times New Roman" w:hAnsi="Times New Roman" w:cs="Times New Roman" w:hint="cs"/>
          <w:sz w:val="24"/>
          <w:szCs w:val="24"/>
          <w:rtl/>
        </w:rPr>
        <w:t xml:space="preserve">له </w:t>
      </w:r>
      <w:r>
        <w:rPr>
          <w:rFonts w:ascii="Times New Roman" w:hAnsi="Times New Roman" w:cs="Times New Roman" w:hint="cs"/>
          <w:sz w:val="24"/>
          <w:szCs w:val="24"/>
          <w:rtl/>
        </w:rPr>
        <w:t xml:space="preserve">عند الموافقة على تعيينه </w:t>
      </w:r>
      <w:r w:rsidR="003262A5">
        <w:rPr>
          <w:rFonts w:ascii="Times New Roman" w:hAnsi="Times New Roman" w:cs="Times New Roman" w:hint="cs"/>
          <w:sz w:val="24"/>
          <w:szCs w:val="24"/>
          <w:rtl/>
        </w:rPr>
        <w:t xml:space="preserve">في </w:t>
      </w:r>
      <w:r>
        <w:rPr>
          <w:rFonts w:ascii="Times New Roman" w:hAnsi="Times New Roman" w:cs="Times New Roman" w:hint="cs"/>
          <w:sz w:val="24"/>
          <w:szCs w:val="24"/>
          <w:rtl/>
        </w:rPr>
        <w:t>المنصب بالاضافة إلى مكافأة نهاية الخدمة العادية التي تنص عليها قوانين المؤسسة. لا تُعتبر مكافأة نهاية الخدمة دفعة غير عادية، ولكن الدفعة التي لا مسوّغ لها والبالغة 50</w:t>
      </w:r>
      <w:r w:rsidR="003262A5">
        <w:rPr>
          <w:rFonts w:ascii="Times New Roman" w:hAnsi="Times New Roman" w:cs="Times New Roman" w:hint="cs"/>
          <w:sz w:val="24"/>
          <w:szCs w:val="24"/>
          <w:rtl/>
        </w:rPr>
        <w:t>,</w:t>
      </w:r>
      <w:r>
        <w:rPr>
          <w:rFonts w:ascii="Times New Roman" w:hAnsi="Times New Roman" w:cs="Times New Roman" w:hint="cs"/>
          <w:sz w:val="24"/>
          <w:szCs w:val="24"/>
          <w:rtl/>
        </w:rPr>
        <w:t>000 دولار تُعتبر دفعة غير عادية،</w:t>
      </w:r>
      <w:r w:rsidR="003662DF">
        <w:rPr>
          <w:rFonts w:ascii="Times New Roman" w:hAnsi="Times New Roman" w:cs="Times New Roman" w:hint="cs"/>
          <w:sz w:val="24"/>
          <w:szCs w:val="24"/>
          <w:rtl/>
        </w:rPr>
        <w:t xml:space="preserve"> إذ أن المؤسسة لم تقم بدفعات مشابهة لموظفين </w:t>
      </w:r>
      <w:r w:rsidR="003262A5">
        <w:rPr>
          <w:rFonts w:ascii="Times New Roman" w:hAnsi="Times New Roman" w:cs="Times New Roman" w:hint="cs"/>
          <w:sz w:val="24"/>
          <w:szCs w:val="24"/>
          <w:rtl/>
        </w:rPr>
        <w:t>آ</w:t>
      </w:r>
      <w:r w:rsidR="003662DF">
        <w:rPr>
          <w:rFonts w:ascii="Times New Roman" w:hAnsi="Times New Roman" w:cs="Times New Roman" w:hint="cs"/>
          <w:sz w:val="24"/>
          <w:szCs w:val="24"/>
          <w:rtl/>
        </w:rPr>
        <w:t xml:space="preserve">خرين تركوا الخدمة. </w:t>
      </w:r>
    </w:p>
    <w:p w:rsidR="003662DF" w:rsidRDefault="003662DF" w:rsidP="003662DF">
      <w:pPr>
        <w:bidi/>
        <w:spacing w:after="0"/>
        <w:rPr>
          <w:rFonts w:ascii="Times New Roman" w:hAnsi="Times New Roman" w:cs="Times New Roman"/>
          <w:sz w:val="24"/>
          <w:szCs w:val="24"/>
          <w:rtl/>
        </w:rPr>
      </w:pPr>
    </w:p>
    <w:p w:rsidR="003662DF" w:rsidRPr="003662DF" w:rsidRDefault="003662DF" w:rsidP="000864E6">
      <w:pPr>
        <w:pStyle w:val="ListParagraph"/>
        <w:numPr>
          <w:ilvl w:val="0"/>
          <w:numId w:val="48"/>
        </w:numPr>
        <w:bidi/>
        <w:spacing w:after="0"/>
        <w:rPr>
          <w:rFonts w:ascii="Times New Roman" w:hAnsi="Times New Roman" w:cs="Times New Roman"/>
          <w:i/>
          <w:iCs/>
          <w:sz w:val="24"/>
          <w:szCs w:val="24"/>
        </w:rPr>
      </w:pPr>
      <w:r w:rsidRPr="003662DF">
        <w:rPr>
          <w:rFonts w:ascii="Times New Roman" w:hAnsi="Times New Roman" w:cs="Times New Roman" w:hint="cs"/>
          <w:i/>
          <w:iCs/>
          <w:sz w:val="24"/>
          <w:szCs w:val="24"/>
          <w:rtl/>
        </w:rPr>
        <w:t xml:space="preserve">رب العمل السابق </w:t>
      </w:r>
      <w:r>
        <w:rPr>
          <w:rFonts w:ascii="Times New Roman" w:hAnsi="Times New Roman" w:cs="Times New Roman" w:hint="cs"/>
          <w:sz w:val="24"/>
          <w:szCs w:val="24"/>
          <w:rtl/>
        </w:rPr>
        <w:t>يشمل أي شخص عمل لديه الموظف ك</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أو مدير أو وصي أو شريك عام أو وكيل أو محام أو </w:t>
      </w:r>
      <w:r w:rsidR="00640BEA">
        <w:rPr>
          <w:rFonts w:ascii="Times New Roman" w:hAnsi="Times New Roman" w:cs="Times New Roman" w:hint="cs"/>
          <w:sz w:val="24"/>
          <w:szCs w:val="24"/>
          <w:rtl/>
        </w:rPr>
        <w:t>مقاول</w:t>
      </w:r>
      <w:r>
        <w:rPr>
          <w:rFonts w:ascii="Times New Roman" w:hAnsi="Times New Roman" w:cs="Times New Roman" w:hint="cs"/>
          <w:sz w:val="24"/>
          <w:szCs w:val="24"/>
          <w:rtl/>
        </w:rPr>
        <w:t xml:space="preserve"> أو موظف.</w:t>
      </w:r>
    </w:p>
    <w:p w:rsidR="003662DF" w:rsidRDefault="003662DF" w:rsidP="003662DF">
      <w:pPr>
        <w:bidi/>
        <w:spacing w:after="0"/>
        <w:rPr>
          <w:rFonts w:ascii="Times New Roman" w:hAnsi="Times New Roman" w:cs="Times New Roman"/>
          <w:i/>
          <w:iCs/>
          <w:sz w:val="24"/>
          <w:szCs w:val="24"/>
          <w:rtl/>
        </w:rPr>
      </w:pPr>
    </w:p>
    <w:p w:rsidR="003662DF" w:rsidRPr="009F1C46" w:rsidRDefault="003662DF" w:rsidP="00BF237B">
      <w:pPr>
        <w:pStyle w:val="ListParagraph"/>
        <w:numPr>
          <w:ilvl w:val="0"/>
          <w:numId w:val="47"/>
        </w:numPr>
        <w:bidi/>
        <w:spacing w:after="0"/>
        <w:ind w:left="360"/>
        <w:rPr>
          <w:rFonts w:ascii="Times New Roman" w:hAnsi="Times New Roman" w:cs="Times New Roman"/>
          <w:i/>
          <w:iCs/>
          <w:sz w:val="24"/>
          <w:szCs w:val="24"/>
        </w:rPr>
      </w:pPr>
      <w:r>
        <w:rPr>
          <w:rFonts w:ascii="Times New Roman" w:hAnsi="Times New Roman" w:cs="Times New Roman" w:hint="cs"/>
          <w:i/>
          <w:iCs/>
          <w:sz w:val="24"/>
          <w:szCs w:val="24"/>
          <w:rtl/>
        </w:rPr>
        <w:t xml:space="preserve">الإعفاء من فقدان الأهلية. </w:t>
      </w:r>
      <w:r>
        <w:rPr>
          <w:rFonts w:ascii="Times New Roman" w:hAnsi="Times New Roman" w:cs="Times New Roman" w:hint="cs"/>
          <w:sz w:val="24"/>
          <w:szCs w:val="24"/>
          <w:rtl/>
        </w:rPr>
        <w:t xml:space="preserve">يجوز الإعفاء من شرط فقدان الأهلية الوارد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xml:space="preserve"> </w:t>
      </w:r>
      <w:r w:rsidR="00DC45FB">
        <w:rPr>
          <w:rFonts w:ascii="Times New Roman" w:hAnsi="Times New Roman" w:cs="Times New Roman" w:hint="cs"/>
          <w:sz w:val="24"/>
          <w:szCs w:val="24"/>
          <w:rtl/>
        </w:rPr>
        <w:t>بناءً</w:t>
      </w:r>
      <w:r>
        <w:rPr>
          <w:rFonts w:ascii="Times New Roman" w:hAnsi="Times New Roman" w:cs="Times New Roman" w:hint="cs"/>
          <w:sz w:val="24"/>
          <w:szCs w:val="24"/>
          <w:rtl/>
        </w:rPr>
        <w:t xml:space="preserve"> على حيثية مفادها أن مبلغ الدفعة ليس كبيرا بالشكل الذي يدفع </w:t>
      </w:r>
      <w:r w:rsidR="00584F32">
        <w:rPr>
          <w:rFonts w:ascii="Times New Roman" w:hAnsi="Times New Roman" w:cs="Times New Roman" w:hint="cs"/>
          <w:sz w:val="24"/>
          <w:szCs w:val="24"/>
          <w:rtl/>
        </w:rPr>
        <w:t>الشخص العقلاني</w:t>
      </w:r>
      <w:r>
        <w:rPr>
          <w:rFonts w:ascii="Times New Roman" w:hAnsi="Times New Roman" w:cs="Times New Roman" w:hint="cs"/>
          <w:sz w:val="24"/>
          <w:szCs w:val="24"/>
          <w:rtl/>
        </w:rPr>
        <w:t xml:space="preserve"> للتشكيك في قدرة الموظف على التصرف بنزاهة في </w:t>
      </w:r>
      <w:r w:rsidR="003262A5">
        <w:rPr>
          <w:rFonts w:ascii="Times New Roman" w:hAnsi="Times New Roman" w:cs="Times New Roman" w:hint="cs"/>
          <w:sz w:val="24"/>
          <w:szCs w:val="24"/>
          <w:rtl/>
        </w:rPr>
        <w:t>مسألة</w:t>
      </w:r>
      <w:r>
        <w:rPr>
          <w:rFonts w:ascii="Times New Roman" w:hAnsi="Times New Roman" w:cs="Times New Roman" w:hint="cs"/>
          <w:sz w:val="24"/>
          <w:szCs w:val="24"/>
          <w:rtl/>
        </w:rPr>
        <w:t xml:space="preserve"> يكون رب العمل السابق طرفا </w:t>
      </w:r>
      <w:r w:rsidR="003262A5">
        <w:rPr>
          <w:rFonts w:ascii="Times New Roman" w:hAnsi="Times New Roman" w:cs="Times New Roman" w:hint="cs"/>
          <w:sz w:val="24"/>
          <w:szCs w:val="24"/>
          <w:rtl/>
        </w:rPr>
        <w:t>فيها</w:t>
      </w:r>
      <w:r>
        <w:rPr>
          <w:rFonts w:ascii="Times New Roman" w:hAnsi="Times New Roman" w:cs="Times New Roman" w:hint="cs"/>
          <w:sz w:val="24"/>
          <w:szCs w:val="24"/>
          <w:rtl/>
        </w:rPr>
        <w:t xml:space="preserve"> أو يمثل طرفا </w:t>
      </w:r>
      <w:r w:rsidR="003262A5">
        <w:rPr>
          <w:rFonts w:ascii="Times New Roman" w:hAnsi="Times New Roman" w:cs="Times New Roman" w:hint="cs"/>
          <w:sz w:val="24"/>
          <w:szCs w:val="24"/>
          <w:rtl/>
        </w:rPr>
        <w:t>فيها</w:t>
      </w:r>
      <w:r>
        <w:rPr>
          <w:rFonts w:ascii="Times New Roman" w:hAnsi="Times New Roman" w:cs="Times New Roman" w:hint="cs"/>
          <w:sz w:val="24"/>
          <w:szCs w:val="24"/>
          <w:rtl/>
        </w:rPr>
        <w:t>. يتعين أن يكون الإعفاء خطيا ويجوز منحه فقط بواسطة رئيس الوكالة. وإذا كان الشخص هو رئيس الوكالة،</w:t>
      </w:r>
      <w:r w:rsidR="009F1C46">
        <w:rPr>
          <w:rFonts w:ascii="Times New Roman" w:hAnsi="Times New Roman" w:cs="Times New Roman" w:hint="cs"/>
          <w:sz w:val="24"/>
          <w:szCs w:val="24"/>
          <w:rtl/>
        </w:rPr>
        <w:t xml:space="preserve"> يتعين أن يتم منح الإعفاء</w:t>
      </w:r>
      <w:r>
        <w:rPr>
          <w:rFonts w:ascii="Times New Roman" w:hAnsi="Times New Roman" w:cs="Times New Roman" w:hint="cs"/>
          <w:sz w:val="24"/>
          <w:szCs w:val="24"/>
          <w:rtl/>
        </w:rPr>
        <w:t xml:space="preserve"> بوساطة رئيس الدولة أو من يخوله بذلك</w:t>
      </w:r>
      <w:r w:rsidR="009F1C46">
        <w:rPr>
          <w:rFonts w:ascii="Times New Roman" w:hAnsi="Times New Roman" w:cs="Times New Roman" w:hint="cs"/>
          <w:sz w:val="24"/>
          <w:szCs w:val="24"/>
          <w:rtl/>
        </w:rPr>
        <w:t>. يجوز لرؤساء الوكالات تخويل سلطة منح الإعفاء إلى أي شخص تم تخويله سلطة إصدار إعفاءات فردية بمقتضى القانون</w:t>
      </w:r>
      <w:r w:rsidR="009F1C46">
        <w:rPr>
          <w:rFonts w:ascii="Times New Roman" w:hAnsi="Times New Roman" w:cs="Times New Roman"/>
          <w:sz w:val="24"/>
          <w:szCs w:val="24"/>
        </w:rPr>
        <w:t>18 U.S.C. (208)</w:t>
      </w:r>
      <w:r w:rsidR="00BF237B">
        <w:rPr>
          <w:rFonts w:ascii="Times New Roman" w:hAnsi="Times New Roman" w:cs="Times New Roman" w:hint="cs"/>
          <w:sz w:val="24"/>
          <w:szCs w:val="24"/>
          <w:rtl/>
        </w:rPr>
        <w:t>(ب)</w:t>
      </w:r>
      <w:r w:rsidR="009F1C46">
        <w:rPr>
          <w:rFonts w:ascii="Times New Roman" w:hAnsi="Times New Roman" w:cs="Times New Roman" w:hint="cs"/>
          <w:sz w:val="24"/>
          <w:szCs w:val="24"/>
          <w:rtl/>
        </w:rPr>
        <w:t xml:space="preserve"> للموظف الذي تلقى دفعة غير عادية.</w:t>
      </w:r>
    </w:p>
    <w:p w:rsidR="00CD2496" w:rsidRDefault="00CD2496" w:rsidP="004B274C">
      <w:pPr>
        <w:jc w:val="center"/>
        <w:rPr>
          <w:rFonts w:ascii="Times New Roman" w:hAnsi="Times New Roman" w:cs="Times New Roman"/>
          <w:b/>
          <w:bCs/>
          <w:sz w:val="28"/>
          <w:szCs w:val="28"/>
          <w:rtl/>
        </w:rPr>
      </w:pPr>
    </w:p>
    <w:p w:rsidR="009F1C46" w:rsidRPr="009F1C46" w:rsidRDefault="009F1C46" w:rsidP="004B274C">
      <w:pPr>
        <w:jc w:val="center"/>
        <w:rPr>
          <w:rFonts w:ascii="Times New Roman" w:hAnsi="Times New Roman" w:cs="Times New Roman"/>
          <w:b/>
          <w:bCs/>
          <w:sz w:val="28"/>
          <w:szCs w:val="28"/>
          <w:rtl/>
        </w:rPr>
      </w:pPr>
      <w:r w:rsidRPr="009F1C46">
        <w:rPr>
          <w:rFonts w:ascii="Times New Roman" w:hAnsi="Times New Roman" w:cs="Times New Roman" w:hint="cs"/>
          <w:b/>
          <w:bCs/>
          <w:sz w:val="28"/>
          <w:szCs w:val="28"/>
          <w:rtl/>
        </w:rPr>
        <w:t>الجزء الفرعي "ح"  البحث عن عمل آخر</w:t>
      </w:r>
    </w:p>
    <w:p w:rsidR="003266AD" w:rsidRDefault="003266AD" w:rsidP="003266AD">
      <w:pPr>
        <w:bidi/>
        <w:spacing w:after="0"/>
        <w:rPr>
          <w:rFonts w:ascii="Times New Roman" w:hAnsi="Times New Roman" w:cs="Times New Roman"/>
          <w:sz w:val="24"/>
          <w:szCs w:val="24"/>
          <w:rtl/>
        </w:rPr>
      </w:pPr>
    </w:p>
    <w:p w:rsidR="003266AD" w:rsidRDefault="009F1C46" w:rsidP="009F1C46">
      <w:pPr>
        <w:bidi/>
        <w:spacing w:after="0"/>
        <w:rPr>
          <w:rFonts w:ascii="Times New Roman" w:hAnsi="Times New Roman" w:cs="Times New Roman"/>
          <w:b/>
          <w:bCs/>
          <w:sz w:val="24"/>
          <w:szCs w:val="24"/>
          <w:rtl/>
        </w:rPr>
      </w:pPr>
      <w:r w:rsidRPr="009F1C46">
        <w:rPr>
          <w:rFonts w:ascii="Times New Roman" w:hAnsi="Times New Roman" w:cs="Times New Roman" w:hint="cs"/>
          <w:b/>
          <w:bCs/>
          <w:sz w:val="24"/>
          <w:szCs w:val="24"/>
          <w:rtl/>
        </w:rPr>
        <w:t>2635.601</w:t>
      </w:r>
      <w:r w:rsidRPr="009F1C46">
        <w:rPr>
          <w:rFonts w:ascii="Times New Roman" w:hAnsi="Times New Roman" w:cs="Times New Roman"/>
          <w:b/>
          <w:bCs/>
          <w:sz w:val="24"/>
          <w:szCs w:val="24"/>
          <w:rtl/>
        </w:rPr>
        <w:t>§ </w:t>
      </w:r>
      <w:r w:rsidRPr="009F1C46">
        <w:rPr>
          <w:rFonts w:ascii="Times New Roman" w:hAnsi="Times New Roman" w:cs="Times New Roman" w:hint="cs"/>
          <w:b/>
          <w:bCs/>
          <w:sz w:val="24"/>
          <w:szCs w:val="24"/>
          <w:rtl/>
        </w:rPr>
        <w:t xml:space="preserve">  لمحة عامة</w:t>
      </w:r>
    </w:p>
    <w:p w:rsidR="009F1C46" w:rsidRDefault="009F1C46" w:rsidP="009F1C46">
      <w:pPr>
        <w:bidi/>
        <w:spacing w:after="0"/>
        <w:rPr>
          <w:rFonts w:ascii="Times New Roman" w:hAnsi="Times New Roman" w:cs="Times New Roman"/>
          <w:b/>
          <w:bCs/>
          <w:sz w:val="24"/>
          <w:szCs w:val="24"/>
          <w:rtl/>
        </w:rPr>
      </w:pPr>
    </w:p>
    <w:p w:rsidR="009F1C46" w:rsidRPr="009F1C46" w:rsidRDefault="009F1C46" w:rsidP="003730F7">
      <w:pPr>
        <w:bidi/>
        <w:spacing w:after="0"/>
        <w:rPr>
          <w:rFonts w:ascii="Times New Roman" w:hAnsi="Times New Roman" w:cs="Times New Roman"/>
          <w:sz w:val="24"/>
          <w:szCs w:val="24"/>
        </w:rPr>
      </w:pPr>
      <w:r>
        <w:rPr>
          <w:rFonts w:ascii="Times New Roman" w:hAnsi="Times New Roman" w:cs="Times New Roman" w:hint="cs"/>
          <w:sz w:val="24"/>
          <w:szCs w:val="24"/>
          <w:rtl/>
        </w:rPr>
        <w:t>يحتوي هذا الجزء الفرعي على شرط فقدان الأهلية الذي ينطبق على الموظفين عندما يسعون للحصول على عمل لدى أشخاص ستتأثر مصالحهم المالية</w:t>
      </w:r>
      <w:r w:rsidR="0066515D">
        <w:rPr>
          <w:rFonts w:ascii="Times New Roman" w:hAnsi="Times New Roman" w:cs="Times New Roman" w:hint="cs"/>
          <w:sz w:val="24"/>
          <w:szCs w:val="24"/>
          <w:rtl/>
        </w:rPr>
        <w:t>،</w:t>
      </w:r>
      <w:r>
        <w:rPr>
          <w:rFonts w:ascii="Times New Roman" w:hAnsi="Times New Roman" w:cs="Times New Roman" w:hint="cs"/>
          <w:sz w:val="24"/>
          <w:szCs w:val="24"/>
          <w:rtl/>
        </w:rPr>
        <w:t xml:space="preserve"> بشكل مباشر يمكن التنبؤ به</w:t>
      </w:r>
      <w:r w:rsidR="0066515D">
        <w:rPr>
          <w:rFonts w:ascii="Times New Roman" w:hAnsi="Times New Roman" w:cs="Times New Roman" w:hint="cs"/>
          <w:sz w:val="24"/>
          <w:szCs w:val="24"/>
          <w:rtl/>
        </w:rPr>
        <w:t>،</w:t>
      </w:r>
      <w:r>
        <w:rPr>
          <w:rFonts w:ascii="Times New Roman" w:hAnsi="Times New Roman" w:cs="Times New Roman" w:hint="cs"/>
          <w:sz w:val="24"/>
          <w:szCs w:val="24"/>
          <w:rtl/>
        </w:rPr>
        <w:t xml:space="preserve"> من خلال </w:t>
      </w:r>
      <w:r w:rsidR="00620E2A">
        <w:rPr>
          <w:rFonts w:ascii="Times New Roman" w:hAnsi="Times New Roman" w:cs="Times New Roman" w:hint="cs"/>
          <w:sz w:val="24"/>
          <w:szCs w:val="24"/>
          <w:rtl/>
        </w:rPr>
        <w:t>المسألة المعينة</w:t>
      </w:r>
      <w:r>
        <w:rPr>
          <w:rFonts w:ascii="Times New Roman" w:hAnsi="Times New Roman" w:cs="Times New Roman" w:hint="cs"/>
          <w:sz w:val="24"/>
          <w:szCs w:val="24"/>
          <w:rtl/>
        </w:rPr>
        <w:t xml:space="preserve"> </w:t>
      </w:r>
      <w:r w:rsidR="003730F7">
        <w:rPr>
          <w:rFonts w:ascii="Times New Roman" w:hAnsi="Times New Roman" w:cs="Times New Roman" w:hint="cs"/>
          <w:sz w:val="24"/>
          <w:szCs w:val="24"/>
          <w:rtl/>
        </w:rPr>
        <w:t>التي</w:t>
      </w:r>
      <w:r>
        <w:rPr>
          <w:rFonts w:ascii="Times New Roman" w:hAnsi="Times New Roman" w:cs="Times New Roman" w:hint="cs"/>
          <w:sz w:val="24"/>
          <w:szCs w:val="24"/>
          <w:rtl/>
        </w:rPr>
        <w:t xml:space="preserve"> يشارك </w:t>
      </w:r>
      <w:r w:rsidR="003730F7">
        <w:rPr>
          <w:rFonts w:ascii="Times New Roman" w:hAnsi="Times New Roman" w:cs="Times New Roman" w:hint="cs"/>
          <w:sz w:val="24"/>
          <w:szCs w:val="24"/>
          <w:rtl/>
        </w:rPr>
        <w:t>فيها</w:t>
      </w:r>
      <w:r>
        <w:rPr>
          <w:rFonts w:ascii="Times New Roman" w:hAnsi="Times New Roman" w:cs="Times New Roman" w:hint="cs"/>
          <w:sz w:val="24"/>
          <w:szCs w:val="24"/>
          <w:rtl/>
        </w:rPr>
        <w:t xml:space="preserve"> الموظف بشكل شخصي وبصورة كبيرة. </w:t>
      </w:r>
      <w:r w:rsidR="00972859">
        <w:rPr>
          <w:rFonts w:ascii="Times New Roman" w:hAnsi="Times New Roman" w:cs="Times New Roman" w:hint="cs"/>
          <w:sz w:val="24"/>
          <w:szCs w:val="24"/>
          <w:rtl/>
        </w:rPr>
        <w:t xml:space="preserve">على وجه التحديد، يتناول هذا الجزء الفرعي الشرط الوارد بالقانون رقم </w:t>
      </w:r>
      <w:r w:rsidR="00972859">
        <w:rPr>
          <w:rFonts w:ascii="Times New Roman" w:hAnsi="Times New Roman" w:cs="Times New Roman"/>
          <w:sz w:val="24"/>
          <w:szCs w:val="24"/>
        </w:rPr>
        <w:t>18 U.S.C. 208(a)</w:t>
      </w:r>
      <w:r w:rsidR="00972859">
        <w:rPr>
          <w:rFonts w:ascii="Times New Roman" w:hAnsi="Times New Roman" w:cs="Times New Roman" w:hint="cs"/>
          <w:sz w:val="24"/>
          <w:szCs w:val="24"/>
          <w:rtl/>
        </w:rPr>
        <w:t xml:space="preserve"> الذي ينص على تنحي الموظف عن المشاركة في أي </w:t>
      </w:r>
      <w:r w:rsidR="00620E2A">
        <w:rPr>
          <w:rFonts w:ascii="Times New Roman" w:hAnsi="Times New Roman" w:cs="Times New Roman" w:hint="cs"/>
          <w:sz w:val="24"/>
          <w:szCs w:val="24"/>
          <w:rtl/>
        </w:rPr>
        <w:t>مسألة معينة</w:t>
      </w:r>
      <w:r w:rsidR="00972859">
        <w:rPr>
          <w:rFonts w:ascii="Times New Roman" w:hAnsi="Times New Roman" w:cs="Times New Roman" w:hint="cs"/>
          <w:sz w:val="24"/>
          <w:szCs w:val="24"/>
          <w:rtl/>
        </w:rPr>
        <w:t xml:space="preserve"> سيكون له</w:t>
      </w:r>
      <w:r w:rsidR="003730F7">
        <w:rPr>
          <w:rFonts w:ascii="Times New Roman" w:hAnsi="Times New Roman" w:cs="Times New Roman" w:hint="cs"/>
          <w:sz w:val="24"/>
          <w:szCs w:val="24"/>
          <w:rtl/>
        </w:rPr>
        <w:t>ا</w:t>
      </w:r>
      <w:r w:rsidR="00972859">
        <w:rPr>
          <w:rFonts w:ascii="Times New Roman" w:hAnsi="Times New Roman" w:cs="Times New Roman" w:hint="cs"/>
          <w:sz w:val="24"/>
          <w:szCs w:val="24"/>
          <w:rtl/>
        </w:rPr>
        <w:t xml:space="preserve"> </w:t>
      </w:r>
      <w:r w:rsidR="0066515D">
        <w:rPr>
          <w:rFonts w:ascii="Times New Roman" w:hAnsi="Times New Roman" w:cs="Times New Roman" w:hint="cs"/>
          <w:sz w:val="24"/>
          <w:szCs w:val="24"/>
          <w:rtl/>
        </w:rPr>
        <w:t>تأثير</w:t>
      </w:r>
      <w:r w:rsidR="00972859">
        <w:rPr>
          <w:rFonts w:ascii="Times New Roman" w:hAnsi="Times New Roman" w:cs="Times New Roman" w:hint="cs"/>
          <w:sz w:val="24"/>
          <w:szCs w:val="24"/>
          <w:rtl/>
        </w:rPr>
        <w:t xml:space="preserve"> مباشر ويمكن التنبؤ به على المصالح المالية الخاصة بشخص "يتفاوض معه الموظف بخصوص وظيفة محتملة أو لديه أي ترتيب معه بخصوص وظيفة محتملة." </w:t>
      </w:r>
      <w:r w:rsidR="003730F7">
        <w:rPr>
          <w:rFonts w:ascii="Times New Roman" w:hAnsi="Times New Roman" w:cs="Times New Roman" w:hint="cs"/>
          <w:sz w:val="24"/>
          <w:szCs w:val="24"/>
          <w:rtl/>
        </w:rPr>
        <w:t>راجع</w:t>
      </w:r>
      <w:r w:rsidR="00972859">
        <w:rPr>
          <w:rFonts w:ascii="Times New Roman" w:hAnsi="Times New Roman" w:cs="Times New Roman" w:hint="cs"/>
          <w:sz w:val="24"/>
          <w:szCs w:val="24"/>
          <w:rtl/>
        </w:rPr>
        <w:t xml:space="preserve"> القانونين </w:t>
      </w:r>
      <w:r w:rsidR="00972859">
        <w:rPr>
          <w:rFonts w:ascii="Times New Roman" w:hAnsi="Times New Roman" w:cs="Times New Roman"/>
          <w:sz w:val="24"/>
          <w:szCs w:val="24"/>
        </w:rPr>
        <w:t>2635.402</w:t>
      </w:r>
      <w:r w:rsidR="00972859">
        <w:rPr>
          <w:rFonts w:ascii="Times New Roman" w:hAnsi="Times New Roman" w:cs="Times New Roman" w:hint="cs"/>
          <w:sz w:val="24"/>
          <w:szCs w:val="24"/>
          <w:rtl/>
        </w:rPr>
        <w:t xml:space="preserve"> و 2635.103 </w:t>
      </w:r>
      <w:r w:rsidR="001E4CA1">
        <w:rPr>
          <w:rFonts w:ascii="Times New Roman" w:hAnsi="Times New Roman" w:cs="Times New Roman" w:hint="cs"/>
          <w:sz w:val="24"/>
          <w:szCs w:val="24"/>
          <w:rtl/>
        </w:rPr>
        <w:t>من هذا الفصل</w:t>
      </w:r>
      <w:r w:rsidR="00972859">
        <w:rPr>
          <w:rFonts w:ascii="Times New Roman" w:hAnsi="Times New Roman" w:cs="Times New Roman" w:hint="cs"/>
          <w:sz w:val="24"/>
          <w:szCs w:val="24"/>
          <w:rtl/>
        </w:rPr>
        <w:t>. يذهب هذا الجزء الفرعي أبعد من ذل</w:t>
      </w:r>
      <w:r w:rsidR="0066515D">
        <w:rPr>
          <w:rFonts w:ascii="Times New Roman" w:hAnsi="Times New Roman" w:cs="Times New Roman" w:hint="cs"/>
          <w:sz w:val="24"/>
          <w:szCs w:val="24"/>
          <w:rtl/>
        </w:rPr>
        <w:t xml:space="preserve">ك الشرط القانوني ليتناول أيضا مسائل إنعدام النزاهة التي تتطلب التنحية عن </w:t>
      </w:r>
      <w:r w:rsidR="00620E2A">
        <w:rPr>
          <w:rFonts w:ascii="Times New Roman" w:hAnsi="Times New Roman" w:cs="Times New Roman" w:hint="cs"/>
          <w:sz w:val="24"/>
          <w:szCs w:val="24"/>
          <w:rtl/>
        </w:rPr>
        <w:t>مسائل معينة</w:t>
      </w:r>
      <w:r w:rsidR="0066515D">
        <w:rPr>
          <w:rFonts w:ascii="Times New Roman" w:hAnsi="Times New Roman" w:cs="Times New Roman" w:hint="cs"/>
          <w:sz w:val="24"/>
          <w:szCs w:val="24"/>
          <w:rtl/>
        </w:rPr>
        <w:t xml:space="preserve"> تؤثر على المصالح المالية للموظف المحتمل، وذلك عندما تفتقر تصرفات الموظف أثناء سعيه للوظيفة لمفاوضات فعلية حول مسألة التعيين.</w:t>
      </w:r>
    </w:p>
    <w:p w:rsidR="003266AD" w:rsidRDefault="003266AD" w:rsidP="003266AD">
      <w:pPr>
        <w:bidi/>
        <w:spacing w:after="0"/>
        <w:rPr>
          <w:rFonts w:ascii="Times New Roman" w:hAnsi="Times New Roman" w:cs="Times New Roman"/>
          <w:sz w:val="24"/>
          <w:szCs w:val="24"/>
          <w:rtl/>
        </w:rPr>
      </w:pPr>
    </w:p>
    <w:p w:rsidR="003266AD" w:rsidRPr="00314566" w:rsidRDefault="00314566" w:rsidP="00314566">
      <w:pPr>
        <w:bidi/>
        <w:spacing w:after="0"/>
        <w:rPr>
          <w:rFonts w:ascii="Times New Roman" w:hAnsi="Times New Roman" w:cs="Times New Roman"/>
          <w:b/>
          <w:bCs/>
          <w:sz w:val="24"/>
          <w:szCs w:val="24"/>
          <w:rtl/>
        </w:rPr>
      </w:pPr>
      <w:r w:rsidRPr="00314566">
        <w:rPr>
          <w:rFonts w:ascii="Times New Roman" w:hAnsi="Times New Roman" w:cs="Times New Roman" w:hint="cs"/>
          <w:b/>
          <w:bCs/>
          <w:sz w:val="24"/>
          <w:szCs w:val="24"/>
          <w:rtl/>
        </w:rPr>
        <w:t>2635.602</w:t>
      </w:r>
      <w:r w:rsidRPr="00314566">
        <w:rPr>
          <w:rFonts w:ascii="Times New Roman" w:hAnsi="Times New Roman" w:cs="Times New Roman"/>
          <w:b/>
          <w:bCs/>
          <w:sz w:val="24"/>
          <w:szCs w:val="24"/>
          <w:rtl/>
        </w:rPr>
        <w:t>§ </w:t>
      </w:r>
      <w:r w:rsidRPr="00314566">
        <w:rPr>
          <w:rFonts w:ascii="Times New Roman" w:hAnsi="Times New Roman" w:cs="Times New Roman" w:hint="cs"/>
          <w:b/>
          <w:bCs/>
          <w:sz w:val="24"/>
          <w:szCs w:val="24"/>
          <w:rtl/>
        </w:rPr>
        <w:t xml:space="preserve">  قابلية التطبيق والاعتبارات ذات الصلة</w:t>
      </w:r>
    </w:p>
    <w:p w:rsidR="003266AD" w:rsidRDefault="003266AD" w:rsidP="003266AD">
      <w:pPr>
        <w:bidi/>
        <w:spacing w:after="0"/>
        <w:rPr>
          <w:rFonts w:ascii="Times New Roman" w:hAnsi="Times New Roman" w:cs="Times New Roman"/>
          <w:sz w:val="24"/>
          <w:szCs w:val="24"/>
          <w:rtl/>
        </w:rPr>
      </w:pPr>
    </w:p>
    <w:p w:rsidR="00314566" w:rsidRDefault="00314566" w:rsidP="003730F7">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لضمان عدم مخالفة الموظف للقانون رقم </w:t>
      </w:r>
      <w:r>
        <w:rPr>
          <w:rFonts w:ascii="Times New Roman" w:hAnsi="Times New Roman" w:cs="Times New Roman"/>
          <w:sz w:val="24"/>
          <w:szCs w:val="24"/>
        </w:rPr>
        <w:t>18 U.S.C. 208</w:t>
      </w:r>
      <w:r w:rsidR="003730F7">
        <w:rPr>
          <w:rFonts w:ascii="Times New Roman" w:hAnsi="Times New Roman" w:cs="Times New Roman" w:hint="cs"/>
          <w:sz w:val="24"/>
          <w:szCs w:val="24"/>
          <w:rtl/>
        </w:rPr>
        <w:t>(أ)</w:t>
      </w:r>
      <w:r>
        <w:rPr>
          <w:rFonts w:ascii="Times New Roman" w:hAnsi="Times New Roman" w:cs="Times New Roman" w:hint="cs"/>
          <w:sz w:val="24"/>
          <w:szCs w:val="24"/>
          <w:rtl/>
        </w:rPr>
        <w:t xml:space="preserve"> ومباد</w:t>
      </w:r>
      <w:r w:rsidR="003730F7">
        <w:rPr>
          <w:rFonts w:ascii="Times New Roman" w:hAnsi="Times New Roman" w:cs="Times New Roman" w:hint="cs"/>
          <w:sz w:val="24"/>
          <w:szCs w:val="24"/>
          <w:rtl/>
        </w:rPr>
        <w:t>ى</w:t>
      </w:r>
      <w:r>
        <w:rPr>
          <w:rFonts w:ascii="Times New Roman" w:hAnsi="Times New Roman" w:cs="Times New Roman" w:hint="cs"/>
          <w:sz w:val="24"/>
          <w:szCs w:val="24"/>
          <w:rtl/>
        </w:rPr>
        <w:t xml:space="preserve">ء السلوك الأخلاقي المشمولة </w:t>
      </w:r>
      <w:r w:rsidR="00B66ADB">
        <w:rPr>
          <w:rFonts w:ascii="Times New Roman" w:hAnsi="Times New Roman" w:cs="Times New Roman" w:hint="cs"/>
          <w:sz w:val="24"/>
          <w:szCs w:val="24"/>
          <w:rtl/>
        </w:rPr>
        <w:t>في</w:t>
      </w:r>
      <w:r>
        <w:rPr>
          <w:rFonts w:ascii="Times New Roman" w:hAnsi="Times New Roman" w:cs="Times New Roman" w:hint="cs"/>
          <w:sz w:val="24"/>
          <w:szCs w:val="24"/>
          <w:rtl/>
        </w:rPr>
        <w:t xml:space="preserve"> </w:t>
      </w:r>
      <w:r>
        <w:rPr>
          <w:rFonts w:ascii="Times New Roman" w:hAnsi="Times New Roman" w:cs="Times New Roman"/>
          <w:sz w:val="24"/>
          <w:szCs w:val="24"/>
        </w:rPr>
        <w:t>2635.101</w:t>
      </w:r>
      <w:r w:rsidR="00E50EFF">
        <w:rPr>
          <w:rFonts w:ascii="Times New Roman" w:hAnsi="Times New Roman" w:cs="Times New Roman" w:hint="cs"/>
          <w:sz w:val="24"/>
          <w:szCs w:val="24"/>
          <w:rtl/>
        </w:rPr>
        <w:t xml:space="preserve"> (ب)</w:t>
      </w:r>
      <w:r>
        <w:rPr>
          <w:rFonts w:ascii="Times New Roman" w:hAnsi="Times New Roman" w:cs="Times New Roman" w:hint="cs"/>
          <w:sz w:val="24"/>
          <w:szCs w:val="24"/>
          <w:rtl/>
        </w:rPr>
        <w:t xml:space="preserve">، يتعين على الموظف الذي يسعى لوظيفة أو لديه ترتيب يتعلق بوظيفة محتملة أن يمتثل لشروط فقدان الأهلية الواردة </w:t>
      </w:r>
      <w:r w:rsidR="00B66ADB">
        <w:rPr>
          <w:rFonts w:ascii="Times New Roman" w:hAnsi="Times New Roman" w:cs="Times New Roman" w:hint="cs"/>
          <w:sz w:val="24"/>
          <w:szCs w:val="24"/>
          <w:rtl/>
        </w:rPr>
        <w:t xml:space="preserve"> في </w:t>
      </w:r>
      <w:r>
        <w:rPr>
          <w:rFonts w:ascii="Times New Roman" w:hAnsi="Times New Roman" w:cs="Times New Roman" w:hint="cs"/>
          <w:sz w:val="24"/>
          <w:szCs w:val="24"/>
          <w:rtl/>
        </w:rPr>
        <w:t xml:space="preserve"> 2635.604 و 2635.606 إذا كانت </w:t>
      </w:r>
      <w:r w:rsidR="003730F7">
        <w:rPr>
          <w:rFonts w:ascii="Times New Roman" w:hAnsi="Times New Roman" w:cs="Times New Roman" w:hint="cs"/>
          <w:sz w:val="24"/>
          <w:szCs w:val="24"/>
          <w:rtl/>
        </w:rPr>
        <w:t>المسائل</w:t>
      </w:r>
      <w:r>
        <w:rPr>
          <w:rFonts w:ascii="Times New Roman" w:hAnsi="Times New Roman" w:cs="Times New Roman" w:hint="cs"/>
          <w:sz w:val="24"/>
          <w:szCs w:val="24"/>
          <w:rtl/>
        </w:rPr>
        <w:t xml:space="preserve"> المعينة التي يشارك فيها الموظف بشكل شخصي وبصورة كبيرة </w:t>
      </w:r>
      <w:r w:rsidR="003730F7">
        <w:rPr>
          <w:rFonts w:ascii="Times New Roman" w:hAnsi="Times New Roman" w:cs="Times New Roman" w:hint="cs"/>
          <w:sz w:val="24"/>
          <w:szCs w:val="24"/>
          <w:rtl/>
        </w:rPr>
        <w:t>ستتأثر</w:t>
      </w:r>
      <w:r>
        <w:rPr>
          <w:rFonts w:ascii="Times New Roman" w:hAnsi="Times New Roman" w:cs="Times New Roman" w:hint="cs"/>
          <w:sz w:val="24"/>
          <w:szCs w:val="24"/>
          <w:rtl/>
        </w:rPr>
        <w:t xml:space="preserve"> بشكل مباشر يمكن التنبؤ به على المصالح المالية الخاصة برب عمل محتمل أو الخاصة بشخص لديه ترتيب معه يتعلق بوظيفة محتملة. إن الامتثال لهذا الجزء الفرعي سيضمن أيضا عدم مخالفة الموظف للجزء الفرعي (ث) أو (ج) </w:t>
      </w:r>
      <w:r w:rsidR="003730F7">
        <w:rPr>
          <w:rFonts w:ascii="Times New Roman" w:hAnsi="Times New Roman" w:cs="Times New Roman" w:hint="cs"/>
          <w:sz w:val="24"/>
          <w:szCs w:val="24"/>
          <w:rtl/>
        </w:rPr>
        <w:t>من</w:t>
      </w:r>
      <w:r w:rsidR="00493168">
        <w:rPr>
          <w:rFonts w:ascii="Times New Roman" w:hAnsi="Times New Roman" w:cs="Times New Roman" w:hint="cs"/>
          <w:sz w:val="24"/>
          <w:szCs w:val="24"/>
          <w:rtl/>
        </w:rPr>
        <w:t xml:space="preserve"> هذا الجزء</w:t>
      </w:r>
      <w:r>
        <w:rPr>
          <w:rFonts w:ascii="Times New Roman" w:hAnsi="Times New Roman" w:cs="Times New Roman" w:hint="cs"/>
          <w:sz w:val="24"/>
          <w:szCs w:val="24"/>
          <w:rtl/>
        </w:rPr>
        <w:t xml:space="preserve">. </w:t>
      </w:r>
    </w:p>
    <w:p w:rsidR="00314566" w:rsidRDefault="00314566" w:rsidP="00314566">
      <w:pPr>
        <w:bidi/>
        <w:spacing w:after="0"/>
        <w:rPr>
          <w:rFonts w:ascii="Times New Roman" w:hAnsi="Times New Roman" w:cs="Times New Roman"/>
          <w:sz w:val="24"/>
          <w:szCs w:val="24"/>
          <w:rtl/>
        </w:rPr>
      </w:pPr>
    </w:p>
    <w:p w:rsidR="00314566" w:rsidRDefault="00314566" w:rsidP="00011789">
      <w:pPr>
        <w:bidi/>
        <w:spacing w:after="0"/>
        <w:ind w:left="720"/>
        <w:rPr>
          <w:rFonts w:ascii="Times New Roman" w:hAnsi="Times New Roman" w:cs="Times New Roman"/>
          <w:sz w:val="24"/>
          <w:szCs w:val="24"/>
          <w:rtl/>
        </w:rPr>
      </w:pPr>
      <w:r w:rsidRPr="00314566">
        <w:rPr>
          <w:rFonts w:ascii="Times New Roman" w:hAnsi="Times New Roman" w:cs="Times New Roman" w:hint="cs"/>
          <w:b/>
          <w:bCs/>
          <w:sz w:val="24"/>
          <w:szCs w:val="24"/>
          <w:rtl/>
        </w:rPr>
        <w:t>ملاحظة</w:t>
      </w:r>
      <w:r>
        <w:rPr>
          <w:rFonts w:ascii="Times New Roman" w:hAnsi="Times New Roman" w:cs="Times New Roman" w:hint="cs"/>
          <w:sz w:val="24"/>
          <w:szCs w:val="24"/>
          <w:rtl/>
        </w:rPr>
        <w:t xml:space="preserve">: </w:t>
      </w:r>
      <w:r w:rsidR="00790F14">
        <w:rPr>
          <w:rFonts w:ascii="Times New Roman" w:hAnsi="Times New Roman" w:cs="Times New Roman" w:hint="cs"/>
          <w:sz w:val="24"/>
          <w:szCs w:val="24"/>
          <w:rtl/>
        </w:rPr>
        <w:t xml:space="preserve">إن الموظف الذي يسعى لوظيفة لدى شخص لا تتأثر مصالحه المالية، بشكل مباشر يمكن التنبؤ به، من خلال </w:t>
      </w:r>
      <w:r w:rsidR="00620E2A">
        <w:rPr>
          <w:rFonts w:ascii="Times New Roman" w:hAnsi="Times New Roman" w:cs="Times New Roman" w:hint="cs"/>
          <w:sz w:val="24"/>
          <w:szCs w:val="24"/>
          <w:rtl/>
        </w:rPr>
        <w:t>مسألة معينة</w:t>
      </w:r>
      <w:r w:rsidR="00790F14">
        <w:rPr>
          <w:rFonts w:ascii="Times New Roman" w:hAnsi="Times New Roman" w:cs="Times New Roman" w:hint="cs"/>
          <w:sz w:val="24"/>
          <w:szCs w:val="24"/>
          <w:rtl/>
        </w:rPr>
        <w:t xml:space="preserve"> يشارك فيه</w:t>
      </w:r>
      <w:r w:rsidR="003730F7">
        <w:rPr>
          <w:rFonts w:ascii="Times New Roman" w:hAnsi="Times New Roman" w:cs="Times New Roman" w:hint="cs"/>
          <w:sz w:val="24"/>
          <w:szCs w:val="24"/>
          <w:rtl/>
        </w:rPr>
        <w:t>ا</w:t>
      </w:r>
      <w:r w:rsidR="00790F14">
        <w:rPr>
          <w:rFonts w:ascii="Times New Roman" w:hAnsi="Times New Roman" w:cs="Times New Roman" w:hint="cs"/>
          <w:sz w:val="24"/>
          <w:szCs w:val="24"/>
          <w:rtl/>
        </w:rPr>
        <w:t xml:space="preserve"> بشكل شخصي وبصورة كبيرة، لا تقع عليه التزامات بمقتضى هذا الجزء الفرعي. </w:t>
      </w:r>
      <w:r w:rsidR="00AC1AFD">
        <w:rPr>
          <w:rFonts w:ascii="Times New Roman" w:hAnsi="Times New Roman" w:cs="Times New Roman" w:hint="cs"/>
          <w:sz w:val="24"/>
          <w:szCs w:val="24"/>
          <w:rtl/>
        </w:rPr>
        <w:t>ومع ذلك</w:t>
      </w:r>
      <w:r w:rsidR="00790F14">
        <w:rPr>
          <w:rFonts w:ascii="Times New Roman" w:hAnsi="Times New Roman" w:cs="Times New Roman" w:hint="cs"/>
          <w:sz w:val="24"/>
          <w:szCs w:val="24"/>
          <w:rtl/>
        </w:rPr>
        <w:t xml:space="preserve">، يجوز أن يخضع الموظف لقوانين أخرى تفرض شروطا على الاتصالات والمناقشات المتعلقة بالتوظيف، مثل القانون رقم </w:t>
      </w:r>
      <w:r w:rsidR="00790F14">
        <w:rPr>
          <w:rFonts w:ascii="Times New Roman" w:hAnsi="Times New Roman" w:cs="Times New Roman"/>
          <w:sz w:val="24"/>
          <w:szCs w:val="24"/>
        </w:rPr>
        <w:t>18 U.S.C.423</w:t>
      </w:r>
      <w:r w:rsidR="00011789">
        <w:rPr>
          <w:rFonts w:ascii="Times New Roman" w:hAnsi="Times New Roman" w:cs="Times New Roman" w:hint="cs"/>
          <w:sz w:val="24"/>
          <w:szCs w:val="24"/>
          <w:rtl/>
        </w:rPr>
        <w:t>(ت)،</w:t>
      </w:r>
      <w:r w:rsidR="00790F14">
        <w:rPr>
          <w:rFonts w:ascii="Times New Roman" w:hAnsi="Times New Roman" w:cs="Times New Roman" w:hint="cs"/>
          <w:sz w:val="24"/>
          <w:szCs w:val="24"/>
          <w:rtl/>
        </w:rPr>
        <w:t xml:space="preserve"> الذي ينطبق على </w:t>
      </w:r>
      <w:r w:rsidR="00747EE4">
        <w:rPr>
          <w:rFonts w:ascii="Times New Roman" w:hAnsi="Times New Roman" w:cs="Times New Roman" w:hint="cs"/>
          <w:sz w:val="24"/>
          <w:szCs w:val="24"/>
          <w:rtl/>
        </w:rPr>
        <w:t>مسؤول</w:t>
      </w:r>
      <w:r w:rsidR="00790F14">
        <w:rPr>
          <w:rFonts w:ascii="Times New Roman" w:hAnsi="Times New Roman" w:cs="Times New Roman" w:hint="cs"/>
          <w:sz w:val="24"/>
          <w:szCs w:val="24"/>
          <w:rtl/>
        </w:rPr>
        <w:t xml:space="preserve">ي الوكالات الذين يشاركون في </w:t>
      </w:r>
      <w:r w:rsidR="00620E2A">
        <w:rPr>
          <w:rFonts w:ascii="Times New Roman" w:hAnsi="Times New Roman" w:cs="Times New Roman" w:hint="cs"/>
          <w:sz w:val="24"/>
          <w:szCs w:val="24"/>
          <w:rtl/>
        </w:rPr>
        <w:t>مسائل معينة</w:t>
      </w:r>
      <w:r w:rsidR="00790F14">
        <w:rPr>
          <w:rFonts w:ascii="Times New Roman" w:hAnsi="Times New Roman" w:cs="Times New Roman" w:hint="cs"/>
          <w:sz w:val="24"/>
          <w:szCs w:val="24"/>
          <w:rtl/>
        </w:rPr>
        <w:t xml:space="preserve"> تتعلق بعمليات الشراء. </w:t>
      </w:r>
    </w:p>
    <w:p w:rsidR="00790F14" w:rsidRDefault="00790F14" w:rsidP="00790F14">
      <w:pPr>
        <w:bidi/>
        <w:spacing w:after="0"/>
        <w:ind w:left="720"/>
        <w:rPr>
          <w:rFonts w:ascii="Times New Roman" w:hAnsi="Times New Roman" w:cs="Times New Roman"/>
          <w:sz w:val="24"/>
          <w:szCs w:val="24"/>
          <w:rtl/>
        </w:rPr>
      </w:pPr>
    </w:p>
    <w:p w:rsidR="00790F14" w:rsidRDefault="00790F14" w:rsidP="001C7532">
      <w:pPr>
        <w:pStyle w:val="ListParagraph"/>
        <w:numPr>
          <w:ilvl w:val="0"/>
          <w:numId w:val="49"/>
        </w:numPr>
        <w:bidi/>
        <w:spacing w:after="0"/>
        <w:ind w:left="360"/>
        <w:rPr>
          <w:rFonts w:ascii="Times New Roman" w:hAnsi="Times New Roman" w:cs="Times New Roman"/>
          <w:sz w:val="24"/>
          <w:szCs w:val="24"/>
        </w:rPr>
      </w:pPr>
      <w:r w:rsidRPr="00790F14">
        <w:rPr>
          <w:rFonts w:ascii="Times New Roman" w:hAnsi="Times New Roman" w:cs="Times New Roman" w:hint="cs"/>
          <w:i/>
          <w:iCs/>
          <w:sz w:val="24"/>
          <w:szCs w:val="24"/>
          <w:rtl/>
        </w:rPr>
        <w:t>القيود ذات الصلة المتعلقة بالتوظيف</w:t>
      </w:r>
      <w:r>
        <w:rPr>
          <w:rFonts w:ascii="Times New Roman" w:hAnsi="Times New Roman" w:cs="Times New Roman" w:hint="cs"/>
          <w:sz w:val="24"/>
          <w:szCs w:val="24"/>
          <w:rtl/>
        </w:rPr>
        <w:t xml:space="preserve"> </w:t>
      </w:r>
      <w:r>
        <w:rPr>
          <w:rFonts w:ascii="Times New Roman" w:hAnsi="Times New Roman" w:cs="Times New Roman"/>
          <w:sz w:val="24"/>
          <w:szCs w:val="24"/>
          <w:rtl/>
        </w:rPr>
        <w:t>–</w:t>
      </w:r>
    </w:p>
    <w:p w:rsidR="00790F14" w:rsidRDefault="00790F14" w:rsidP="00790F14">
      <w:pPr>
        <w:bidi/>
        <w:spacing w:after="0"/>
        <w:rPr>
          <w:rFonts w:ascii="Times New Roman" w:hAnsi="Times New Roman" w:cs="Times New Roman"/>
          <w:sz w:val="24"/>
          <w:szCs w:val="24"/>
          <w:rtl/>
        </w:rPr>
      </w:pPr>
    </w:p>
    <w:p w:rsidR="00790F14" w:rsidRDefault="00870E35" w:rsidP="000864E6">
      <w:pPr>
        <w:pStyle w:val="ListParagraph"/>
        <w:numPr>
          <w:ilvl w:val="0"/>
          <w:numId w:val="50"/>
        </w:numPr>
        <w:bidi/>
        <w:spacing w:after="0"/>
        <w:rPr>
          <w:rFonts w:ascii="Times New Roman" w:hAnsi="Times New Roman" w:cs="Times New Roman"/>
          <w:sz w:val="24"/>
          <w:szCs w:val="24"/>
        </w:rPr>
      </w:pPr>
      <w:r>
        <w:rPr>
          <w:rFonts w:ascii="Times New Roman" w:hAnsi="Times New Roman" w:cs="Times New Roman" w:hint="cs"/>
          <w:i/>
          <w:iCs/>
          <w:sz w:val="24"/>
          <w:szCs w:val="24"/>
          <w:rtl/>
        </w:rPr>
        <w:t>العمل</w:t>
      </w:r>
      <w:r w:rsidR="00790F14" w:rsidRPr="00790F14">
        <w:rPr>
          <w:rFonts w:ascii="Times New Roman" w:hAnsi="Times New Roman" w:cs="Times New Roman" w:hint="cs"/>
          <w:i/>
          <w:iCs/>
          <w:sz w:val="24"/>
          <w:szCs w:val="24"/>
          <w:rtl/>
        </w:rPr>
        <w:t xml:space="preserve"> الخارجي أثناء العمل كموظف فدرالي</w:t>
      </w:r>
      <w:r w:rsidR="00790F14">
        <w:rPr>
          <w:rFonts w:ascii="Times New Roman" w:hAnsi="Times New Roman" w:cs="Times New Roman" w:hint="cs"/>
          <w:sz w:val="24"/>
          <w:szCs w:val="24"/>
          <w:rtl/>
        </w:rPr>
        <w:t xml:space="preserve">. </w:t>
      </w:r>
      <w:r>
        <w:rPr>
          <w:rFonts w:ascii="Times New Roman" w:hAnsi="Times New Roman" w:cs="Times New Roman" w:hint="cs"/>
          <w:sz w:val="24"/>
          <w:szCs w:val="24"/>
          <w:rtl/>
        </w:rPr>
        <w:t xml:space="preserve">يجب على الموظف الذي يأمل في وظيفة خارجية يقوم بها بشكل متزامن مع وظيفته الفدرالية أن يلتزم بالقيود التي تنطبق على أنشطته الخارجية بمقتضى الأجزاء الفرعية (خ) و (د)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xml:space="preserve">. ويجب عليه أيضا الامتثال لأي شرط لفقدان الأهلية قد يكون قابلا للتطبيق بمقتضى الجزء الفرعي (ث) أو (ج)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xml:space="preserve"> نتيجة لأنشطته الوظيفية الخارجية. </w:t>
      </w:r>
    </w:p>
    <w:p w:rsidR="00870E35" w:rsidRPr="00870E35" w:rsidRDefault="00870E35" w:rsidP="00870E35">
      <w:pPr>
        <w:bidi/>
        <w:spacing w:after="0"/>
        <w:ind w:left="360"/>
        <w:rPr>
          <w:rFonts w:ascii="Times New Roman" w:hAnsi="Times New Roman" w:cs="Times New Roman"/>
          <w:sz w:val="24"/>
          <w:szCs w:val="24"/>
        </w:rPr>
      </w:pPr>
    </w:p>
    <w:p w:rsidR="00870E35" w:rsidRDefault="00870E35" w:rsidP="0003445E">
      <w:pPr>
        <w:pStyle w:val="ListParagraph"/>
        <w:numPr>
          <w:ilvl w:val="0"/>
          <w:numId w:val="50"/>
        </w:numPr>
        <w:bidi/>
        <w:spacing w:after="0"/>
        <w:rPr>
          <w:rFonts w:ascii="Times New Roman" w:hAnsi="Times New Roman" w:cs="Times New Roman"/>
          <w:sz w:val="24"/>
          <w:szCs w:val="24"/>
        </w:rPr>
      </w:pPr>
      <w:r w:rsidRPr="00870E35">
        <w:rPr>
          <w:rFonts w:ascii="Times New Roman" w:hAnsi="Times New Roman" w:cs="Times New Roman" w:hint="cs"/>
          <w:i/>
          <w:iCs/>
          <w:sz w:val="24"/>
          <w:szCs w:val="24"/>
          <w:rtl/>
        </w:rPr>
        <w:t>القيود التي تنطبق بعد إنهاء الوظيفة الفدرالية</w:t>
      </w:r>
      <w:r>
        <w:rPr>
          <w:rFonts w:ascii="Times New Roman" w:hAnsi="Times New Roman" w:cs="Times New Roman" w:hint="cs"/>
          <w:sz w:val="24"/>
          <w:szCs w:val="24"/>
          <w:rtl/>
        </w:rPr>
        <w:t>.  يجب على الموظف الذي يأمل في الحصول على وظيفة بعد</w:t>
      </w:r>
      <w:r w:rsidR="006E2E80">
        <w:rPr>
          <w:rFonts w:ascii="Times New Roman" w:hAnsi="Times New Roman" w:cs="Times New Roman" w:hint="cs"/>
          <w:sz w:val="24"/>
          <w:szCs w:val="24"/>
          <w:rtl/>
        </w:rPr>
        <w:t xml:space="preserve"> انتهاء خدمته الفدرالية أن يتشاور مع أحد موظفي الأخلاقيات </w:t>
      </w:r>
      <w:r w:rsidR="005C65A7">
        <w:rPr>
          <w:rFonts w:ascii="Times New Roman" w:hAnsi="Times New Roman" w:cs="Times New Roman" w:hint="cs"/>
          <w:sz w:val="24"/>
          <w:szCs w:val="24"/>
          <w:rtl/>
        </w:rPr>
        <w:t>في الوكالة</w:t>
      </w:r>
      <w:r w:rsidR="006E2E80">
        <w:rPr>
          <w:rFonts w:ascii="Times New Roman" w:hAnsi="Times New Roman" w:cs="Times New Roman" w:hint="cs"/>
          <w:sz w:val="24"/>
          <w:szCs w:val="24"/>
          <w:rtl/>
        </w:rPr>
        <w:t xml:space="preserve"> للحصول على مشورة تتعلق بالقيود التي يجوز أن تنطبق بعد انتهاء خدمته. تتضمن الأجزاء 2637 و 2641 </w:t>
      </w:r>
      <w:r w:rsidR="001E4CA1">
        <w:rPr>
          <w:rFonts w:ascii="Times New Roman" w:hAnsi="Times New Roman" w:cs="Times New Roman" w:hint="cs"/>
          <w:sz w:val="24"/>
          <w:szCs w:val="24"/>
          <w:rtl/>
        </w:rPr>
        <w:t>من هذا الفصل</w:t>
      </w:r>
      <w:r w:rsidR="006E2E80">
        <w:rPr>
          <w:rFonts w:ascii="Times New Roman" w:hAnsi="Times New Roman" w:cs="Times New Roman" w:hint="cs"/>
          <w:sz w:val="24"/>
          <w:szCs w:val="24"/>
          <w:rtl/>
        </w:rPr>
        <w:t xml:space="preserve"> القواعد التنظيمية </w:t>
      </w:r>
      <w:r w:rsidR="00526EFF">
        <w:rPr>
          <w:rFonts w:ascii="Times New Roman" w:hAnsi="Times New Roman" w:cs="Times New Roman" w:hint="cs"/>
          <w:sz w:val="24"/>
          <w:szCs w:val="24"/>
          <w:rtl/>
        </w:rPr>
        <w:t>الخاصة بتطبيق</w:t>
      </w:r>
      <w:r w:rsidR="006E2E80">
        <w:rPr>
          <w:rFonts w:ascii="Times New Roman" w:hAnsi="Times New Roman" w:cs="Times New Roman" w:hint="cs"/>
          <w:sz w:val="24"/>
          <w:szCs w:val="24"/>
          <w:rtl/>
        </w:rPr>
        <w:t xml:space="preserve"> القانون الذي يسري على نطاق الحكومة، وهو القانون </w:t>
      </w:r>
      <w:r w:rsidR="006E2E80">
        <w:rPr>
          <w:rFonts w:ascii="Times New Roman" w:hAnsi="Times New Roman" w:cs="Times New Roman"/>
          <w:sz w:val="24"/>
          <w:szCs w:val="24"/>
        </w:rPr>
        <w:t>18 U.S.C. 207</w:t>
      </w:r>
      <w:r w:rsidR="006E2E80">
        <w:rPr>
          <w:rFonts w:ascii="Times New Roman" w:hAnsi="Times New Roman" w:cs="Times New Roman" w:hint="cs"/>
          <w:sz w:val="24"/>
          <w:szCs w:val="24"/>
          <w:rtl/>
        </w:rPr>
        <w:t xml:space="preserve">. ونلفت انتباه الموظفين إلى أنه من الجائز أن يخضعوا لمحظورات قانونية إضافية تتعلق بقبولهم، بعد انتهاء خدماتهم، لتعويضات من مقاولين، ومثال ذلك القانون </w:t>
      </w:r>
      <w:r w:rsidR="006E2E80">
        <w:rPr>
          <w:rFonts w:ascii="Times New Roman" w:hAnsi="Times New Roman" w:cs="Times New Roman"/>
          <w:sz w:val="24"/>
          <w:szCs w:val="24"/>
        </w:rPr>
        <w:t>41 U.S.C. 423</w:t>
      </w:r>
      <w:r w:rsidR="0003445E">
        <w:rPr>
          <w:rFonts w:ascii="Times New Roman" w:hAnsi="Times New Roman" w:cs="Times New Roman" w:hint="cs"/>
          <w:sz w:val="24"/>
          <w:szCs w:val="24"/>
          <w:rtl/>
        </w:rPr>
        <w:t>(ث)</w:t>
      </w:r>
      <w:r w:rsidR="006E2E80">
        <w:rPr>
          <w:rFonts w:ascii="Times New Roman" w:hAnsi="Times New Roman" w:cs="Times New Roman" w:hint="cs"/>
          <w:sz w:val="24"/>
          <w:szCs w:val="24"/>
          <w:rtl/>
        </w:rPr>
        <w:t xml:space="preserve">. </w:t>
      </w:r>
    </w:p>
    <w:p w:rsidR="006F34B6" w:rsidRPr="006F34B6" w:rsidRDefault="006F34B6" w:rsidP="006F34B6">
      <w:pPr>
        <w:pStyle w:val="ListParagraph"/>
        <w:rPr>
          <w:rFonts w:ascii="Times New Roman" w:hAnsi="Times New Roman" w:cs="Times New Roman"/>
          <w:sz w:val="24"/>
          <w:szCs w:val="24"/>
          <w:rtl/>
        </w:rPr>
      </w:pPr>
    </w:p>
    <w:p w:rsidR="006F34B6" w:rsidRDefault="006F34B6" w:rsidP="001C7532">
      <w:pPr>
        <w:pStyle w:val="ListParagraph"/>
        <w:numPr>
          <w:ilvl w:val="0"/>
          <w:numId w:val="49"/>
        </w:numPr>
        <w:bidi/>
        <w:spacing w:after="0"/>
        <w:ind w:left="360"/>
        <w:rPr>
          <w:rFonts w:ascii="Times New Roman" w:hAnsi="Times New Roman" w:cs="Times New Roman"/>
          <w:sz w:val="24"/>
          <w:szCs w:val="24"/>
        </w:rPr>
      </w:pPr>
      <w:r w:rsidRPr="006F34B6">
        <w:rPr>
          <w:rFonts w:ascii="Times New Roman" w:hAnsi="Times New Roman" w:cs="Times New Roman" w:hint="cs"/>
          <w:i/>
          <w:iCs/>
          <w:sz w:val="24"/>
          <w:szCs w:val="24"/>
          <w:rtl/>
        </w:rPr>
        <w:t>السفر لإجراء مقابلة والتسلية</w:t>
      </w:r>
      <w:r>
        <w:rPr>
          <w:rFonts w:ascii="Times New Roman" w:hAnsi="Times New Roman" w:cs="Times New Roman" w:hint="cs"/>
          <w:sz w:val="24"/>
          <w:szCs w:val="24"/>
          <w:rtl/>
        </w:rPr>
        <w:t xml:space="preserve">.  </w:t>
      </w:r>
      <w:r w:rsidR="0019311A">
        <w:rPr>
          <w:rFonts w:ascii="Times New Roman" w:hAnsi="Times New Roman" w:cs="Times New Roman" w:hint="cs"/>
          <w:sz w:val="24"/>
          <w:szCs w:val="24"/>
          <w:rtl/>
        </w:rPr>
        <w:t xml:space="preserve">عندما يعرض رب عمل محتمل، وهو مصدر محظور حسب التعريف الوارد </w:t>
      </w:r>
      <w:r w:rsidR="00B66ADB">
        <w:rPr>
          <w:rFonts w:ascii="Times New Roman" w:hAnsi="Times New Roman" w:cs="Times New Roman" w:hint="cs"/>
          <w:sz w:val="24"/>
          <w:szCs w:val="24"/>
          <w:rtl/>
        </w:rPr>
        <w:t>في</w:t>
      </w:r>
      <w:r w:rsidR="0019311A">
        <w:rPr>
          <w:rFonts w:ascii="Times New Roman" w:hAnsi="Times New Roman" w:cs="Times New Roman" w:hint="cs"/>
          <w:sz w:val="24"/>
          <w:szCs w:val="24"/>
          <w:rtl/>
        </w:rPr>
        <w:t xml:space="preserve"> </w:t>
      </w:r>
      <w:r w:rsidR="0019311A">
        <w:rPr>
          <w:rFonts w:ascii="Times New Roman" w:hAnsi="Times New Roman" w:cs="Times New Roman"/>
          <w:sz w:val="24"/>
          <w:szCs w:val="24"/>
        </w:rPr>
        <w:t>2635.203</w:t>
      </w:r>
      <w:r w:rsidR="00E50EFF">
        <w:rPr>
          <w:rFonts w:ascii="Times New Roman" w:hAnsi="Times New Roman" w:cs="Times New Roman" w:hint="cs"/>
          <w:sz w:val="24"/>
          <w:szCs w:val="24"/>
          <w:rtl/>
        </w:rPr>
        <w:t xml:space="preserve"> (ث)</w:t>
      </w:r>
      <w:r w:rsidR="0019311A">
        <w:rPr>
          <w:rFonts w:ascii="Times New Roman" w:hAnsi="Times New Roman" w:cs="Times New Roman" w:hint="cs"/>
          <w:sz w:val="24"/>
          <w:szCs w:val="24"/>
          <w:rtl/>
        </w:rPr>
        <w:t xml:space="preserve">، على الموظف تعويضه عن مصاريف السفر أو يوفر له وسائل راحة مناسبة تتعلق بمناقشات عملية التوظيف، يجوز للموظف أن يقبل وسائل الراحة هذه بموجب القانون </w:t>
      </w:r>
      <w:r w:rsidR="0019311A">
        <w:rPr>
          <w:rFonts w:ascii="Times New Roman" w:hAnsi="Times New Roman" w:cs="Times New Roman"/>
          <w:sz w:val="24"/>
          <w:szCs w:val="24"/>
        </w:rPr>
        <w:t>2635.204</w:t>
      </w:r>
      <w:r w:rsidR="00E50EFF">
        <w:rPr>
          <w:rFonts w:ascii="Times New Roman" w:hAnsi="Times New Roman" w:cs="Times New Roman" w:hint="cs"/>
          <w:sz w:val="24"/>
          <w:szCs w:val="24"/>
          <w:rtl/>
        </w:rPr>
        <w:t xml:space="preserve"> (ج)(3)</w:t>
      </w:r>
      <w:r w:rsidR="0019311A">
        <w:rPr>
          <w:rFonts w:ascii="Times New Roman" w:hAnsi="Times New Roman" w:cs="Times New Roman" w:hint="cs"/>
          <w:sz w:val="24"/>
          <w:szCs w:val="24"/>
          <w:rtl/>
        </w:rPr>
        <w:t xml:space="preserve">. </w:t>
      </w:r>
    </w:p>
    <w:p w:rsidR="0019311A" w:rsidRDefault="0019311A" w:rsidP="0019311A">
      <w:pPr>
        <w:bidi/>
        <w:spacing w:after="0"/>
        <w:rPr>
          <w:rFonts w:ascii="Times New Roman" w:hAnsi="Times New Roman" w:cs="Times New Roman"/>
          <w:sz w:val="24"/>
          <w:szCs w:val="24"/>
          <w:rtl/>
        </w:rPr>
      </w:pPr>
    </w:p>
    <w:p w:rsidR="0019311A" w:rsidRPr="0019311A" w:rsidRDefault="0019311A" w:rsidP="0019311A">
      <w:pPr>
        <w:bidi/>
        <w:spacing w:after="0"/>
        <w:rPr>
          <w:rFonts w:ascii="Times New Roman" w:hAnsi="Times New Roman" w:cs="Times New Roman"/>
          <w:sz w:val="24"/>
          <w:szCs w:val="24"/>
          <w:rtl/>
        </w:rPr>
      </w:pPr>
    </w:p>
    <w:p w:rsidR="00CD2496" w:rsidRDefault="00CD2496" w:rsidP="00607D83">
      <w:pPr>
        <w:bidi/>
        <w:spacing w:after="0"/>
        <w:rPr>
          <w:rFonts w:ascii="Times New Roman" w:hAnsi="Times New Roman" w:cs="Times New Roman"/>
          <w:b/>
          <w:bCs/>
          <w:sz w:val="24"/>
          <w:szCs w:val="24"/>
          <w:rtl/>
        </w:rPr>
      </w:pPr>
    </w:p>
    <w:p w:rsidR="003266AD" w:rsidRPr="0019311A" w:rsidRDefault="0019311A" w:rsidP="00CD2496">
      <w:pPr>
        <w:bidi/>
        <w:spacing w:after="0"/>
        <w:rPr>
          <w:rFonts w:ascii="Times New Roman" w:hAnsi="Times New Roman" w:cs="Times New Roman"/>
          <w:b/>
          <w:bCs/>
          <w:sz w:val="24"/>
          <w:szCs w:val="24"/>
          <w:rtl/>
        </w:rPr>
      </w:pPr>
      <w:r w:rsidRPr="0019311A">
        <w:rPr>
          <w:rFonts w:ascii="Times New Roman" w:hAnsi="Times New Roman" w:cs="Times New Roman" w:hint="cs"/>
          <w:b/>
          <w:bCs/>
          <w:sz w:val="24"/>
          <w:szCs w:val="24"/>
          <w:rtl/>
        </w:rPr>
        <w:t>2635.603</w:t>
      </w:r>
      <w:r w:rsidRPr="0019311A">
        <w:rPr>
          <w:rFonts w:ascii="Times New Roman" w:hAnsi="Times New Roman" w:cs="Times New Roman"/>
          <w:b/>
          <w:bCs/>
          <w:sz w:val="24"/>
          <w:szCs w:val="24"/>
          <w:rtl/>
        </w:rPr>
        <w:t>§ </w:t>
      </w:r>
      <w:r w:rsidRPr="0019311A">
        <w:rPr>
          <w:rFonts w:ascii="Times New Roman" w:hAnsi="Times New Roman" w:cs="Times New Roman" w:hint="cs"/>
          <w:b/>
          <w:bCs/>
          <w:sz w:val="24"/>
          <w:szCs w:val="24"/>
          <w:rtl/>
        </w:rPr>
        <w:t xml:space="preserve"> تعريفات</w:t>
      </w:r>
    </w:p>
    <w:p w:rsidR="003266AD" w:rsidRDefault="003266AD" w:rsidP="003266AD">
      <w:pPr>
        <w:bidi/>
        <w:spacing w:after="0"/>
        <w:rPr>
          <w:rFonts w:ascii="Times New Roman" w:hAnsi="Times New Roman" w:cs="Times New Roman"/>
          <w:sz w:val="24"/>
          <w:szCs w:val="24"/>
          <w:rtl/>
        </w:rPr>
      </w:pPr>
    </w:p>
    <w:p w:rsidR="0019311A" w:rsidRDefault="0019311A" w:rsidP="0019311A">
      <w:pPr>
        <w:bidi/>
        <w:spacing w:after="0"/>
        <w:rPr>
          <w:rFonts w:ascii="Times New Roman" w:hAnsi="Times New Roman" w:cs="Times New Roman"/>
          <w:sz w:val="24"/>
          <w:szCs w:val="24"/>
          <w:rtl/>
        </w:rPr>
      </w:pPr>
      <w:r>
        <w:rPr>
          <w:rFonts w:ascii="Times New Roman" w:hAnsi="Times New Roman" w:cs="Times New Roman" w:hint="cs"/>
          <w:sz w:val="24"/>
          <w:szCs w:val="24"/>
          <w:rtl/>
        </w:rPr>
        <w:t>لأغراض هذا الجزء الفرعي:</w:t>
      </w:r>
    </w:p>
    <w:p w:rsidR="0019311A" w:rsidRDefault="0019311A" w:rsidP="0019311A">
      <w:pPr>
        <w:bidi/>
        <w:spacing w:after="0"/>
        <w:rPr>
          <w:rFonts w:ascii="Times New Roman" w:hAnsi="Times New Roman" w:cs="Times New Roman"/>
          <w:sz w:val="24"/>
          <w:szCs w:val="24"/>
          <w:rtl/>
        </w:rPr>
      </w:pPr>
    </w:p>
    <w:p w:rsidR="0019311A" w:rsidRPr="00640BEA" w:rsidRDefault="0019311A" w:rsidP="001C7532">
      <w:pPr>
        <w:pStyle w:val="ListParagraph"/>
        <w:numPr>
          <w:ilvl w:val="0"/>
          <w:numId w:val="51"/>
        </w:numPr>
        <w:bidi/>
        <w:spacing w:after="0"/>
        <w:ind w:left="360"/>
        <w:rPr>
          <w:rFonts w:ascii="Times New Roman" w:hAnsi="Times New Roman" w:cs="Times New Roman"/>
          <w:i/>
          <w:iCs/>
          <w:sz w:val="24"/>
          <w:szCs w:val="24"/>
        </w:rPr>
      </w:pPr>
      <w:r w:rsidRPr="0019311A">
        <w:rPr>
          <w:rFonts w:ascii="Times New Roman" w:hAnsi="Times New Roman" w:cs="Times New Roman" w:hint="cs"/>
          <w:i/>
          <w:iCs/>
          <w:sz w:val="24"/>
          <w:szCs w:val="24"/>
          <w:rtl/>
        </w:rPr>
        <w:t>الوظيفة</w:t>
      </w:r>
      <w:r>
        <w:rPr>
          <w:rFonts w:ascii="Times New Roman" w:hAnsi="Times New Roman" w:cs="Times New Roman" w:hint="cs"/>
          <w:i/>
          <w:iCs/>
          <w:sz w:val="24"/>
          <w:szCs w:val="24"/>
          <w:rtl/>
        </w:rPr>
        <w:t xml:space="preserve"> </w:t>
      </w:r>
      <w:r>
        <w:rPr>
          <w:rFonts w:ascii="Times New Roman" w:hAnsi="Times New Roman" w:cs="Times New Roman" w:hint="cs"/>
          <w:sz w:val="24"/>
          <w:szCs w:val="24"/>
          <w:rtl/>
        </w:rPr>
        <w:t>تعني</w:t>
      </w:r>
      <w:r w:rsidR="00640BEA">
        <w:rPr>
          <w:rFonts w:ascii="Times New Roman" w:hAnsi="Times New Roman" w:cs="Times New Roman" w:hint="cs"/>
          <w:sz w:val="24"/>
          <w:szCs w:val="24"/>
          <w:rtl/>
        </w:rPr>
        <w:t xml:space="preserve"> أي شكل من أشكال العمل غير الفدرالي أو علاقة تجارية تنطوي على قيام الموظف بتقديم خدمات شخصية، سواء يتم القيام بالعمل بشكل متزامن مع الخدمة الفدرالية أو بعد انتهائها. يشمل ذلك، على سبيل المثال وليس الحصر، تقديم خدمات شخصية ك</w:t>
      </w:r>
      <w:r w:rsidR="00747EE4">
        <w:rPr>
          <w:rFonts w:ascii="Times New Roman" w:hAnsi="Times New Roman" w:cs="Times New Roman" w:hint="cs"/>
          <w:sz w:val="24"/>
          <w:szCs w:val="24"/>
          <w:rtl/>
        </w:rPr>
        <w:t>مسؤول</w:t>
      </w:r>
      <w:r w:rsidR="00640BEA">
        <w:rPr>
          <w:rFonts w:ascii="Times New Roman" w:hAnsi="Times New Roman" w:cs="Times New Roman" w:hint="cs"/>
          <w:sz w:val="24"/>
          <w:szCs w:val="24"/>
          <w:rtl/>
        </w:rPr>
        <w:t xml:space="preserve"> أو مدير أو موظف أو وكيل أو محام أو مستشار أو مقاول أو شريك عام أو وصي. </w:t>
      </w:r>
    </w:p>
    <w:p w:rsidR="00640BEA" w:rsidRDefault="00640BEA" w:rsidP="00640BEA">
      <w:pPr>
        <w:bidi/>
        <w:spacing w:after="0"/>
        <w:rPr>
          <w:rFonts w:ascii="Times New Roman" w:hAnsi="Times New Roman" w:cs="Times New Roman"/>
          <w:i/>
          <w:iCs/>
          <w:sz w:val="24"/>
          <w:szCs w:val="24"/>
          <w:rtl/>
        </w:rPr>
      </w:pPr>
    </w:p>
    <w:p w:rsidR="00640BEA" w:rsidRDefault="00640BEA" w:rsidP="00640BEA">
      <w:pPr>
        <w:bidi/>
        <w:spacing w:after="0"/>
        <w:ind w:left="360"/>
        <w:rPr>
          <w:rFonts w:ascii="Times New Roman" w:hAnsi="Times New Roman" w:cs="Times New Roman"/>
          <w:sz w:val="24"/>
          <w:szCs w:val="24"/>
          <w:rtl/>
        </w:rPr>
      </w:pPr>
      <w:r w:rsidRPr="00640BEA">
        <w:rPr>
          <w:rFonts w:ascii="Times New Roman" w:hAnsi="Times New Roman" w:cs="Times New Roman" w:hint="cs"/>
          <w:sz w:val="24"/>
          <w:szCs w:val="24"/>
          <w:rtl/>
        </w:rPr>
        <w:t>مثال رقم 1:</w:t>
      </w:r>
      <w:r>
        <w:rPr>
          <w:rFonts w:ascii="Times New Roman" w:hAnsi="Times New Roman" w:cs="Times New Roman" w:hint="cs"/>
          <w:i/>
          <w:iCs/>
          <w:sz w:val="24"/>
          <w:szCs w:val="24"/>
          <w:rtl/>
        </w:rPr>
        <w:t xml:space="preserve"> </w:t>
      </w:r>
      <w:r w:rsidRPr="0011204B">
        <w:rPr>
          <w:rFonts w:ascii="Times New Roman" w:hAnsi="Times New Roman" w:cs="Times New Roman" w:hint="cs"/>
          <w:i/>
          <w:iCs/>
          <w:sz w:val="24"/>
          <w:szCs w:val="24"/>
          <w:rtl/>
        </w:rPr>
        <w:t xml:space="preserve">موظفة بمكتب </w:t>
      </w:r>
      <w:r w:rsidR="00B314C0">
        <w:rPr>
          <w:rFonts w:ascii="Times New Roman" w:hAnsi="Times New Roman" w:cs="Times New Roman" w:hint="cs"/>
          <w:i/>
          <w:iCs/>
          <w:sz w:val="24"/>
          <w:szCs w:val="24"/>
          <w:rtl/>
        </w:rPr>
        <w:t>شؤون</w:t>
      </w:r>
      <w:r w:rsidRPr="0011204B">
        <w:rPr>
          <w:rFonts w:ascii="Times New Roman" w:hAnsi="Times New Roman" w:cs="Times New Roman" w:hint="cs"/>
          <w:i/>
          <w:iCs/>
          <w:sz w:val="24"/>
          <w:szCs w:val="24"/>
          <w:rtl/>
        </w:rPr>
        <w:t xml:space="preserve"> الهنود</w:t>
      </w:r>
      <w:r w:rsidR="00FF3FA6">
        <w:rPr>
          <w:rFonts w:ascii="Times New Roman" w:hAnsi="Times New Roman" w:cs="Times New Roman" w:hint="cs"/>
          <w:i/>
          <w:iCs/>
          <w:sz w:val="24"/>
          <w:szCs w:val="24"/>
          <w:rtl/>
        </w:rPr>
        <w:t xml:space="preserve"> الأمريكيين الأصليين</w:t>
      </w:r>
      <w:r w:rsidRPr="0011204B">
        <w:rPr>
          <w:rFonts w:ascii="Times New Roman" w:hAnsi="Times New Roman" w:cs="Times New Roman" w:hint="cs"/>
          <w:i/>
          <w:iCs/>
          <w:sz w:val="24"/>
          <w:szCs w:val="24"/>
          <w:rtl/>
        </w:rPr>
        <w:t xml:space="preserve"> أعلنت نيتها بالتقاعد واتصل بها ممثلون قبليون</w:t>
      </w:r>
      <w:r w:rsidR="0011204B" w:rsidRPr="0011204B">
        <w:rPr>
          <w:rFonts w:ascii="Times New Roman" w:hAnsi="Times New Roman" w:cs="Times New Roman" w:hint="cs"/>
          <w:i/>
          <w:iCs/>
          <w:sz w:val="24"/>
          <w:szCs w:val="24"/>
          <w:rtl/>
        </w:rPr>
        <w:t xml:space="preserve"> بخصوص عقد محتمل لتقديم خدمات استشارية للقبيلة. إن العلاقة التعاقدية المستقلة التي ترغب القبيلة في التفاوض بخصوصها تُعتبر وظيفة لأغراض هذا الجزء الفرعي.</w:t>
      </w:r>
      <w:r w:rsidR="0011204B">
        <w:rPr>
          <w:rFonts w:ascii="Times New Roman" w:hAnsi="Times New Roman" w:cs="Times New Roman" w:hint="cs"/>
          <w:sz w:val="24"/>
          <w:szCs w:val="24"/>
          <w:rtl/>
        </w:rPr>
        <w:t xml:space="preserve"> </w:t>
      </w:r>
    </w:p>
    <w:p w:rsidR="0011204B" w:rsidRDefault="0011204B" w:rsidP="0011204B">
      <w:pPr>
        <w:bidi/>
        <w:spacing w:after="0"/>
        <w:ind w:left="360"/>
        <w:rPr>
          <w:rFonts w:ascii="Times New Roman" w:hAnsi="Times New Roman" w:cs="Times New Roman"/>
          <w:sz w:val="24"/>
          <w:szCs w:val="24"/>
          <w:rtl/>
        </w:rPr>
      </w:pPr>
    </w:p>
    <w:p w:rsidR="0011204B" w:rsidRDefault="0011204B" w:rsidP="00367DE4">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11204B">
        <w:rPr>
          <w:rFonts w:ascii="Times New Roman" w:hAnsi="Times New Roman" w:cs="Times New Roman" w:hint="cs"/>
          <w:i/>
          <w:iCs/>
          <w:sz w:val="24"/>
          <w:szCs w:val="24"/>
          <w:rtl/>
        </w:rPr>
        <w:t xml:space="preserve">تمت دعوة موظف بوزارة الصحة والخدمات الإنسانية إلى اجتماع مع </w:t>
      </w:r>
      <w:r w:rsidR="00747EE4">
        <w:rPr>
          <w:rFonts w:ascii="Times New Roman" w:hAnsi="Times New Roman" w:cs="Times New Roman" w:hint="cs"/>
          <w:i/>
          <w:iCs/>
          <w:sz w:val="24"/>
          <w:szCs w:val="24"/>
          <w:rtl/>
        </w:rPr>
        <w:t>مسؤول</w:t>
      </w:r>
      <w:r w:rsidRPr="0011204B">
        <w:rPr>
          <w:rFonts w:ascii="Times New Roman" w:hAnsi="Times New Roman" w:cs="Times New Roman" w:hint="cs"/>
          <w:i/>
          <w:iCs/>
          <w:sz w:val="24"/>
          <w:szCs w:val="24"/>
          <w:rtl/>
        </w:rPr>
        <w:t xml:space="preserve">ي مؤسسة غير ربحية لمناقشة إمكانية تقديم خدماته كعضو في مجلس إدارة المؤسسة.  إن العمل </w:t>
      </w:r>
      <w:r w:rsidR="00367DE4">
        <w:rPr>
          <w:rFonts w:ascii="Times New Roman" w:hAnsi="Times New Roman" w:cs="Times New Roman" w:hint="cs"/>
          <w:i/>
          <w:iCs/>
          <w:sz w:val="24"/>
          <w:szCs w:val="24"/>
          <w:rtl/>
        </w:rPr>
        <w:t>بتعويض</w:t>
      </w:r>
      <w:r w:rsidRPr="0011204B">
        <w:rPr>
          <w:rFonts w:ascii="Times New Roman" w:hAnsi="Times New Roman" w:cs="Times New Roman" w:hint="cs"/>
          <w:i/>
          <w:iCs/>
          <w:sz w:val="24"/>
          <w:szCs w:val="24"/>
          <w:rtl/>
        </w:rPr>
        <w:t xml:space="preserve"> أو بدون </w:t>
      </w:r>
      <w:r w:rsidR="00367DE4">
        <w:rPr>
          <w:rFonts w:ascii="Times New Roman" w:hAnsi="Times New Roman" w:cs="Times New Roman" w:hint="cs"/>
          <w:i/>
          <w:iCs/>
          <w:sz w:val="24"/>
          <w:szCs w:val="24"/>
          <w:rtl/>
        </w:rPr>
        <w:t>تعويض</w:t>
      </w:r>
      <w:r w:rsidRPr="0011204B">
        <w:rPr>
          <w:rFonts w:ascii="Times New Roman" w:hAnsi="Times New Roman" w:cs="Times New Roman" w:hint="cs"/>
          <w:i/>
          <w:iCs/>
          <w:sz w:val="24"/>
          <w:szCs w:val="24"/>
          <w:rtl/>
        </w:rPr>
        <w:t xml:space="preserve"> كعضو في مجلس الإدارة يشكل وظيفة لأغراض هذا الجزء الفرعي.</w:t>
      </w:r>
      <w:r>
        <w:rPr>
          <w:rFonts w:ascii="Times New Roman" w:hAnsi="Times New Roman" w:cs="Times New Roman" w:hint="cs"/>
          <w:sz w:val="24"/>
          <w:szCs w:val="24"/>
          <w:rtl/>
        </w:rPr>
        <w:t xml:space="preserve"> </w:t>
      </w:r>
    </w:p>
    <w:p w:rsidR="0011204B" w:rsidRPr="00640BEA" w:rsidRDefault="0011204B" w:rsidP="0011204B">
      <w:pPr>
        <w:bidi/>
        <w:spacing w:after="0"/>
        <w:ind w:left="360"/>
        <w:rPr>
          <w:rFonts w:ascii="Times New Roman" w:hAnsi="Times New Roman" w:cs="Times New Roman"/>
          <w:i/>
          <w:iCs/>
          <w:sz w:val="24"/>
          <w:szCs w:val="24"/>
          <w:rtl/>
        </w:rPr>
      </w:pPr>
    </w:p>
    <w:p w:rsidR="0011204B" w:rsidRDefault="0011204B" w:rsidP="00367DE4">
      <w:pPr>
        <w:pStyle w:val="ListParagraph"/>
        <w:numPr>
          <w:ilvl w:val="0"/>
          <w:numId w:val="51"/>
        </w:numPr>
        <w:bidi/>
        <w:spacing w:after="0"/>
        <w:ind w:left="360"/>
        <w:rPr>
          <w:rFonts w:ascii="Times New Roman" w:hAnsi="Times New Roman" w:cs="Times New Roman"/>
          <w:sz w:val="24"/>
          <w:szCs w:val="24"/>
        </w:rPr>
      </w:pPr>
      <w:r w:rsidRPr="0011204B">
        <w:rPr>
          <w:rFonts w:ascii="Times New Roman" w:hAnsi="Times New Roman" w:cs="Times New Roman" w:hint="cs"/>
          <w:sz w:val="24"/>
          <w:szCs w:val="24"/>
          <w:rtl/>
        </w:rPr>
        <w:t>يُعتبر الموظف ساعيا</w:t>
      </w:r>
      <w:r w:rsidR="00367DE4">
        <w:rPr>
          <w:rFonts w:ascii="Times New Roman" w:hAnsi="Times New Roman" w:cs="Times New Roman" w:hint="cs"/>
          <w:sz w:val="24"/>
          <w:szCs w:val="24"/>
          <w:rtl/>
        </w:rPr>
        <w:t>ٌ</w:t>
      </w:r>
      <w:r w:rsidRPr="0011204B">
        <w:rPr>
          <w:rFonts w:ascii="Times New Roman" w:hAnsi="Times New Roman" w:cs="Times New Roman" w:hint="cs"/>
          <w:sz w:val="24"/>
          <w:szCs w:val="24"/>
          <w:rtl/>
        </w:rPr>
        <w:t xml:space="preserve"> للحصول على وظيفة بمجرد شروعه في البحث عن وظيفة ضمن المعنى الوارد بالفقرة (ب)(1) </w:t>
      </w:r>
      <w:r w:rsidR="0001740D">
        <w:rPr>
          <w:rFonts w:ascii="Times New Roman" w:hAnsi="Times New Roman" w:cs="Times New Roman" w:hint="cs"/>
          <w:sz w:val="24"/>
          <w:szCs w:val="24"/>
          <w:rtl/>
        </w:rPr>
        <w:t>في هذا القسم</w:t>
      </w:r>
      <w:r w:rsidRPr="0011204B">
        <w:rPr>
          <w:rFonts w:ascii="Times New Roman" w:hAnsi="Times New Roman" w:cs="Times New Roman" w:hint="cs"/>
          <w:sz w:val="24"/>
          <w:szCs w:val="24"/>
          <w:rtl/>
        </w:rPr>
        <w:t xml:space="preserve"> وحتى يتوقف عن السعي للحصول على وظيف</w:t>
      </w:r>
      <w:r>
        <w:rPr>
          <w:rFonts w:ascii="Times New Roman" w:hAnsi="Times New Roman" w:cs="Times New Roman" w:hint="cs"/>
          <w:sz w:val="24"/>
          <w:szCs w:val="24"/>
          <w:rtl/>
        </w:rPr>
        <w:t xml:space="preserve">ة ضمن المعنى الوارد بالفقرة (ب)(2) </w:t>
      </w:r>
      <w:r w:rsidR="00367DE4">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 xml:space="preserve">. </w:t>
      </w:r>
    </w:p>
    <w:p w:rsidR="00C16195" w:rsidRDefault="00C16195" w:rsidP="00C16195">
      <w:pPr>
        <w:bidi/>
        <w:spacing w:after="0"/>
        <w:rPr>
          <w:rFonts w:ascii="Times New Roman" w:hAnsi="Times New Roman" w:cs="Times New Roman"/>
          <w:sz w:val="24"/>
          <w:szCs w:val="24"/>
          <w:rtl/>
        </w:rPr>
      </w:pPr>
    </w:p>
    <w:p w:rsidR="00C16195" w:rsidRDefault="00C16195" w:rsidP="00DA4D06">
      <w:pPr>
        <w:pStyle w:val="ListParagraph"/>
        <w:numPr>
          <w:ilvl w:val="0"/>
          <w:numId w:val="52"/>
        </w:numPr>
        <w:bidi/>
        <w:spacing w:after="0"/>
        <w:rPr>
          <w:rFonts w:ascii="Times New Roman" w:hAnsi="Times New Roman" w:cs="Times New Roman"/>
          <w:sz w:val="24"/>
          <w:szCs w:val="24"/>
        </w:rPr>
      </w:pPr>
      <w:r>
        <w:rPr>
          <w:rFonts w:ascii="Times New Roman" w:hAnsi="Times New Roman" w:cs="Times New Roman" w:hint="cs"/>
          <w:sz w:val="24"/>
          <w:szCs w:val="24"/>
          <w:rtl/>
        </w:rPr>
        <w:t>يُعتبر أن الموظف قد بدأ بالسعي للحصول على وظيفة بشكل مباشر أو غير مباشر</w:t>
      </w:r>
      <w:r w:rsidR="00DA4D06">
        <w:rPr>
          <w:rFonts w:ascii="Times New Roman" w:hAnsi="Times New Roman" w:cs="Times New Roman" w:hint="cs"/>
          <w:sz w:val="24"/>
          <w:szCs w:val="24"/>
          <w:rtl/>
        </w:rPr>
        <w:t>، إذا</w:t>
      </w:r>
      <w:r>
        <w:rPr>
          <w:rFonts w:ascii="Times New Roman" w:hAnsi="Times New Roman" w:cs="Times New Roman" w:hint="cs"/>
          <w:sz w:val="24"/>
          <w:szCs w:val="24"/>
          <w:rtl/>
        </w:rPr>
        <w:t xml:space="preserve">: </w:t>
      </w:r>
    </w:p>
    <w:p w:rsidR="00C16195" w:rsidRDefault="00C16195" w:rsidP="00C16195">
      <w:pPr>
        <w:bidi/>
        <w:spacing w:after="0"/>
        <w:rPr>
          <w:rFonts w:ascii="Times New Roman" w:hAnsi="Times New Roman" w:cs="Times New Roman"/>
          <w:sz w:val="24"/>
          <w:szCs w:val="24"/>
          <w:rtl/>
        </w:rPr>
      </w:pPr>
    </w:p>
    <w:p w:rsidR="00C16195" w:rsidRDefault="00C16195" w:rsidP="00502F5C">
      <w:pPr>
        <w:pStyle w:val="ListParagraph"/>
        <w:numPr>
          <w:ilvl w:val="0"/>
          <w:numId w:val="53"/>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انخرط في مفاوضات تتعلق بوظيفة مع أي شخص. لهذه الأغراض، كما لغرض القانون </w:t>
      </w:r>
      <w:r>
        <w:rPr>
          <w:rFonts w:ascii="Times New Roman" w:hAnsi="Times New Roman" w:cs="Times New Roman"/>
          <w:sz w:val="24"/>
          <w:szCs w:val="24"/>
        </w:rPr>
        <w:t>18 U.S.C. 208</w:t>
      </w:r>
      <w:r w:rsidR="00502F5C">
        <w:rPr>
          <w:rFonts w:ascii="Times New Roman" w:hAnsi="Times New Roman" w:cs="Times New Roman" w:hint="cs"/>
          <w:sz w:val="24"/>
          <w:szCs w:val="24"/>
          <w:rtl/>
        </w:rPr>
        <w:t>(أ)</w:t>
      </w:r>
      <w:r>
        <w:rPr>
          <w:rFonts w:ascii="Times New Roman" w:hAnsi="Times New Roman" w:cs="Times New Roman" w:hint="cs"/>
          <w:sz w:val="24"/>
          <w:szCs w:val="24"/>
          <w:rtl/>
        </w:rPr>
        <w:t xml:space="preserve">، فإن مصطلح مفاوضات يعنى مناقشات أو اتصال مع شخص آخر أو وكيل هذا الشخص أو وسيطه، تمت بشكل متبادل بغرض التوصل لاتفاق يتعلق بوظيفة محتملة لدى ذلك الشخص. </w:t>
      </w:r>
      <w:r w:rsidR="00502F5C">
        <w:rPr>
          <w:rFonts w:ascii="Times New Roman" w:hAnsi="Times New Roman" w:cs="Times New Roman" w:hint="cs"/>
          <w:sz w:val="24"/>
          <w:szCs w:val="24"/>
          <w:rtl/>
        </w:rPr>
        <w:t>لا ينحصر</w:t>
      </w:r>
      <w:r>
        <w:rPr>
          <w:rFonts w:ascii="Times New Roman" w:hAnsi="Times New Roman" w:cs="Times New Roman" w:hint="cs"/>
          <w:sz w:val="24"/>
          <w:szCs w:val="24"/>
          <w:rtl/>
        </w:rPr>
        <w:t xml:space="preserve"> المصطلح في نقاشات حول شروط وظروف عمل محددة تتعلق بوظيفة محددة. </w:t>
      </w:r>
    </w:p>
    <w:p w:rsidR="004B274C" w:rsidRPr="004B274C" w:rsidRDefault="004B274C" w:rsidP="004B274C">
      <w:pPr>
        <w:bidi/>
        <w:spacing w:after="0"/>
        <w:ind w:left="720"/>
        <w:rPr>
          <w:rFonts w:ascii="Times New Roman" w:hAnsi="Times New Roman" w:cs="Times New Roman"/>
          <w:sz w:val="24"/>
          <w:szCs w:val="24"/>
        </w:rPr>
      </w:pPr>
    </w:p>
    <w:p w:rsidR="00DB0369" w:rsidRDefault="00DB0369" w:rsidP="001C7532">
      <w:pPr>
        <w:pStyle w:val="ListParagraph"/>
        <w:numPr>
          <w:ilvl w:val="0"/>
          <w:numId w:val="53"/>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اتصل، بلا دعوة، مع أي شخص أو وكيل ذلك الشخص أو وسيطه بخصوص وظيفة لدى ذلك الشخص. </w:t>
      </w:r>
      <w:r w:rsidR="00AC1AFD">
        <w:rPr>
          <w:rFonts w:ascii="Times New Roman" w:hAnsi="Times New Roman" w:cs="Times New Roman" w:hint="cs"/>
          <w:sz w:val="24"/>
          <w:szCs w:val="24"/>
          <w:rtl/>
        </w:rPr>
        <w:t>ومع ذلك</w:t>
      </w:r>
      <w:r>
        <w:rPr>
          <w:rFonts w:ascii="Times New Roman" w:hAnsi="Times New Roman" w:cs="Times New Roman" w:hint="cs"/>
          <w:sz w:val="24"/>
          <w:szCs w:val="24"/>
          <w:rtl/>
        </w:rPr>
        <w:t>، لا يُعتبر أن الموظف يسعى لوظيفة إذا كان ذلك الاتصال:</w:t>
      </w:r>
    </w:p>
    <w:p w:rsidR="00DB0369" w:rsidRPr="00DB0369" w:rsidRDefault="00DB0369" w:rsidP="00DB0369">
      <w:pPr>
        <w:bidi/>
        <w:spacing w:after="0"/>
        <w:ind w:left="720"/>
        <w:rPr>
          <w:rFonts w:ascii="Times New Roman" w:hAnsi="Times New Roman" w:cs="Times New Roman"/>
          <w:sz w:val="24"/>
          <w:szCs w:val="24"/>
        </w:rPr>
      </w:pPr>
    </w:p>
    <w:p w:rsidR="00DB0369" w:rsidRDefault="00DB0369" w:rsidP="001C7532">
      <w:pPr>
        <w:pStyle w:val="ListParagraph"/>
        <w:numPr>
          <w:ilvl w:val="0"/>
          <w:numId w:val="54"/>
        </w:numPr>
        <w:bidi/>
        <w:spacing w:after="0"/>
        <w:ind w:left="1800"/>
        <w:rPr>
          <w:rFonts w:ascii="Times New Roman" w:hAnsi="Times New Roman" w:cs="Times New Roman"/>
          <w:sz w:val="24"/>
          <w:szCs w:val="24"/>
        </w:rPr>
      </w:pPr>
      <w:r>
        <w:rPr>
          <w:rFonts w:ascii="Times New Roman" w:hAnsi="Times New Roman" w:cs="Times New Roman" w:hint="cs"/>
          <w:sz w:val="24"/>
          <w:szCs w:val="24"/>
          <w:rtl/>
        </w:rPr>
        <w:t>لمجرد الحصول على استمارة توظيف، أو</w:t>
      </w:r>
    </w:p>
    <w:p w:rsidR="002F319F" w:rsidRDefault="002F319F" w:rsidP="002F319F">
      <w:pPr>
        <w:pStyle w:val="ListParagraph"/>
        <w:bidi/>
        <w:spacing w:after="0"/>
        <w:ind w:left="1980"/>
        <w:rPr>
          <w:rFonts w:ascii="Times New Roman" w:hAnsi="Times New Roman" w:cs="Times New Roman"/>
          <w:sz w:val="24"/>
          <w:szCs w:val="24"/>
        </w:rPr>
      </w:pPr>
    </w:p>
    <w:p w:rsidR="00DB0369" w:rsidRDefault="00DB0369" w:rsidP="001C7532">
      <w:pPr>
        <w:pStyle w:val="ListParagraph"/>
        <w:numPr>
          <w:ilvl w:val="0"/>
          <w:numId w:val="54"/>
        </w:numPr>
        <w:bidi/>
        <w:spacing w:after="0"/>
        <w:ind w:left="1800"/>
        <w:rPr>
          <w:rFonts w:ascii="Times New Roman" w:hAnsi="Times New Roman" w:cs="Times New Roman"/>
          <w:sz w:val="24"/>
          <w:szCs w:val="24"/>
        </w:rPr>
      </w:pPr>
      <w:r>
        <w:rPr>
          <w:rFonts w:ascii="Times New Roman" w:hAnsi="Times New Roman" w:cs="Times New Roman" w:hint="cs"/>
          <w:sz w:val="24"/>
          <w:szCs w:val="24"/>
          <w:rtl/>
        </w:rPr>
        <w:t xml:space="preserve">بغرض تقديم سيرة ذاتية أو غيرها من </w:t>
      </w:r>
      <w:r w:rsidR="006F0EA3">
        <w:rPr>
          <w:rFonts w:ascii="Times New Roman" w:hAnsi="Times New Roman" w:cs="Times New Roman" w:hint="cs"/>
          <w:sz w:val="24"/>
          <w:szCs w:val="24"/>
          <w:rtl/>
        </w:rPr>
        <w:t>اقتراحات العمل</w:t>
      </w:r>
      <w:r>
        <w:rPr>
          <w:rFonts w:ascii="Times New Roman" w:hAnsi="Times New Roman" w:cs="Times New Roman" w:hint="cs"/>
          <w:sz w:val="24"/>
          <w:szCs w:val="24"/>
          <w:rtl/>
        </w:rPr>
        <w:t xml:space="preserve"> إلى شخص يتأثر بقيام الموظف بواجباته أو عدم قيامه بواجباته</w:t>
      </w:r>
      <w:r w:rsidR="006F0EA3">
        <w:rPr>
          <w:rFonts w:ascii="Times New Roman" w:hAnsi="Times New Roman" w:cs="Times New Roman" w:hint="cs"/>
          <w:sz w:val="24"/>
          <w:szCs w:val="24"/>
          <w:rtl/>
        </w:rPr>
        <w:t>، وذلك فقط باعتباره جزءا من إحدى الصناعات أو غيرها من الفئات المنفصلة. سيُعتبر أن الموظف قد بدأ السعى في الحصول على وظيفة عند استلامه أية استجابة تشير إلى رغبة الشخص  في مناقشات تتعلق بالتوظيف، أو</w:t>
      </w:r>
    </w:p>
    <w:p w:rsidR="006F0EA3" w:rsidRDefault="006F0EA3" w:rsidP="006F0EA3">
      <w:pPr>
        <w:bidi/>
        <w:spacing w:after="0"/>
        <w:rPr>
          <w:rFonts w:ascii="Times New Roman" w:hAnsi="Times New Roman" w:cs="Times New Roman"/>
          <w:sz w:val="24"/>
          <w:szCs w:val="24"/>
          <w:rtl/>
        </w:rPr>
      </w:pPr>
    </w:p>
    <w:p w:rsidR="006F0EA3" w:rsidRDefault="006F0EA3" w:rsidP="001C7532">
      <w:pPr>
        <w:pStyle w:val="ListParagraph"/>
        <w:numPr>
          <w:ilvl w:val="0"/>
          <w:numId w:val="53"/>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استجاب، بخلاف الرفض، لاتصال بلا دعوة منه من أي شخص </w:t>
      </w:r>
      <w:r>
        <w:rPr>
          <w:rFonts w:ascii="Times New Roman" w:hAnsi="Times New Roman" w:cs="Times New Roman"/>
          <w:sz w:val="24"/>
          <w:szCs w:val="24"/>
          <w:rtl/>
        </w:rPr>
        <w:t>–</w:t>
      </w:r>
      <w:r>
        <w:rPr>
          <w:rFonts w:ascii="Times New Roman" w:hAnsi="Times New Roman" w:cs="Times New Roman" w:hint="cs"/>
          <w:sz w:val="24"/>
          <w:szCs w:val="24"/>
          <w:rtl/>
        </w:rPr>
        <w:t xml:space="preserve"> أو وكيل ذلك الشخص أو وسيطه، يتعلق بوظيفة محتملة لدى ذلك الشخص. </w:t>
      </w:r>
    </w:p>
    <w:p w:rsidR="00F539F3" w:rsidRDefault="00F539F3" w:rsidP="00F539F3">
      <w:pPr>
        <w:bidi/>
        <w:spacing w:after="0"/>
        <w:rPr>
          <w:rFonts w:ascii="Times New Roman" w:hAnsi="Times New Roman" w:cs="Times New Roman"/>
          <w:sz w:val="24"/>
          <w:szCs w:val="24"/>
          <w:rtl/>
        </w:rPr>
      </w:pPr>
    </w:p>
    <w:p w:rsidR="00F539F3" w:rsidRDefault="00F539F3" w:rsidP="000864E6">
      <w:pPr>
        <w:pStyle w:val="ListParagraph"/>
        <w:numPr>
          <w:ilvl w:val="0"/>
          <w:numId w:val="52"/>
        </w:numPr>
        <w:bidi/>
        <w:spacing w:after="0"/>
        <w:rPr>
          <w:rFonts w:ascii="Times New Roman" w:hAnsi="Times New Roman" w:cs="Times New Roman"/>
          <w:sz w:val="24"/>
          <w:szCs w:val="24"/>
        </w:rPr>
      </w:pPr>
      <w:r>
        <w:rPr>
          <w:rFonts w:ascii="Times New Roman" w:hAnsi="Times New Roman" w:cs="Times New Roman" w:hint="cs"/>
          <w:sz w:val="24"/>
          <w:szCs w:val="24"/>
          <w:rtl/>
        </w:rPr>
        <w:t>سيُعتبر أن الموظف لم يعد يسعى لوظيفة في الحالات التالية:</w:t>
      </w:r>
    </w:p>
    <w:p w:rsidR="00F539F3" w:rsidRDefault="00F539F3" w:rsidP="00F539F3">
      <w:pPr>
        <w:bidi/>
        <w:spacing w:after="0"/>
        <w:rPr>
          <w:rFonts w:ascii="Times New Roman" w:hAnsi="Times New Roman" w:cs="Times New Roman"/>
          <w:sz w:val="24"/>
          <w:szCs w:val="24"/>
          <w:rtl/>
        </w:rPr>
      </w:pPr>
    </w:p>
    <w:p w:rsidR="00F539F3" w:rsidRDefault="00F539F3" w:rsidP="001C7532">
      <w:pPr>
        <w:pStyle w:val="ListParagraph"/>
        <w:numPr>
          <w:ilvl w:val="0"/>
          <w:numId w:val="55"/>
        </w:numPr>
        <w:bidi/>
        <w:spacing w:after="0"/>
        <w:ind w:left="1440"/>
        <w:rPr>
          <w:rFonts w:ascii="Times New Roman" w:hAnsi="Times New Roman" w:cs="Times New Roman"/>
          <w:sz w:val="24"/>
          <w:szCs w:val="24"/>
        </w:rPr>
      </w:pPr>
      <w:r>
        <w:rPr>
          <w:rFonts w:ascii="Times New Roman" w:hAnsi="Times New Roman" w:cs="Times New Roman" w:hint="cs"/>
          <w:sz w:val="24"/>
          <w:szCs w:val="24"/>
          <w:rtl/>
        </w:rPr>
        <w:t>رفض الموظف أو رب العمل المحتمل لامكانية عملية التوظيف، وإنهاء كل المناقشات المتعلقة بالوظيفة المحتملة، أو</w:t>
      </w:r>
    </w:p>
    <w:p w:rsidR="00F539F3" w:rsidRDefault="00F539F3" w:rsidP="001C7532">
      <w:pPr>
        <w:pStyle w:val="ListParagraph"/>
        <w:numPr>
          <w:ilvl w:val="0"/>
          <w:numId w:val="55"/>
        </w:numPr>
        <w:bidi/>
        <w:spacing w:after="0"/>
        <w:ind w:left="1440"/>
        <w:rPr>
          <w:rFonts w:ascii="Times New Roman" w:hAnsi="Times New Roman" w:cs="Times New Roman"/>
          <w:sz w:val="24"/>
          <w:szCs w:val="24"/>
        </w:rPr>
      </w:pPr>
      <w:r>
        <w:rPr>
          <w:rFonts w:ascii="Times New Roman" w:hAnsi="Times New Roman" w:cs="Times New Roman" w:hint="cs"/>
          <w:sz w:val="24"/>
          <w:szCs w:val="24"/>
          <w:rtl/>
        </w:rPr>
        <w:t>إنقضاء شهر</w:t>
      </w:r>
      <w:r w:rsidR="00425D04">
        <w:rPr>
          <w:rFonts w:ascii="Times New Roman" w:hAnsi="Times New Roman" w:cs="Times New Roman" w:hint="cs"/>
          <w:sz w:val="24"/>
          <w:szCs w:val="24"/>
          <w:rtl/>
        </w:rPr>
        <w:t>ي</w:t>
      </w:r>
      <w:r>
        <w:rPr>
          <w:rFonts w:ascii="Times New Roman" w:hAnsi="Times New Roman" w:cs="Times New Roman" w:hint="cs"/>
          <w:sz w:val="24"/>
          <w:szCs w:val="24"/>
          <w:rtl/>
        </w:rPr>
        <w:t>ن على قيام الموظف، بلا دعوة،  بتقديم سيرة ذاتية أو غيرها من اقتراحات العمل، بشرط عدم تلقي الموظف</w:t>
      </w:r>
      <w:r w:rsidR="00425D04">
        <w:rPr>
          <w:rFonts w:ascii="Times New Roman" w:hAnsi="Times New Roman" w:cs="Times New Roman" w:hint="cs"/>
          <w:sz w:val="24"/>
          <w:szCs w:val="24"/>
          <w:rtl/>
        </w:rPr>
        <w:t xml:space="preserve"> من رب العمل المحتمل</w:t>
      </w:r>
      <w:r>
        <w:rPr>
          <w:rFonts w:ascii="Times New Roman" w:hAnsi="Times New Roman" w:cs="Times New Roman" w:hint="cs"/>
          <w:sz w:val="24"/>
          <w:szCs w:val="24"/>
          <w:rtl/>
        </w:rPr>
        <w:t xml:space="preserve"> لما يشير إلى </w:t>
      </w:r>
      <w:r w:rsidR="00425D04">
        <w:rPr>
          <w:rFonts w:ascii="Times New Roman" w:hAnsi="Times New Roman" w:cs="Times New Roman" w:hint="cs"/>
          <w:sz w:val="24"/>
          <w:szCs w:val="24"/>
          <w:rtl/>
        </w:rPr>
        <w:t>رغبة الأخير في الدخول في مناقشات تتعلق بعملية توظيف.</w:t>
      </w:r>
    </w:p>
    <w:p w:rsidR="002F319F" w:rsidRDefault="002F319F" w:rsidP="002F319F">
      <w:pPr>
        <w:pStyle w:val="ListParagraph"/>
        <w:bidi/>
        <w:spacing w:after="0"/>
        <w:ind w:left="360"/>
        <w:rPr>
          <w:rFonts w:ascii="Times New Roman" w:hAnsi="Times New Roman" w:cs="Times New Roman"/>
          <w:sz w:val="24"/>
          <w:szCs w:val="24"/>
        </w:rPr>
      </w:pPr>
    </w:p>
    <w:p w:rsidR="00425D04" w:rsidRDefault="00425D04" w:rsidP="002F319F">
      <w:pPr>
        <w:pStyle w:val="ListParagraph"/>
        <w:numPr>
          <w:ilvl w:val="0"/>
          <w:numId w:val="52"/>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لأغراض هذا التعريف، فإن تلقي استجابة تشير إلى تأجيل المناقشات إلى المستقبل المنظور لا تشكل رفضا لعرض </w:t>
      </w:r>
      <w:r w:rsidR="002F319F">
        <w:rPr>
          <w:rFonts w:ascii="Times New Roman" w:hAnsi="Times New Roman" w:cs="Times New Roman" w:hint="cs"/>
          <w:sz w:val="24"/>
          <w:szCs w:val="24"/>
          <w:rtl/>
        </w:rPr>
        <w:t>العمل</w:t>
      </w:r>
      <w:r>
        <w:rPr>
          <w:rFonts w:ascii="Times New Roman" w:hAnsi="Times New Roman" w:cs="Times New Roman" w:hint="cs"/>
          <w:sz w:val="24"/>
          <w:szCs w:val="24"/>
          <w:rtl/>
        </w:rPr>
        <w:t xml:space="preserve"> أو المقترح أو السيرة الذاتية المُقدّمة، ولا تشكل رفضا لإمكانية وظيفة محتملة.</w:t>
      </w:r>
    </w:p>
    <w:p w:rsidR="00425D04" w:rsidRDefault="00425D04" w:rsidP="00425D04">
      <w:pPr>
        <w:bidi/>
        <w:spacing w:after="0"/>
        <w:rPr>
          <w:rFonts w:ascii="Times New Roman" w:hAnsi="Times New Roman" w:cs="Times New Roman"/>
          <w:sz w:val="24"/>
          <w:szCs w:val="24"/>
          <w:rtl/>
        </w:rPr>
      </w:pPr>
    </w:p>
    <w:p w:rsidR="00425D04" w:rsidRDefault="00425D04" w:rsidP="001802AF">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C83364">
        <w:rPr>
          <w:rFonts w:ascii="Times New Roman" w:hAnsi="Times New Roman" w:cs="Times New Roman" w:hint="cs"/>
          <w:i/>
          <w:iCs/>
          <w:sz w:val="24"/>
          <w:szCs w:val="24"/>
          <w:rtl/>
        </w:rPr>
        <w:t xml:space="preserve">قام </w:t>
      </w:r>
      <w:r w:rsidR="00747EE4">
        <w:rPr>
          <w:rFonts w:ascii="Times New Roman" w:hAnsi="Times New Roman" w:cs="Times New Roman" w:hint="cs"/>
          <w:i/>
          <w:iCs/>
          <w:sz w:val="24"/>
          <w:szCs w:val="24"/>
          <w:rtl/>
        </w:rPr>
        <w:t>مسؤول</w:t>
      </w:r>
      <w:r w:rsidRPr="00C83364">
        <w:rPr>
          <w:rFonts w:ascii="Times New Roman" w:hAnsi="Times New Roman" w:cs="Times New Roman" w:hint="cs"/>
          <w:i/>
          <w:iCs/>
          <w:sz w:val="24"/>
          <w:szCs w:val="24"/>
          <w:rtl/>
        </w:rPr>
        <w:t xml:space="preserve"> بإدارة الصحة بالولاية </w:t>
      </w:r>
      <w:r w:rsidR="006A7043">
        <w:rPr>
          <w:rFonts w:ascii="Times New Roman" w:hAnsi="Times New Roman" w:cs="Times New Roman" w:hint="cs"/>
          <w:i/>
          <w:iCs/>
          <w:sz w:val="24"/>
          <w:szCs w:val="24"/>
          <w:rtl/>
        </w:rPr>
        <w:t>بالثناء</w:t>
      </w:r>
      <w:r w:rsidR="00C83364" w:rsidRPr="00C83364">
        <w:rPr>
          <w:rFonts w:ascii="Times New Roman" w:hAnsi="Times New Roman" w:cs="Times New Roman" w:hint="cs"/>
          <w:i/>
          <w:iCs/>
          <w:sz w:val="24"/>
          <w:szCs w:val="24"/>
          <w:rtl/>
        </w:rPr>
        <w:t xml:space="preserve"> على أداء </w:t>
      </w:r>
      <w:r w:rsidRPr="00C83364">
        <w:rPr>
          <w:rFonts w:ascii="Times New Roman" w:hAnsi="Times New Roman" w:cs="Times New Roman" w:hint="cs"/>
          <w:i/>
          <w:iCs/>
          <w:sz w:val="24"/>
          <w:szCs w:val="24"/>
          <w:rtl/>
        </w:rPr>
        <w:t xml:space="preserve">موظفة بإدارة تمويل الرعاية الصحية </w:t>
      </w:r>
      <w:r w:rsidR="006A7043">
        <w:rPr>
          <w:rFonts w:ascii="Times New Roman" w:hAnsi="Times New Roman" w:cs="Times New Roman" w:hint="cs"/>
          <w:i/>
          <w:iCs/>
          <w:sz w:val="24"/>
          <w:szCs w:val="24"/>
          <w:rtl/>
        </w:rPr>
        <w:t>وطلب منها أن تتصل به إذ أرادت</w:t>
      </w:r>
      <w:r w:rsidR="00C83364" w:rsidRPr="00C83364">
        <w:rPr>
          <w:rFonts w:ascii="Times New Roman" w:hAnsi="Times New Roman" w:cs="Times New Roman" w:hint="cs"/>
          <w:i/>
          <w:iCs/>
          <w:sz w:val="24"/>
          <w:szCs w:val="24"/>
          <w:rtl/>
        </w:rPr>
        <w:t xml:space="preserve"> في أي وقت ترك وظيفتها الفدرالية. أخبرت الموظفة ال</w:t>
      </w:r>
      <w:r w:rsidR="00747EE4">
        <w:rPr>
          <w:rFonts w:ascii="Times New Roman" w:hAnsi="Times New Roman" w:cs="Times New Roman" w:hint="cs"/>
          <w:i/>
          <w:iCs/>
          <w:sz w:val="24"/>
          <w:szCs w:val="24"/>
          <w:rtl/>
        </w:rPr>
        <w:t>مسؤول</w:t>
      </w:r>
      <w:r w:rsidR="00C83364" w:rsidRPr="00C83364">
        <w:rPr>
          <w:rFonts w:ascii="Times New Roman" w:hAnsi="Times New Roman" w:cs="Times New Roman" w:hint="cs"/>
          <w:i/>
          <w:iCs/>
          <w:sz w:val="24"/>
          <w:szCs w:val="24"/>
          <w:rtl/>
        </w:rPr>
        <w:t xml:space="preserve"> بالولاية أنها سعيدة للغاية في عملها بإدارة تمويل الرعاية الصحية وليست راغبة في وظيفة أخرى. وقد قا</w:t>
      </w:r>
      <w:r w:rsidR="001802AF">
        <w:rPr>
          <w:rFonts w:ascii="Times New Roman" w:hAnsi="Times New Roman" w:cs="Times New Roman" w:hint="cs"/>
          <w:i/>
          <w:iCs/>
          <w:sz w:val="24"/>
          <w:szCs w:val="24"/>
          <w:rtl/>
        </w:rPr>
        <w:t>مت بشكره على إطرؤ</w:t>
      </w:r>
      <w:r w:rsidR="00C83364" w:rsidRPr="00C83364">
        <w:rPr>
          <w:rFonts w:ascii="Times New Roman" w:hAnsi="Times New Roman" w:cs="Times New Roman" w:hint="cs"/>
          <w:i/>
          <w:iCs/>
          <w:sz w:val="24"/>
          <w:szCs w:val="24"/>
          <w:rtl/>
        </w:rPr>
        <w:t>ه على أدا</w:t>
      </w:r>
      <w:r w:rsidR="001802AF">
        <w:rPr>
          <w:rFonts w:ascii="Times New Roman" w:hAnsi="Times New Roman" w:cs="Times New Roman" w:hint="cs"/>
          <w:i/>
          <w:iCs/>
          <w:sz w:val="24"/>
          <w:szCs w:val="24"/>
          <w:rtl/>
        </w:rPr>
        <w:t>ئ</w:t>
      </w:r>
      <w:r w:rsidR="00C83364" w:rsidRPr="00C83364">
        <w:rPr>
          <w:rFonts w:ascii="Times New Roman" w:hAnsi="Times New Roman" w:cs="Times New Roman" w:hint="cs"/>
          <w:i/>
          <w:iCs/>
          <w:sz w:val="24"/>
          <w:szCs w:val="24"/>
          <w:rtl/>
        </w:rPr>
        <w:t>ها وأضافت أنها ستتذكر رغبته إذا قررت ترك الخدمة لدى الحكومة. لقد رفضت الموظفة العرض الذي قُدّم لها بلا دعوة ولا تُعتبر أنها قد بدأت في السعي للحصول على وظيفة</w:t>
      </w:r>
      <w:r w:rsidR="00C83364">
        <w:rPr>
          <w:rFonts w:ascii="Times New Roman" w:hAnsi="Times New Roman" w:cs="Times New Roman" w:hint="cs"/>
          <w:sz w:val="24"/>
          <w:szCs w:val="24"/>
          <w:rtl/>
        </w:rPr>
        <w:t>.</w:t>
      </w:r>
    </w:p>
    <w:p w:rsidR="00C83364" w:rsidRDefault="00C83364" w:rsidP="00C83364">
      <w:pPr>
        <w:bidi/>
        <w:spacing w:after="0"/>
        <w:ind w:left="720"/>
        <w:rPr>
          <w:rFonts w:ascii="Times New Roman" w:hAnsi="Times New Roman" w:cs="Times New Roman"/>
          <w:sz w:val="24"/>
          <w:szCs w:val="24"/>
          <w:rtl/>
        </w:rPr>
      </w:pPr>
    </w:p>
    <w:p w:rsidR="00C83364" w:rsidRDefault="00C83364" w:rsidP="00BB12F4">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067E1F">
        <w:rPr>
          <w:rFonts w:ascii="Times New Roman" w:hAnsi="Times New Roman" w:cs="Times New Roman" w:hint="cs"/>
          <w:i/>
          <w:iCs/>
          <w:sz w:val="24"/>
          <w:szCs w:val="24"/>
          <w:rtl/>
        </w:rPr>
        <w:t>تستجيب الموظفة المذكورة بالمثال السابق بالقول أنه ليس بإمكانها مناقشة وظيفة مستقبلية في أثناء عملها على مشروع يؤثر على تمويل الرعاية الصحية بالولاية</w:t>
      </w:r>
      <w:r w:rsidR="00067E1F" w:rsidRPr="00067E1F">
        <w:rPr>
          <w:rFonts w:ascii="Times New Roman" w:hAnsi="Times New Roman" w:cs="Times New Roman" w:hint="cs"/>
          <w:i/>
          <w:iCs/>
          <w:sz w:val="24"/>
          <w:szCs w:val="24"/>
          <w:rtl/>
        </w:rPr>
        <w:t>،</w:t>
      </w:r>
      <w:r w:rsidRPr="00067E1F">
        <w:rPr>
          <w:rFonts w:ascii="Times New Roman" w:hAnsi="Times New Roman" w:cs="Times New Roman" w:hint="cs"/>
          <w:i/>
          <w:iCs/>
          <w:sz w:val="24"/>
          <w:szCs w:val="24"/>
          <w:rtl/>
        </w:rPr>
        <w:t xml:space="preserve"> ولكنها ترغب في مناقشة</w:t>
      </w:r>
      <w:r w:rsidR="00067E1F" w:rsidRPr="00067E1F">
        <w:rPr>
          <w:rFonts w:ascii="Times New Roman" w:hAnsi="Times New Roman" w:cs="Times New Roman" w:hint="cs"/>
          <w:i/>
          <w:iCs/>
          <w:sz w:val="24"/>
          <w:szCs w:val="24"/>
          <w:rtl/>
        </w:rPr>
        <w:t xml:space="preserve"> </w:t>
      </w:r>
      <w:r w:rsidR="00CC6E72">
        <w:rPr>
          <w:rFonts w:ascii="Times New Roman" w:hAnsi="Times New Roman" w:cs="Times New Roman" w:hint="cs"/>
          <w:i/>
          <w:iCs/>
          <w:sz w:val="24"/>
          <w:szCs w:val="24"/>
          <w:rtl/>
        </w:rPr>
        <w:t>العمل</w:t>
      </w:r>
      <w:r w:rsidR="00067E1F" w:rsidRPr="00067E1F">
        <w:rPr>
          <w:rFonts w:ascii="Times New Roman" w:hAnsi="Times New Roman" w:cs="Times New Roman" w:hint="cs"/>
          <w:i/>
          <w:iCs/>
          <w:sz w:val="24"/>
          <w:szCs w:val="24"/>
          <w:rtl/>
        </w:rPr>
        <w:t xml:space="preserve"> </w:t>
      </w:r>
      <w:r w:rsidR="00CC6E72">
        <w:rPr>
          <w:rFonts w:ascii="Times New Roman" w:hAnsi="Times New Roman" w:cs="Times New Roman" w:hint="cs"/>
          <w:i/>
          <w:iCs/>
          <w:sz w:val="24"/>
          <w:szCs w:val="24"/>
          <w:rtl/>
        </w:rPr>
        <w:t>مع الولاية</w:t>
      </w:r>
      <w:r w:rsidR="00067E1F" w:rsidRPr="00067E1F">
        <w:rPr>
          <w:rFonts w:ascii="Times New Roman" w:hAnsi="Times New Roman" w:cs="Times New Roman" w:hint="cs"/>
          <w:i/>
          <w:iCs/>
          <w:sz w:val="24"/>
          <w:szCs w:val="24"/>
          <w:rtl/>
        </w:rPr>
        <w:t xml:space="preserve"> عند انتهاء المشروع. </w:t>
      </w:r>
      <w:r w:rsidR="00BB12F4">
        <w:rPr>
          <w:rFonts w:ascii="Times New Roman" w:hAnsi="Times New Roman" w:cs="Times New Roman" w:hint="cs"/>
          <w:i/>
          <w:iCs/>
          <w:sz w:val="24"/>
          <w:szCs w:val="24"/>
          <w:rtl/>
        </w:rPr>
        <w:t>و</w:t>
      </w:r>
      <w:r w:rsidR="00067E1F" w:rsidRPr="00067E1F">
        <w:rPr>
          <w:rFonts w:ascii="Times New Roman" w:hAnsi="Times New Roman" w:cs="Times New Roman" w:hint="cs"/>
          <w:i/>
          <w:iCs/>
          <w:sz w:val="24"/>
          <w:szCs w:val="24"/>
          <w:rtl/>
        </w:rPr>
        <w:t xml:space="preserve"> لمجرد قيام الموظفة بتأجيل المناقشات المتعلقة بالتوظيف إلى المستقبل المنظور، فإنها تُعتبر قد بدأت السعي في الحصول على وظيفة لدى إدارة الصحة </w:t>
      </w:r>
      <w:r w:rsidR="00BB12F4">
        <w:rPr>
          <w:rFonts w:ascii="Times New Roman" w:hAnsi="Times New Roman" w:cs="Times New Roman" w:hint="cs"/>
          <w:i/>
          <w:iCs/>
          <w:sz w:val="24"/>
          <w:szCs w:val="24"/>
          <w:rtl/>
        </w:rPr>
        <w:t>في الولاية</w:t>
      </w:r>
      <w:r w:rsidR="00067E1F">
        <w:rPr>
          <w:rFonts w:ascii="Times New Roman" w:hAnsi="Times New Roman" w:cs="Times New Roman" w:hint="cs"/>
          <w:sz w:val="24"/>
          <w:szCs w:val="24"/>
          <w:rtl/>
        </w:rPr>
        <w:t>.</w:t>
      </w:r>
    </w:p>
    <w:p w:rsidR="00067E1F" w:rsidRDefault="00067E1F" w:rsidP="00067E1F">
      <w:pPr>
        <w:bidi/>
        <w:spacing w:after="0"/>
        <w:ind w:left="720"/>
        <w:rPr>
          <w:rFonts w:ascii="Times New Roman" w:hAnsi="Times New Roman" w:cs="Times New Roman"/>
          <w:sz w:val="24"/>
          <w:szCs w:val="24"/>
          <w:rtl/>
        </w:rPr>
      </w:pPr>
    </w:p>
    <w:p w:rsidR="00067E1F" w:rsidRDefault="00067E1F" w:rsidP="00834D9B">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3: </w:t>
      </w:r>
      <w:r w:rsidRPr="00137EF6">
        <w:rPr>
          <w:rFonts w:ascii="Times New Roman" w:hAnsi="Times New Roman" w:cs="Times New Roman" w:hint="cs"/>
          <w:i/>
          <w:iCs/>
          <w:sz w:val="24"/>
          <w:szCs w:val="24"/>
          <w:rtl/>
        </w:rPr>
        <w:t xml:space="preserve">موظف </w:t>
      </w:r>
      <w:r w:rsidRPr="00137EF6">
        <w:rPr>
          <w:rFonts w:ascii="Times New Roman" w:hAnsi="Times New Roman" w:cs="Times New Roman"/>
          <w:i/>
          <w:iCs/>
          <w:sz w:val="24"/>
          <w:szCs w:val="24"/>
          <w:rtl/>
        </w:rPr>
        <w:t>بوكالة تدقيق عقود الدفاع</w:t>
      </w:r>
      <w:r w:rsidRPr="00137EF6">
        <w:rPr>
          <w:rFonts w:ascii="Times New Roman" w:hAnsi="Times New Roman" w:cs="Times New Roman" w:hint="cs"/>
          <w:i/>
          <w:iCs/>
          <w:sz w:val="24"/>
          <w:szCs w:val="24"/>
          <w:rtl/>
        </w:rPr>
        <w:t xml:space="preserve"> يقوم بالتدقيق على حسابات النفقات العامة لأحد مقاولي الجيش. في أثناء وجود الموظف بالمقر الرئيسي للمقاول، يقوم رئيس إدارة الحسابات لدى المقاول بإخبار الموظف أن إدارة حسابات المقاول تنظر في تعيين محاسب آخر، ويسأل عما إذا كان الموظف راغبا في ترك وكالة تدقيق عقود الدفاع.</w:t>
      </w:r>
      <w:r w:rsidR="00B42318" w:rsidRPr="00137EF6">
        <w:rPr>
          <w:rFonts w:ascii="Times New Roman" w:hAnsi="Times New Roman" w:cs="Times New Roman" w:hint="cs"/>
          <w:i/>
          <w:iCs/>
          <w:sz w:val="24"/>
          <w:szCs w:val="24"/>
          <w:rtl/>
        </w:rPr>
        <w:t xml:space="preserve"> يستجيب موظف وكالة تدقيق الدفاع قائلا أنه مهتم بمعرفة نوع العمل الذي تنطوي عليه الوظيفة، ثم يناقشان واجبات الوظيفة التي ترغب إدارة الحسابات في شغلها ومؤهلات موظف وكالة تدقيق عقود الدفاع المطلوبة للوظيفة، ولكنهما لا يناقشان مسألة المرتب. يوضح رئيس إدارة الحسابات بأنه لم يحصل بعد على موافقة لملء تلك الوظيفة، وأنه سوف يرجع للموظف عندما يحصل على الموافقة الضرورية على تعيين موظف إضافي. لقد </w:t>
      </w:r>
      <w:r w:rsidR="00834D9B">
        <w:rPr>
          <w:rFonts w:ascii="Times New Roman" w:hAnsi="Times New Roman" w:cs="Times New Roman" w:hint="cs"/>
          <w:i/>
          <w:iCs/>
          <w:sz w:val="24"/>
          <w:szCs w:val="24"/>
          <w:rtl/>
        </w:rPr>
        <w:t>انخرط</w:t>
      </w:r>
      <w:r w:rsidR="00B42318" w:rsidRPr="00137EF6">
        <w:rPr>
          <w:rFonts w:ascii="Times New Roman" w:hAnsi="Times New Roman" w:cs="Times New Roman" w:hint="cs"/>
          <w:i/>
          <w:iCs/>
          <w:sz w:val="24"/>
          <w:szCs w:val="24"/>
          <w:rtl/>
        </w:rPr>
        <w:t xml:space="preserve"> الموظف وال</w:t>
      </w:r>
      <w:r w:rsidR="00747EE4">
        <w:rPr>
          <w:rFonts w:ascii="Times New Roman" w:hAnsi="Times New Roman" w:cs="Times New Roman" w:hint="cs"/>
          <w:i/>
          <w:iCs/>
          <w:sz w:val="24"/>
          <w:szCs w:val="24"/>
          <w:rtl/>
        </w:rPr>
        <w:t>مسؤول</w:t>
      </w:r>
      <w:r w:rsidR="00B42318" w:rsidRPr="00137EF6">
        <w:rPr>
          <w:rFonts w:ascii="Times New Roman" w:hAnsi="Times New Roman" w:cs="Times New Roman" w:hint="cs"/>
          <w:i/>
          <w:iCs/>
          <w:sz w:val="24"/>
          <w:szCs w:val="24"/>
          <w:rtl/>
        </w:rPr>
        <w:t xml:space="preserve"> بشركة المقاول في مفاوضات تتعلق بوظيفة محتملة، ويُعتبر أن الموظف قد بدأ في السعي للحصول على وظيفة لدى مقاول الجيش.</w:t>
      </w:r>
    </w:p>
    <w:p w:rsidR="00137EF6" w:rsidRDefault="00137EF6" w:rsidP="00137EF6">
      <w:pPr>
        <w:bidi/>
        <w:spacing w:after="0"/>
        <w:ind w:left="720"/>
        <w:rPr>
          <w:rFonts w:ascii="Times New Roman" w:hAnsi="Times New Roman" w:cs="Times New Roman"/>
          <w:i/>
          <w:iCs/>
          <w:sz w:val="24"/>
          <w:szCs w:val="24"/>
          <w:rtl/>
        </w:rPr>
      </w:pPr>
    </w:p>
    <w:p w:rsidR="00137EF6" w:rsidRDefault="00137EF6" w:rsidP="00834D9B">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4: </w:t>
      </w:r>
      <w:r w:rsidRPr="00B80254">
        <w:rPr>
          <w:rFonts w:ascii="Times New Roman" w:hAnsi="Times New Roman" w:cs="Times New Roman" w:hint="cs"/>
          <w:i/>
          <w:iCs/>
          <w:sz w:val="24"/>
          <w:szCs w:val="24"/>
          <w:rtl/>
        </w:rPr>
        <w:t>موظف بإدارة السلامة والصحة المهنية يساعد في صياغة مسودة معايير السلامة التي تنطبق على صناعة الغزل والنسيج، أرسل</w:t>
      </w:r>
      <w:r w:rsidR="00B80254" w:rsidRPr="00B80254">
        <w:rPr>
          <w:rFonts w:ascii="Times New Roman" w:hAnsi="Times New Roman" w:cs="Times New Roman" w:hint="cs"/>
          <w:i/>
          <w:iCs/>
          <w:sz w:val="24"/>
          <w:szCs w:val="24"/>
          <w:rtl/>
        </w:rPr>
        <w:t xml:space="preserve"> الموظف</w:t>
      </w:r>
      <w:r w:rsidRPr="00B80254">
        <w:rPr>
          <w:rFonts w:ascii="Times New Roman" w:hAnsi="Times New Roman" w:cs="Times New Roman" w:hint="cs"/>
          <w:i/>
          <w:iCs/>
          <w:sz w:val="24"/>
          <w:szCs w:val="24"/>
          <w:rtl/>
        </w:rPr>
        <w:t xml:space="preserve"> سيرته الذاتية بالبريد إلى 25 من </w:t>
      </w:r>
      <w:r w:rsidR="00834D9B">
        <w:rPr>
          <w:rFonts w:ascii="Times New Roman" w:hAnsi="Times New Roman" w:cs="Times New Roman" w:hint="cs"/>
          <w:i/>
          <w:iCs/>
          <w:sz w:val="24"/>
          <w:szCs w:val="24"/>
          <w:rtl/>
        </w:rPr>
        <w:t>مصنعي</w:t>
      </w:r>
      <w:r w:rsidRPr="00B80254">
        <w:rPr>
          <w:rFonts w:ascii="Times New Roman" w:hAnsi="Times New Roman" w:cs="Times New Roman" w:hint="cs"/>
          <w:i/>
          <w:iCs/>
          <w:sz w:val="24"/>
          <w:szCs w:val="24"/>
          <w:rtl/>
        </w:rPr>
        <w:t xml:space="preserve"> الغزل والنسيج. لا يُعتبر أن الموظف قد بدأ في السعي للحصول على وظيفة لدى أي من </w:t>
      </w:r>
      <w:r w:rsidR="00B80254" w:rsidRPr="00B80254">
        <w:rPr>
          <w:rFonts w:ascii="Times New Roman" w:hAnsi="Times New Roman" w:cs="Times New Roman" w:hint="cs"/>
          <w:i/>
          <w:iCs/>
          <w:sz w:val="24"/>
          <w:szCs w:val="24"/>
          <w:rtl/>
        </w:rPr>
        <w:t>الخمسة وعشرين مصن</w:t>
      </w:r>
      <w:r w:rsidR="00834D9B">
        <w:rPr>
          <w:rFonts w:ascii="Times New Roman" w:hAnsi="Times New Roman" w:cs="Times New Roman" w:hint="cs"/>
          <w:i/>
          <w:iCs/>
          <w:sz w:val="24"/>
          <w:szCs w:val="24"/>
          <w:rtl/>
        </w:rPr>
        <w:t>ّ</w:t>
      </w:r>
      <w:r w:rsidR="00B80254" w:rsidRPr="00B80254">
        <w:rPr>
          <w:rFonts w:ascii="Times New Roman" w:hAnsi="Times New Roman" w:cs="Times New Roman" w:hint="cs"/>
          <w:i/>
          <w:iCs/>
          <w:sz w:val="24"/>
          <w:szCs w:val="24"/>
          <w:rtl/>
        </w:rPr>
        <w:t>عا. إذا تلقى الموظف استجابة من أحد مستلمي سيرته الذاتية تشير إلى رغبة المستلم في الدخول في مناقشات تتعلق بوظيفة، فسيُعتبر أن الموظف قد بدأ</w:t>
      </w:r>
      <w:r w:rsidR="00B34BFA">
        <w:rPr>
          <w:rFonts w:ascii="Times New Roman" w:hAnsi="Times New Roman" w:cs="Times New Roman" w:hint="cs"/>
          <w:i/>
          <w:iCs/>
          <w:sz w:val="24"/>
          <w:szCs w:val="24"/>
          <w:rtl/>
        </w:rPr>
        <w:t xml:space="preserve"> في</w:t>
      </w:r>
      <w:r w:rsidR="00B80254" w:rsidRPr="00B80254">
        <w:rPr>
          <w:rFonts w:ascii="Times New Roman" w:hAnsi="Times New Roman" w:cs="Times New Roman" w:hint="cs"/>
          <w:i/>
          <w:iCs/>
          <w:sz w:val="24"/>
          <w:szCs w:val="24"/>
          <w:rtl/>
        </w:rPr>
        <w:t xml:space="preserve"> السعي للحصول على وظيفة لدى الشخص المستجيب في ذلك الوقت</w:t>
      </w:r>
      <w:r w:rsidR="00B80254">
        <w:rPr>
          <w:rFonts w:ascii="Times New Roman" w:hAnsi="Times New Roman" w:cs="Times New Roman" w:hint="cs"/>
          <w:sz w:val="24"/>
          <w:szCs w:val="24"/>
          <w:rtl/>
        </w:rPr>
        <w:t>.</w:t>
      </w:r>
    </w:p>
    <w:p w:rsidR="00B80254" w:rsidRDefault="00B80254" w:rsidP="00B80254">
      <w:pPr>
        <w:bidi/>
        <w:spacing w:after="0"/>
        <w:ind w:left="720"/>
        <w:rPr>
          <w:rFonts w:ascii="Times New Roman" w:hAnsi="Times New Roman" w:cs="Times New Roman"/>
          <w:sz w:val="24"/>
          <w:szCs w:val="24"/>
          <w:rtl/>
        </w:rPr>
      </w:pPr>
    </w:p>
    <w:p w:rsidR="00B80254" w:rsidRDefault="00B80254" w:rsidP="000A219E">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5:  </w:t>
      </w:r>
      <w:r w:rsidRPr="00614934">
        <w:rPr>
          <w:rFonts w:ascii="Times New Roman" w:hAnsi="Times New Roman" w:cs="Times New Roman" w:hint="cs"/>
          <w:i/>
          <w:iCs/>
          <w:sz w:val="24"/>
          <w:szCs w:val="24"/>
          <w:rtl/>
        </w:rPr>
        <w:t>موظف</w:t>
      </w:r>
      <w:r w:rsidR="00614934" w:rsidRPr="00614934">
        <w:rPr>
          <w:rFonts w:ascii="Times New Roman" w:hAnsi="Times New Roman" w:cs="Times New Roman" w:hint="cs"/>
          <w:i/>
          <w:iCs/>
          <w:sz w:val="24"/>
          <w:szCs w:val="24"/>
          <w:rtl/>
        </w:rPr>
        <w:t>ة</w:t>
      </w:r>
      <w:r w:rsidRPr="00614934">
        <w:rPr>
          <w:rFonts w:ascii="Times New Roman" w:hAnsi="Times New Roman" w:cs="Times New Roman" w:hint="cs"/>
          <w:i/>
          <w:iCs/>
          <w:sz w:val="24"/>
          <w:szCs w:val="24"/>
          <w:rtl/>
        </w:rPr>
        <w:t xml:space="preserve"> حكومي</w:t>
      </w:r>
      <w:r w:rsidR="00614934" w:rsidRPr="00614934">
        <w:rPr>
          <w:rFonts w:ascii="Times New Roman" w:hAnsi="Times New Roman" w:cs="Times New Roman" w:hint="cs"/>
          <w:i/>
          <w:iCs/>
          <w:sz w:val="24"/>
          <w:szCs w:val="24"/>
          <w:rtl/>
        </w:rPr>
        <w:t>ة</w:t>
      </w:r>
      <w:r w:rsidRPr="00614934">
        <w:rPr>
          <w:rFonts w:ascii="Times New Roman" w:hAnsi="Times New Roman" w:cs="Times New Roman" w:hint="cs"/>
          <w:i/>
          <w:iCs/>
          <w:sz w:val="24"/>
          <w:szCs w:val="24"/>
          <w:rtl/>
        </w:rPr>
        <w:t xml:space="preserve"> </w:t>
      </w:r>
      <w:r w:rsidR="0036083A">
        <w:rPr>
          <w:rFonts w:ascii="Times New Roman" w:hAnsi="Times New Roman" w:cs="Times New Roman" w:hint="cs"/>
          <w:i/>
          <w:iCs/>
          <w:sz w:val="24"/>
          <w:szCs w:val="24"/>
          <w:rtl/>
        </w:rPr>
        <w:t>خاصة</w:t>
      </w:r>
      <w:r w:rsidRPr="00614934">
        <w:rPr>
          <w:rFonts w:ascii="Times New Roman" w:hAnsi="Times New Roman" w:cs="Times New Roman" w:hint="cs"/>
          <w:i/>
          <w:iCs/>
          <w:sz w:val="24"/>
          <w:szCs w:val="24"/>
          <w:rtl/>
        </w:rPr>
        <w:t xml:space="preserve"> لدى المؤسسة الاتحادية لضمان الودائع </w:t>
      </w:r>
      <w:r w:rsidR="00614934" w:rsidRPr="00614934">
        <w:rPr>
          <w:rFonts w:ascii="Times New Roman" w:hAnsi="Times New Roman" w:cs="Times New Roman" w:hint="cs"/>
          <w:i/>
          <w:iCs/>
          <w:sz w:val="24"/>
          <w:szCs w:val="24"/>
          <w:rtl/>
        </w:rPr>
        <w:t>ت</w:t>
      </w:r>
      <w:r w:rsidRPr="00614934">
        <w:rPr>
          <w:rFonts w:ascii="Times New Roman" w:hAnsi="Times New Roman" w:cs="Times New Roman" w:hint="cs"/>
          <w:i/>
          <w:iCs/>
          <w:sz w:val="24"/>
          <w:szCs w:val="24"/>
          <w:rtl/>
        </w:rPr>
        <w:t>عمل في لجنة استشارية شُكّلت لغرض مراجعة</w:t>
      </w:r>
      <w:r w:rsidR="00614934" w:rsidRPr="00614934">
        <w:rPr>
          <w:rFonts w:ascii="Times New Roman" w:hAnsi="Times New Roman" w:cs="Times New Roman" w:hint="cs"/>
          <w:i/>
          <w:iCs/>
          <w:sz w:val="24"/>
          <w:szCs w:val="24"/>
          <w:rtl/>
        </w:rPr>
        <w:t xml:space="preserve"> القواعد التي تنطبق على كل البنوك الأعضاء. ترسل الموظفة، بدون دعوة، رسالة بالبريد إلى أحد البنوك الأعضاء تعرض خدماتها كمستشار</w:t>
      </w:r>
      <w:r w:rsidR="000A219E">
        <w:rPr>
          <w:rFonts w:ascii="Times New Roman" w:hAnsi="Times New Roman" w:cs="Times New Roman" w:hint="cs"/>
          <w:i/>
          <w:iCs/>
          <w:sz w:val="24"/>
          <w:szCs w:val="24"/>
          <w:rtl/>
        </w:rPr>
        <w:t>ة</w:t>
      </w:r>
      <w:r w:rsidR="00614934" w:rsidRPr="00614934">
        <w:rPr>
          <w:rFonts w:ascii="Times New Roman" w:hAnsi="Times New Roman" w:cs="Times New Roman" w:hint="cs"/>
          <w:i/>
          <w:iCs/>
          <w:sz w:val="24"/>
          <w:szCs w:val="24"/>
          <w:rtl/>
        </w:rPr>
        <w:t xml:space="preserve"> متعاقد</w:t>
      </w:r>
      <w:r w:rsidR="000A219E">
        <w:rPr>
          <w:rFonts w:ascii="Times New Roman" w:hAnsi="Times New Roman" w:cs="Times New Roman" w:hint="cs"/>
          <w:i/>
          <w:iCs/>
          <w:sz w:val="24"/>
          <w:szCs w:val="24"/>
          <w:rtl/>
        </w:rPr>
        <w:t>ة</w:t>
      </w:r>
      <w:r w:rsidR="00614934" w:rsidRPr="00614934">
        <w:rPr>
          <w:rFonts w:ascii="Times New Roman" w:hAnsi="Times New Roman" w:cs="Times New Roman" w:hint="cs"/>
          <w:i/>
          <w:iCs/>
          <w:sz w:val="24"/>
          <w:szCs w:val="24"/>
          <w:rtl/>
        </w:rPr>
        <w:t xml:space="preserve">. لا يُعتبر أنها قد بدأت السعي للحصول على وظيفة لدى البنك حتى تتلقى استجابة ما تشير إلى رغبة البنك في مناقشة مقترح </w:t>
      </w:r>
      <w:r w:rsidR="000A219E">
        <w:rPr>
          <w:rFonts w:ascii="Times New Roman" w:hAnsi="Times New Roman" w:cs="Times New Roman" w:hint="cs"/>
          <w:i/>
          <w:iCs/>
          <w:sz w:val="24"/>
          <w:szCs w:val="24"/>
          <w:rtl/>
        </w:rPr>
        <w:t>التوظيف</w:t>
      </w:r>
      <w:r w:rsidR="00614934" w:rsidRPr="00614934">
        <w:rPr>
          <w:rFonts w:ascii="Times New Roman" w:hAnsi="Times New Roman" w:cs="Times New Roman" w:hint="cs"/>
          <w:i/>
          <w:iCs/>
          <w:sz w:val="24"/>
          <w:szCs w:val="24"/>
          <w:rtl/>
        </w:rPr>
        <w:t xml:space="preserve"> الذي تقدمت به. إن استلام رسالة تقر فقط باستلام المقترح لا تُعتبر إشارة إلى الرغبة في الدخول في مناقشات تتعلق بالتوظيف</w:t>
      </w:r>
      <w:r w:rsidR="00614934">
        <w:rPr>
          <w:rFonts w:ascii="Times New Roman" w:hAnsi="Times New Roman" w:cs="Times New Roman" w:hint="cs"/>
          <w:sz w:val="24"/>
          <w:szCs w:val="24"/>
          <w:rtl/>
        </w:rPr>
        <w:t>.</w:t>
      </w:r>
    </w:p>
    <w:p w:rsidR="00614934" w:rsidRDefault="00614934" w:rsidP="00614934">
      <w:pPr>
        <w:bidi/>
        <w:spacing w:after="0"/>
        <w:ind w:left="720"/>
        <w:rPr>
          <w:rFonts w:ascii="Times New Roman" w:hAnsi="Times New Roman" w:cs="Times New Roman"/>
          <w:sz w:val="24"/>
          <w:szCs w:val="24"/>
          <w:rtl/>
        </w:rPr>
      </w:pPr>
    </w:p>
    <w:p w:rsidR="00614934" w:rsidRDefault="00614934" w:rsidP="009067BD">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6:  </w:t>
      </w:r>
      <w:r w:rsidRPr="008C7806">
        <w:rPr>
          <w:rFonts w:ascii="Times New Roman" w:hAnsi="Times New Roman" w:cs="Times New Roman" w:hint="cs"/>
          <w:i/>
          <w:iCs/>
          <w:sz w:val="24"/>
          <w:szCs w:val="24"/>
          <w:rtl/>
        </w:rPr>
        <w:t>جيولوجي</w:t>
      </w:r>
      <w:r w:rsidR="00D4654E" w:rsidRPr="008C7806">
        <w:rPr>
          <w:rFonts w:ascii="Times New Roman" w:hAnsi="Times New Roman" w:cs="Times New Roman" w:hint="cs"/>
          <w:i/>
          <w:iCs/>
          <w:sz w:val="24"/>
          <w:szCs w:val="24"/>
          <w:rtl/>
        </w:rPr>
        <w:t>ة</w:t>
      </w:r>
      <w:r w:rsidRPr="008C7806">
        <w:rPr>
          <w:rFonts w:ascii="Times New Roman" w:hAnsi="Times New Roman" w:cs="Times New Roman" w:hint="cs"/>
          <w:i/>
          <w:iCs/>
          <w:sz w:val="24"/>
          <w:szCs w:val="24"/>
          <w:rtl/>
        </w:rPr>
        <w:t xml:space="preserve"> </w:t>
      </w:r>
      <w:r w:rsidR="00D4654E" w:rsidRPr="008C7806">
        <w:rPr>
          <w:rFonts w:ascii="Times New Roman" w:hAnsi="Times New Roman" w:cs="Times New Roman" w:hint="cs"/>
          <w:i/>
          <w:iCs/>
          <w:sz w:val="24"/>
          <w:szCs w:val="24"/>
          <w:rtl/>
        </w:rPr>
        <w:t>ت</w:t>
      </w:r>
      <w:r w:rsidRPr="008C7806">
        <w:rPr>
          <w:rFonts w:ascii="Times New Roman" w:hAnsi="Times New Roman" w:cs="Times New Roman" w:hint="cs"/>
          <w:i/>
          <w:iCs/>
          <w:sz w:val="24"/>
          <w:szCs w:val="24"/>
          <w:rtl/>
        </w:rPr>
        <w:t>عمل لدى هيئة المساحة الجيولوجية الأمريكية ظل</w:t>
      </w:r>
      <w:r w:rsidR="00D4654E" w:rsidRPr="008C7806">
        <w:rPr>
          <w:rFonts w:ascii="Times New Roman" w:hAnsi="Times New Roman" w:cs="Times New Roman" w:hint="cs"/>
          <w:i/>
          <w:iCs/>
          <w:sz w:val="24"/>
          <w:szCs w:val="24"/>
          <w:rtl/>
        </w:rPr>
        <w:t>ت</w:t>
      </w:r>
      <w:r w:rsidRPr="008C7806">
        <w:rPr>
          <w:rFonts w:ascii="Times New Roman" w:hAnsi="Times New Roman" w:cs="Times New Roman" w:hint="cs"/>
          <w:i/>
          <w:iCs/>
          <w:sz w:val="24"/>
          <w:szCs w:val="24"/>
          <w:rtl/>
        </w:rPr>
        <w:t xml:space="preserve"> </w:t>
      </w:r>
      <w:r w:rsidR="00D4654E" w:rsidRPr="008C7806">
        <w:rPr>
          <w:rFonts w:ascii="Times New Roman" w:hAnsi="Times New Roman" w:cs="Times New Roman" w:hint="cs"/>
          <w:i/>
          <w:iCs/>
          <w:sz w:val="24"/>
          <w:szCs w:val="24"/>
          <w:rtl/>
        </w:rPr>
        <w:t>ت</w:t>
      </w:r>
      <w:r w:rsidRPr="008C7806">
        <w:rPr>
          <w:rFonts w:ascii="Times New Roman" w:hAnsi="Times New Roman" w:cs="Times New Roman" w:hint="cs"/>
          <w:i/>
          <w:iCs/>
          <w:sz w:val="24"/>
          <w:szCs w:val="24"/>
          <w:rtl/>
        </w:rPr>
        <w:t>عمل كعضو في فريق يحضّر قضية الحكومة المتعلقة بدعو</w:t>
      </w:r>
      <w:r w:rsidR="00D4654E" w:rsidRPr="008C7806">
        <w:rPr>
          <w:rFonts w:ascii="Times New Roman" w:hAnsi="Times New Roman" w:cs="Times New Roman" w:hint="cs"/>
          <w:i/>
          <w:iCs/>
          <w:sz w:val="24"/>
          <w:szCs w:val="24"/>
          <w:rtl/>
        </w:rPr>
        <w:t>ى</w:t>
      </w:r>
      <w:r w:rsidRPr="008C7806">
        <w:rPr>
          <w:rFonts w:ascii="Times New Roman" w:hAnsi="Times New Roman" w:cs="Times New Roman" w:hint="cs"/>
          <w:i/>
          <w:iCs/>
          <w:sz w:val="24"/>
          <w:szCs w:val="24"/>
          <w:rtl/>
        </w:rPr>
        <w:t xml:space="preserve"> قضائية رفعتها الحكومة ضد ست شركات</w:t>
      </w:r>
      <w:r w:rsidR="000A219E">
        <w:rPr>
          <w:rFonts w:ascii="Times New Roman" w:hAnsi="Times New Roman" w:cs="Times New Roman" w:hint="cs"/>
          <w:i/>
          <w:iCs/>
          <w:sz w:val="24"/>
          <w:szCs w:val="24"/>
          <w:rtl/>
        </w:rPr>
        <w:t xml:space="preserve"> بترول</w:t>
      </w:r>
      <w:r w:rsidRPr="008C7806">
        <w:rPr>
          <w:rFonts w:ascii="Times New Roman" w:hAnsi="Times New Roman" w:cs="Times New Roman" w:hint="cs"/>
          <w:i/>
          <w:iCs/>
          <w:sz w:val="24"/>
          <w:szCs w:val="24"/>
          <w:rtl/>
        </w:rPr>
        <w:t>.</w:t>
      </w:r>
      <w:r w:rsidR="006E7E5B">
        <w:rPr>
          <w:rFonts w:ascii="Times New Roman" w:hAnsi="Times New Roman" w:cs="Times New Roman" w:hint="cs"/>
          <w:i/>
          <w:iCs/>
          <w:sz w:val="24"/>
          <w:szCs w:val="24"/>
          <w:rtl/>
        </w:rPr>
        <w:t xml:space="preserve"> </w:t>
      </w:r>
      <w:r w:rsidRPr="008C7806">
        <w:rPr>
          <w:rFonts w:ascii="Times New Roman" w:hAnsi="Times New Roman" w:cs="Times New Roman" w:hint="cs"/>
          <w:i/>
          <w:iCs/>
          <w:sz w:val="24"/>
          <w:szCs w:val="24"/>
          <w:rtl/>
        </w:rPr>
        <w:t xml:space="preserve"> </w:t>
      </w:r>
      <w:r w:rsidR="00D4654E" w:rsidRPr="008C7806">
        <w:rPr>
          <w:rFonts w:ascii="Times New Roman" w:hAnsi="Times New Roman" w:cs="Times New Roman" w:hint="cs"/>
          <w:i/>
          <w:iCs/>
          <w:sz w:val="24"/>
          <w:szCs w:val="24"/>
          <w:rtl/>
        </w:rPr>
        <w:t xml:space="preserve">ترسل الجيولوجية سيرتها الذاتية إلى شركة بترول مُدّعى عليها كمتهمة بالدعوى. يُعتبر أن الجيولوجية قد شرعت في السعي للحصول على وظيفة </w:t>
      </w:r>
      <w:r w:rsidR="009067BD">
        <w:rPr>
          <w:rFonts w:ascii="Times New Roman" w:hAnsi="Times New Roman" w:cs="Times New Roman" w:hint="cs"/>
          <w:i/>
          <w:iCs/>
          <w:sz w:val="24"/>
          <w:szCs w:val="24"/>
          <w:rtl/>
        </w:rPr>
        <w:t xml:space="preserve">لدى شركة البترول تلك، وسيسري ذلك البحث في غضون </w:t>
      </w:r>
      <w:r w:rsidR="00D4654E" w:rsidRPr="008C7806">
        <w:rPr>
          <w:rFonts w:ascii="Times New Roman" w:hAnsi="Times New Roman" w:cs="Times New Roman" w:hint="cs"/>
          <w:i/>
          <w:iCs/>
          <w:sz w:val="24"/>
          <w:szCs w:val="24"/>
          <w:rtl/>
        </w:rPr>
        <w:t xml:space="preserve">شهرين من تاريخ إرسال سيرتها الذاتية بالبريد. </w:t>
      </w:r>
      <w:r w:rsidR="00AC1AFD">
        <w:rPr>
          <w:rFonts w:ascii="Times New Roman" w:hAnsi="Times New Roman" w:cs="Times New Roman" w:hint="cs"/>
          <w:i/>
          <w:iCs/>
          <w:sz w:val="24"/>
          <w:szCs w:val="24"/>
          <w:rtl/>
        </w:rPr>
        <w:t>ومع ذلك</w:t>
      </w:r>
      <w:r w:rsidR="00D4654E" w:rsidRPr="008C7806">
        <w:rPr>
          <w:rFonts w:ascii="Times New Roman" w:hAnsi="Times New Roman" w:cs="Times New Roman" w:hint="cs"/>
          <w:i/>
          <w:iCs/>
          <w:sz w:val="24"/>
          <w:szCs w:val="24"/>
          <w:rtl/>
        </w:rPr>
        <w:t xml:space="preserve">، إذا قامت بسحب طلب التوظيف أو تم إشعارها خلال فترة الشهرين بأن سيرتها الذاتية قد رُفضت، فسيُعتبر أنها لم تعد تسعى للحصول على وظيفة لدى شركة البترول، وذلك اعتبارا من التاريخ الذي تسحب فيه طلبها أو تتلقى إشعار الرفض. </w:t>
      </w:r>
    </w:p>
    <w:p w:rsidR="008C7806" w:rsidRDefault="008C7806" w:rsidP="008C7806">
      <w:pPr>
        <w:bidi/>
        <w:spacing w:after="0"/>
        <w:ind w:left="720"/>
        <w:rPr>
          <w:rFonts w:ascii="Times New Roman" w:hAnsi="Times New Roman" w:cs="Times New Roman"/>
          <w:i/>
          <w:iCs/>
          <w:sz w:val="24"/>
          <w:szCs w:val="24"/>
          <w:rtl/>
        </w:rPr>
      </w:pPr>
    </w:p>
    <w:p w:rsidR="008C7806" w:rsidRPr="008C7806" w:rsidRDefault="008C7806" w:rsidP="008C7806">
      <w:pPr>
        <w:bidi/>
        <w:spacing w:after="0"/>
        <w:ind w:left="720"/>
        <w:rPr>
          <w:rFonts w:ascii="Times New Roman" w:hAnsi="Times New Roman" w:cs="Times New Roman"/>
          <w:i/>
          <w:iCs/>
          <w:sz w:val="24"/>
          <w:szCs w:val="24"/>
          <w:rtl/>
        </w:rPr>
      </w:pPr>
    </w:p>
    <w:p w:rsidR="003266AD" w:rsidRPr="008C7806" w:rsidRDefault="008C7806" w:rsidP="001C7532">
      <w:pPr>
        <w:pStyle w:val="ListParagraph"/>
        <w:numPr>
          <w:ilvl w:val="0"/>
          <w:numId w:val="54"/>
        </w:numPr>
        <w:bidi/>
        <w:spacing w:after="0"/>
        <w:ind w:left="360"/>
        <w:rPr>
          <w:rFonts w:ascii="Times New Roman" w:hAnsi="Times New Roman" w:cs="Times New Roman"/>
          <w:i/>
          <w:iCs/>
          <w:sz w:val="24"/>
          <w:szCs w:val="24"/>
        </w:rPr>
      </w:pPr>
      <w:r w:rsidRPr="008C7806">
        <w:rPr>
          <w:rFonts w:ascii="Times New Roman" w:hAnsi="Times New Roman" w:cs="Times New Roman" w:hint="cs"/>
          <w:i/>
          <w:iCs/>
          <w:sz w:val="24"/>
          <w:szCs w:val="24"/>
          <w:rtl/>
        </w:rPr>
        <w:t xml:space="preserve">رب العمل المحتمل </w:t>
      </w:r>
      <w:r>
        <w:rPr>
          <w:rFonts w:ascii="Times New Roman" w:hAnsi="Times New Roman" w:cs="Times New Roman" w:hint="cs"/>
          <w:i/>
          <w:iCs/>
          <w:sz w:val="24"/>
          <w:szCs w:val="24"/>
          <w:rtl/>
        </w:rPr>
        <w:t xml:space="preserve"> </w:t>
      </w:r>
      <w:r>
        <w:rPr>
          <w:rFonts w:ascii="Times New Roman" w:hAnsi="Times New Roman" w:cs="Times New Roman" w:hint="cs"/>
          <w:sz w:val="24"/>
          <w:szCs w:val="24"/>
          <w:rtl/>
        </w:rPr>
        <w:t>يعنى أي شخص يسعى الموظف للعمل لديه. عندما تتم الاتصالات، التي تشكّل سعيا للحصول على وظيفة، بواسطة وكيل أو وسيط آخر، أو مع ذلك الوكيل أو الوسيط، فإن مصطلح رب عمل محتمل يشمل الآتي:</w:t>
      </w:r>
    </w:p>
    <w:p w:rsidR="008C7806" w:rsidRDefault="008C7806" w:rsidP="008C7806">
      <w:pPr>
        <w:bidi/>
        <w:spacing w:after="0"/>
        <w:rPr>
          <w:rFonts w:ascii="Times New Roman" w:hAnsi="Times New Roman" w:cs="Times New Roman"/>
          <w:sz w:val="24"/>
          <w:szCs w:val="24"/>
          <w:rtl/>
        </w:rPr>
      </w:pPr>
    </w:p>
    <w:p w:rsidR="008C7806" w:rsidRDefault="008C7806" w:rsidP="000864E6">
      <w:pPr>
        <w:pStyle w:val="ListParagraph"/>
        <w:numPr>
          <w:ilvl w:val="0"/>
          <w:numId w:val="56"/>
        </w:numPr>
        <w:bidi/>
        <w:spacing w:after="0"/>
        <w:rPr>
          <w:rFonts w:ascii="Times New Roman" w:hAnsi="Times New Roman" w:cs="Times New Roman"/>
          <w:sz w:val="24"/>
          <w:szCs w:val="24"/>
        </w:rPr>
      </w:pPr>
      <w:r>
        <w:rPr>
          <w:rFonts w:ascii="Times New Roman" w:hAnsi="Times New Roman" w:cs="Times New Roman" w:hint="cs"/>
          <w:sz w:val="24"/>
          <w:szCs w:val="24"/>
          <w:rtl/>
        </w:rPr>
        <w:t>الشخص الذي يستخدم ذلك الوكيل أو الوسيط الآخر لغرض السعي لتكوين علاقة وظيفية مع الموظف، وذلك إذا قام الوكيل بتحديد</w:t>
      </w:r>
      <w:r w:rsidR="004D37D9">
        <w:rPr>
          <w:rFonts w:ascii="Times New Roman" w:hAnsi="Times New Roman" w:cs="Times New Roman" w:hint="cs"/>
          <w:sz w:val="24"/>
          <w:szCs w:val="24"/>
          <w:rtl/>
        </w:rPr>
        <w:t xml:space="preserve"> هوية</w:t>
      </w:r>
      <w:r>
        <w:rPr>
          <w:rFonts w:ascii="Times New Roman" w:hAnsi="Times New Roman" w:cs="Times New Roman" w:hint="cs"/>
          <w:sz w:val="24"/>
          <w:szCs w:val="24"/>
          <w:rtl/>
        </w:rPr>
        <w:t xml:space="preserve"> رب العمل المحتمل للموظف، و</w:t>
      </w:r>
    </w:p>
    <w:p w:rsidR="004B274C" w:rsidRPr="004B274C" w:rsidRDefault="004B274C" w:rsidP="004B274C">
      <w:pPr>
        <w:bidi/>
        <w:spacing w:after="0"/>
        <w:ind w:left="360"/>
        <w:rPr>
          <w:rFonts w:ascii="Times New Roman" w:hAnsi="Times New Roman" w:cs="Times New Roman"/>
          <w:sz w:val="24"/>
          <w:szCs w:val="24"/>
        </w:rPr>
      </w:pPr>
    </w:p>
    <w:p w:rsidR="008C7806" w:rsidRPr="00161CEE" w:rsidRDefault="008C7806" w:rsidP="00807C71">
      <w:pPr>
        <w:pStyle w:val="ListParagraph"/>
        <w:numPr>
          <w:ilvl w:val="0"/>
          <w:numId w:val="56"/>
        </w:numPr>
        <w:bidi/>
        <w:spacing w:after="0"/>
        <w:rPr>
          <w:rFonts w:ascii="Times New Roman" w:hAnsi="Times New Roman" w:cs="Times New Roman"/>
          <w:sz w:val="14"/>
          <w:szCs w:val="14"/>
          <w:rtl/>
        </w:rPr>
      </w:pPr>
      <w:r>
        <w:rPr>
          <w:rFonts w:ascii="Times New Roman" w:hAnsi="Times New Roman" w:cs="Times New Roman" w:hint="cs"/>
          <w:sz w:val="24"/>
          <w:szCs w:val="24"/>
          <w:rtl/>
        </w:rPr>
        <w:t>الشخص الذي تم الاتصال به بواسطة وكيل الموظف أو وسيط</w:t>
      </w:r>
      <w:r w:rsidR="00807C71">
        <w:rPr>
          <w:rFonts w:ascii="Times New Roman" w:hAnsi="Times New Roman" w:cs="Times New Roman" w:hint="cs"/>
          <w:sz w:val="24"/>
          <w:szCs w:val="24"/>
          <w:rtl/>
        </w:rPr>
        <w:t xml:space="preserve"> آخر</w:t>
      </w:r>
      <w:r>
        <w:rPr>
          <w:rFonts w:ascii="Times New Roman" w:hAnsi="Times New Roman" w:cs="Times New Roman" w:hint="cs"/>
          <w:sz w:val="24"/>
          <w:szCs w:val="24"/>
          <w:rtl/>
        </w:rPr>
        <w:t xml:space="preserve"> لغرض السعي لتكوين</w:t>
      </w:r>
      <w:r w:rsidR="004D37D9">
        <w:rPr>
          <w:rFonts w:ascii="Times New Roman" w:hAnsi="Times New Roman" w:cs="Times New Roman" w:hint="cs"/>
          <w:sz w:val="24"/>
          <w:szCs w:val="24"/>
          <w:rtl/>
        </w:rPr>
        <w:t xml:space="preserve"> علاقة وظيفية، وذلك إذا قام الوكيل بتحديد هوية </w:t>
      </w:r>
      <w:r w:rsidR="00807C71">
        <w:rPr>
          <w:rFonts w:ascii="Times New Roman" w:hAnsi="Times New Roman" w:cs="Times New Roman" w:hint="cs"/>
          <w:sz w:val="24"/>
          <w:szCs w:val="24"/>
          <w:rtl/>
        </w:rPr>
        <w:t>رب العمل</w:t>
      </w:r>
      <w:r w:rsidR="004D37D9">
        <w:rPr>
          <w:rFonts w:ascii="Times New Roman" w:hAnsi="Times New Roman" w:cs="Times New Roman" w:hint="cs"/>
          <w:sz w:val="24"/>
          <w:szCs w:val="24"/>
          <w:rtl/>
        </w:rPr>
        <w:t xml:space="preserve"> المحتمل </w:t>
      </w:r>
      <w:r w:rsidR="00807C71">
        <w:rPr>
          <w:rFonts w:ascii="Times New Roman" w:hAnsi="Times New Roman" w:cs="Times New Roman" w:hint="cs"/>
          <w:sz w:val="24"/>
          <w:szCs w:val="24"/>
          <w:rtl/>
        </w:rPr>
        <w:t>للموظف</w:t>
      </w:r>
      <w:r w:rsidR="004D37D9">
        <w:rPr>
          <w:rFonts w:ascii="Times New Roman" w:hAnsi="Times New Roman" w:cs="Times New Roman" w:hint="cs"/>
          <w:sz w:val="24"/>
          <w:szCs w:val="24"/>
          <w:rtl/>
        </w:rPr>
        <w:t xml:space="preserve">.  </w:t>
      </w:r>
    </w:p>
    <w:p w:rsidR="003266AD" w:rsidRDefault="003266AD" w:rsidP="003266AD">
      <w:pPr>
        <w:bidi/>
        <w:spacing w:after="0"/>
        <w:rPr>
          <w:rFonts w:ascii="Times New Roman" w:hAnsi="Times New Roman" w:cs="Times New Roman"/>
          <w:sz w:val="24"/>
          <w:szCs w:val="24"/>
          <w:rtl/>
        </w:rPr>
      </w:pPr>
    </w:p>
    <w:p w:rsidR="004D37D9" w:rsidRDefault="004D37D9" w:rsidP="00E0764A">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00161CEE" w:rsidRPr="0064672D">
        <w:rPr>
          <w:rFonts w:ascii="Times New Roman" w:hAnsi="Times New Roman" w:cs="Times New Roman" w:hint="cs"/>
          <w:i/>
          <w:iCs/>
          <w:sz w:val="24"/>
          <w:szCs w:val="24"/>
          <w:rtl/>
        </w:rPr>
        <w:t>تضطلع موظفة بإدارة الطيران الفدرالية ب</w:t>
      </w:r>
      <w:r w:rsidR="00747EE4">
        <w:rPr>
          <w:rFonts w:ascii="Times New Roman" w:hAnsi="Times New Roman" w:cs="Times New Roman" w:hint="cs"/>
          <w:i/>
          <w:iCs/>
          <w:sz w:val="24"/>
          <w:szCs w:val="24"/>
          <w:rtl/>
        </w:rPr>
        <w:t>مسؤول</w:t>
      </w:r>
      <w:r w:rsidR="00161CEE" w:rsidRPr="0064672D">
        <w:rPr>
          <w:rFonts w:ascii="Times New Roman" w:hAnsi="Times New Roman" w:cs="Times New Roman" w:hint="cs"/>
          <w:i/>
          <w:iCs/>
          <w:sz w:val="24"/>
          <w:szCs w:val="24"/>
          <w:rtl/>
        </w:rPr>
        <w:t>ية شاملة تجاه عمليات فحص سلامة المطارات على نطاق ثلاث ولايات، وقد استخدمت إحدى الشركات التي تساعد في البحث عن وظائف لإيجاد وظيفة أخرى لها. وقد قامت هذه الشركة مؤخرا بإبلاغ موظفة إدارة الطيران الفدرالية بأن الشركة قد ق</w:t>
      </w:r>
      <w:r w:rsidR="0064672D" w:rsidRPr="0064672D">
        <w:rPr>
          <w:rFonts w:ascii="Times New Roman" w:hAnsi="Times New Roman" w:cs="Times New Roman" w:hint="cs"/>
          <w:i/>
          <w:iCs/>
          <w:sz w:val="24"/>
          <w:szCs w:val="24"/>
          <w:rtl/>
        </w:rPr>
        <w:t>د</w:t>
      </w:r>
      <w:r w:rsidR="00161CEE" w:rsidRPr="0064672D">
        <w:rPr>
          <w:rFonts w:ascii="Times New Roman" w:hAnsi="Times New Roman" w:cs="Times New Roman" w:hint="cs"/>
          <w:i/>
          <w:iCs/>
          <w:sz w:val="24"/>
          <w:szCs w:val="24"/>
          <w:rtl/>
        </w:rPr>
        <w:t xml:space="preserve">مت سيرتها الذاتية إلى إثنتثن من هيئات الطيران التي تقع ضمن نطاق </w:t>
      </w:r>
      <w:r w:rsidR="00747EE4">
        <w:rPr>
          <w:rFonts w:ascii="Times New Roman" w:hAnsi="Times New Roman" w:cs="Times New Roman" w:hint="cs"/>
          <w:i/>
          <w:iCs/>
          <w:sz w:val="24"/>
          <w:szCs w:val="24"/>
          <w:rtl/>
        </w:rPr>
        <w:t>مسؤول</w:t>
      </w:r>
      <w:r w:rsidR="00161CEE" w:rsidRPr="0064672D">
        <w:rPr>
          <w:rFonts w:ascii="Times New Roman" w:hAnsi="Times New Roman" w:cs="Times New Roman" w:hint="cs"/>
          <w:i/>
          <w:iCs/>
          <w:sz w:val="24"/>
          <w:szCs w:val="24"/>
          <w:rtl/>
        </w:rPr>
        <w:t xml:space="preserve">يات الموظفة، وقد تمت مناقشات واعدة بين الشركة وتلك الهيئات. بالرغم من أن الموظفة لم تدخل في مناقشات توظيف مباشرة مع أي من هذه الهيئات، إلا أن كل من هيئات الطيران هذه تُعتبر رب عمل محتمل لها. لقد شرعت في السعي للحصول على </w:t>
      </w:r>
      <w:r w:rsidR="0064672D" w:rsidRPr="0064672D">
        <w:rPr>
          <w:rFonts w:ascii="Times New Roman" w:hAnsi="Times New Roman" w:cs="Times New Roman" w:hint="cs"/>
          <w:i/>
          <w:iCs/>
          <w:sz w:val="24"/>
          <w:szCs w:val="24"/>
          <w:rtl/>
        </w:rPr>
        <w:t>و</w:t>
      </w:r>
      <w:r w:rsidR="00161CEE" w:rsidRPr="0064672D">
        <w:rPr>
          <w:rFonts w:ascii="Times New Roman" w:hAnsi="Times New Roman" w:cs="Times New Roman" w:hint="cs"/>
          <w:i/>
          <w:iCs/>
          <w:sz w:val="24"/>
          <w:szCs w:val="24"/>
          <w:rtl/>
        </w:rPr>
        <w:t>ظيفة مع كل هيئة بمجرد</w:t>
      </w:r>
      <w:r w:rsidR="0064672D" w:rsidRPr="0064672D">
        <w:rPr>
          <w:rFonts w:ascii="Times New Roman" w:hAnsi="Times New Roman" w:cs="Times New Roman" w:hint="cs"/>
          <w:i/>
          <w:iCs/>
          <w:sz w:val="24"/>
          <w:szCs w:val="24"/>
          <w:rtl/>
        </w:rPr>
        <w:t xml:space="preserve"> معرفة الهيئا</w:t>
      </w:r>
      <w:r w:rsidR="00E0764A">
        <w:rPr>
          <w:rFonts w:ascii="Times New Roman" w:hAnsi="Times New Roman" w:cs="Times New Roman" w:hint="cs"/>
          <w:i/>
          <w:iCs/>
          <w:sz w:val="24"/>
          <w:szCs w:val="24"/>
          <w:rtl/>
        </w:rPr>
        <w:t>ت لهويتها ولأن سيرتها الذاتية قد تم إعطاؤها</w:t>
      </w:r>
      <w:r w:rsidR="0064672D" w:rsidRPr="0064672D">
        <w:rPr>
          <w:rFonts w:ascii="Times New Roman" w:hAnsi="Times New Roman" w:cs="Times New Roman" w:hint="cs"/>
          <w:i/>
          <w:iCs/>
          <w:sz w:val="24"/>
          <w:szCs w:val="24"/>
          <w:rtl/>
        </w:rPr>
        <w:t xml:space="preserve"> لهذه الهيئات</w:t>
      </w:r>
      <w:r w:rsidR="0064672D">
        <w:rPr>
          <w:rFonts w:ascii="Times New Roman" w:hAnsi="Times New Roman" w:cs="Times New Roman" w:hint="cs"/>
          <w:sz w:val="24"/>
          <w:szCs w:val="24"/>
          <w:rtl/>
        </w:rPr>
        <w:t>.</w:t>
      </w:r>
    </w:p>
    <w:p w:rsidR="003266AD" w:rsidRPr="003266AD" w:rsidRDefault="003266AD" w:rsidP="003266AD">
      <w:pPr>
        <w:bidi/>
        <w:spacing w:after="0"/>
        <w:rPr>
          <w:rFonts w:ascii="Times New Roman" w:hAnsi="Times New Roman" w:cs="Times New Roman"/>
          <w:sz w:val="24"/>
          <w:szCs w:val="24"/>
        </w:rPr>
      </w:pPr>
    </w:p>
    <w:p w:rsidR="00D34442" w:rsidRDefault="0064672D" w:rsidP="000777EA">
      <w:pPr>
        <w:pStyle w:val="ListParagraph"/>
        <w:numPr>
          <w:ilvl w:val="0"/>
          <w:numId w:val="54"/>
        </w:numPr>
        <w:bidi/>
        <w:spacing w:after="0"/>
        <w:ind w:left="360"/>
        <w:rPr>
          <w:rFonts w:ascii="Times New Roman" w:hAnsi="Times New Roman" w:cs="Times New Roman"/>
          <w:sz w:val="24"/>
          <w:szCs w:val="24"/>
        </w:rPr>
      </w:pPr>
      <w:r w:rsidRPr="0064672D">
        <w:rPr>
          <w:rFonts w:ascii="Times New Roman" w:hAnsi="Times New Roman" w:cs="Times New Roman" w:hint="cs"/>
          <w:i/>
          <w:iCs/>
          <w:sz w:val="24"/>
          <w:szCs w:val="24"/>
          <w:rtl/>
        </w:rPr>
        <w:t>التأثير المباشر والذي يمكن التنبؤ به، و</w:t>
      </w:r>
      <w:r w:rsidR="00620E2A">
        <w:rPr>
          <w:rFonts w:ascii="Times New Roman" w:hAnsi="Times New Roman" w:cs="Times New Roman" w:hint="cs"/>
          <w:i/>
          <w:iCs/>
          <w:sz w:val="24"/>
          <w:szCs w:val="24"/>
          <w:rtl/>
        </w:rPr>
        <w:t>المسألة المعينة</w:t>
      </w:r>
      <w:r w:rsidRPr="0064672D">
        <w:rPr>
          <w:rFonts w:ascii="Times New Roman" w:hAnsi="Times New Roman" w:cs="Times New Roman" w:hint="cs"/>
          <w:i/>
          <w:iCs/>
          <w:sz w:val="24"/>
          <w:szCs w:val="24"/>
          <w:rtl/>
        </w:rPr>
        <w:t>، والمشاركة بشكل شخصي وبصورة كبيرة،</w:t>
      </w:r>
      <w:r>
        <w:rPr>
          <w:rFonts w:ascii="Times New Roman" w:hAnsi="Times New Roman" w:cs="Times New Roman" w:hint="cs"/>
          <w:sz w:val="24"/>
          <w:szCs w:val="24"/>
          <w:rtl/>
        </w:rPr>
        <w:t xml:space="preserve"> هذه التعابير تحمل المعاني الخاصة بكل منها والمنصوص عليها </w:t>
      </w:r>
      <w:r w:rsidR="00B66ADB">
        <w:rPr>
          <w:rFonts w:ascii="Times New Roman" w:hAnsi="Times New Roman" w:cs="Times New Roman" w:hint="cs"/>
          <w:sz w:val="24"/>
          <w:szCs w:val="24"/>
          <w:rtl/>
        </w:rPr>
        <w:t xml:space="preserve"> في </w:t>
      </w:r>
      <w:r>
        <w:rPr>
          <w:rFonts w:ascii="Times New Roman" w:hAnsi="Times New Roman" w:cs="Times New Roman" w:hint="cs"/>
          <w:sz w:val="24"/>
          <w:szCs w:val="24"/>
          <w:rtl/>
        </w:rPr>
        <w:t xml:space="preserve"> </w:t>
      </w:r>
      <w:r>
        <w:rPr>
          <w:rFonts w:ascii="Times New Roman" w:hAnsi="Times New Roman" w:cs="Times New Roman"/>
          <w:sz w:val="24"/>
          <w:szCs w:val="24"/>
        </w:rPr>
        <w:t>2635.402</w:t>
      </w:r>
      <w:r w:rsidR="00E50EFF">
        <w:rPr>
          <w:rFonts w:ascii="Times New Roman" w:hAnsi="Times New Roman" w:cs="Times New Roman" w:hint="cs"/>
          <w:sz w:val="24"/>
          <w:szCs w:val="24"/>
          <w:rtl/>
        </w:rPr>
        <w:t xml:space="preserve"> (ب)(1) و(3) و (4)</w:t>
      </w:r>
      <w:r w:rsidR="000777EA">
        <w:rPr>
          <w:rFonts w:ascii="Times New Roman" w:hAnsi="Times New Roman" w:cs="Times New Roman" w:hint="cs"/>
          <w:sz w:val="24"/>
          <w:szCs w:val="24"/>
          <w:rtl/>
        </w:rPr>
        <w:t xml:space="preserve"> </w:t>
      </w:r>
      <w:r w:rsidR="000777EA" w:rsidRPr="0064672D">
        <w:rPr>
          <w:rFonts w:ascii="Times New Roman" w:hAnsi="Times New Roman" w:cs="Times New Roman"/>
          <w:b/>
          <w:bCs/>
          <w:sz w:val="24"/>
          <w:szCs w:val="24"/>
          <w:rtl/>
        </w:rPr>
        <w:t>§</w:t>
      </w:r>
      <w:r>
        <w:rPr>
          <w:rFonts w:ascii="Times New Roman" w:hAnsi="Times New Roman" w:cs="Times New Roman" w:hint="cs"/>
          <w:sz w:val="24"/>
          <w:szCs w:val="24"/>
          <w:rtl/>
        </w:rPr>
        <w:t>.</w:t>
      </w:r>
    </w:p>
    <w:p w:rsidR="0064672D" w:rsidRDefault="0064672D" w:rsidP="0064672D">
      <w:pPr>
        <w:bidi/>
        <w:spacing w:after="0"/>
        <w:rPr>
          <w:rFonts w:ascii="Times New Roman" w:hAnsi="Times New Roman" w:cs="Times New Roman"/>
          <w:sz w:val="24"/>
          <w:szCs w:val="24"/>
          <w:rtl/>
        </w:rPr>
      </w:pPr>
    </w:p>
    <w:p w:rsidR="00CD2496" w:rsidRDefault="00CD2496" w:rsidP="0064672D">
      <w:pPr>
        <w:bidi/>
        <w:spacing w:after="0"/>
        <w:rPr>
          <w:rFonts w:ascii="Times New Roman" w:hAnsi="Times New Roman" w:cs="Times New Roman"/>
          <w:b/>
          <w:bCs/>
          <w:sz w:val="24"/>
          <w:szCs w:val="24"/>
          <w:rtl/>
        </w:rPr>
      </w:pPr>
    </w:p>
    <w:p w:rsidR="00CD2496" w:rsidRDefault="00CD2496" w:rsidP="00CD2496">
      <w:pPr>
        <w:bidi/>
        <w:spacing w:after="0"/>
        <w:rPr>
          <w:rFonts w:ascii="Times New Roman" w:hAnsi="Times New Roman" w:cs="Times New Roman"/>
          <w:b/>
          <w:bCs/>
          <w:sz w:val="24"/>
          <w:szCs w:val="24"/>
          <w:rtl/>
        </w:rPr>
      </w:pPr>
    </w:p>
    <w:p w:rsidR="006158CA" w:rsidRDefault="0064672D" w:rsidP="00CD2496">
      <w:pPr>
        <w:bidi/>
        <w:spacing w:after="0"/>
        <w:rPr>
          <w:rFonts w:ascii="Times New Roman" w:hAnsi="Times New Roman" w:cs="Times New Roman"/>
          <w:b/>
          <w:bCs/>
          <w:sz w:val="24"/>
          <w:szCs w:val="24"/>
          <w:rtl/>
        </w:rPr>
      </w:pPr>
      <w:r w:rsidRPr="0064672D">
        <w:rPr>
          <w:rFonts w:ascii="Times New Roman" w:hAnsi="Times New Roman" w:cs="Times New Roman" w:hint="cs"/>
          <w:b/>
          <w:bCs/>
          <w:sz w:val="24"/>
          <w:szCs w:val="24"/>
          <w:rtl/>
        </w:rPr>
        <w:t>2635.604</w:t>
      </w:r>
      <w:r w:rsidRPr="0064672D">
        <w:rPr>
          <w:rFonts w:ascii="Times New Roman" w:hAnsi="Times New Roman" w:cs="Times New Roman"/>
          <w:b/>
          <w:bCs/>
          <w:sz w:val="24"/>
          <w:szCs w:val="24"/>
          <w:rtl/>
        </w:rPr>
        <w:t>§ </w:t>
      </w:r>
      <w:r w:rsidRPr="0064672D">
        <w:rPr>
          <w:rFonts w:ascii="Times New Roman" w:hAnsi="Times New Roman" w:cs="Times New Roman" w:hint="cs"/>
          <w:b/>
          <w:bCs/>
          <w:sz w:val="24"/>
          <w:szCs w:val="24"/>
          <w:rtl/>
        </w:rPr>
        <w:t xml:space="preserve">  فقدان الأهلية أثناء البحث عن عمل</w:t>
      </w:r>
      <w:r w:rsidR="006158CA" w:rsidRPr="0064672D">
        <w:rPr>
          <w:rFonts w:ascii="Times New Roman" w:hAnsi="Times New Roman" w:cs="Times New Roman" w:hint="cs"/>
          <w:b/>
          <w:bCs/>
          <w:sz w:val="24"/>
          <w:szCs w:val="24"/>
          <w:rtl/>
        </w:rPr>
        <w:t xml:space="preserve">  </w:t>
      </w:r>
    </w:p>
    <w:p w:rsidR="0064672D" w:rsidRDefault="0064672D" w:rsidP="0064672D">
      <w:pPr>
        <w:bidi/>
        <w:spacing w:after="0"/>
        <w:rPr>
          <w:rFonts w:ascii="Times New Roman" w:hAnsi="Times New Roman" w:cs="Times New Roman"/>
          <w:b/>
          <w:bCs/>
          <w:sz w:val="24"/>
          <w:szCs w:val="24"/>
          <w:rtl/>
        </w:rPr>
      </w:pPr>
    </w:p>
    <w:p w:rsidR="0064672D" w:rsidRPr="004B274C" w:rsidRDefault="0064672D" w:rsidP="00505336">
      <w:pPr>
        <w:pStyle w:val="ListParagraph"/>
        <w:numPr>
          <w:ilvl w:val="0"/>
          <w:numId w:val="57"/>
        </w:numPr>
        <w:bidi/>
        <w:spacing w:after="0"/>
        <w:ind w:left="360"/>
        <w:rPr>
          <w:rFonts w:ascii="Times New Roman" w:hAnsi="Times New Roman" w:cs="Times New Roman"/>
          <w:i/>
          <w:iCs/>
          <w:sz w:val="24"/>
          <w:szCs w:val="24"/>
        </w:rPr>
      </w:pPr>
      <w:r w:rsidRPr="009356C5">
        <w:rPr>
          <w:rFonts w:ascii="Times New Roman" w:hAnsi="Times New Roman" w:cs="Times New Roman" w:hint="cs"/>
          <w:i/>
          <w:iCs/>
          <w:sz w:val="24"/>
          <w:szCs w:val="24"/>
          <w:rtl/>
        </w:rPr>
        <w:t>الالتزام بفقدان الأهلية</w:t>
      </w:r>
      <w:r w:rsidR="009356C5">
        <w:rPr>
          <w:rFonts w:ascii="Times New Roman" w:hAnsi="Times New Roman" w:cs="Times New Roman" w:hint="cs"/>
          <w:i/>
          <w:iCs/>
          <w:sz w:val="24"/>
          <w:szCs w:val="24"/>
          <w:rtl/>
        </w:rPr>
        <w:t xml:space="preserve">. </w:t>
      </w:r>
      <w:r w:rsidR="009356C5">
        <w:rPr>
          <w:rFonts w:ascii="Times New Roman" w:hAnsi="Times New Roman" w:cs="Times New Roman" w:hint="cs"/>
          <w:sz w:val="24"/>
          <w:szCs w:val="24"/>
          <w:rtl/>
        </w:rPr>
        <w:t xml:space="preserve">ما لم يتم </w:t>
      </w:r>
      <w:r w:rsidR="00AC43D6">
        <w:rPr>
          <w:rFonts w:ascii="Times New Roman" w:hAnsi="Times New Roman" w:cs="Times New Roman" w:hint="cs"/>
          <w:sz w:val="24"/>
          <w:szCs w:val="24"/>
          <w:rtl/>
        </w:rPr>
        <w:t>التصريح</w:t>
      </w:r>
      <w:r w:rsidR="009356C5">
        <w:rPr>
          <w:rFonts w:ascii="Times New Roman" w:hAnsi="Times New Roman" w:cs="Times New Roman" w:hint="cs"/>
          <w:sz w:val="24"/>
          <w:szCs w:val="24"/>
          <w:rtl/>
        </w:rPr>
        <w:t xml:space="preserve"> بمشاركة الموظف بموجب القانون</w:t>
      </w:r>
      <w:r w:rsidR="00505336">
        <w:rPr>
          <w:rFonts w:ascii="Times New Roman" w:hAnsi="Times New Roman" w:cs="Times New Roman" w:hint="cs"/>
          <w:sz w:val="24"/>
          <w:szCs w:val="24"/>
          <w:rtl/>
        </w:rPr>
        <w:t xml:space="preserve"> </w:t>
      </w:r>
      <w:r w:rsidR="009356C5">
        <w:rPr>
          <w:rFonts w:ascii="Times New Roman" w:hAnsi="Times New Roman" w:cs="Times New Roman"/>
          <w:sz w:val="24"/>
          <w:szCs w:val="24"/>
        </w:rPr>
        <w:t>2635.605</w:t>
      </w:r>
      <w:r w:rsidR="00505336">
        <w:rPr>
          <w:rFonts w:ascii="Times New Roman" w:hAnsi="Times New Roman" w:cs="Times New Roman" w:hint="cs"/>
          <w:sz w:val="24"/>
          <w:szCs w:val="24"/>
          <w:rtl/>
        </w:rPr>
        <w:t xml:space="preserve"> </w:t>
      </w:r>
      <w:r w:rsidR="00505336" w:rsidRPr="0064672D">
        <w:rPr>
          <w:rFonts w:ascii="Times New Roman" w:hAnsi="Times New Roman" w:cs="Times New Roman"/>
          <w:b/>
          <w:bCs/>
          <w:sz w:val="24"/>
          <w:szCs w:val="24"/>
          <w:rtl/>
        </w:rPr>
        <w:t>§</w:t>
      </w:r>
      <w:r w:rsidR="009356C5">
        <w:rPr>
          <w:rFonts w:ascii="Times New Roman" w:hAnsi="Times New Roman" w:cs="Times New Roman" w:hint="cs"/>
          <w:sz w:val="24"/>
          <w:szCs w:val="24"/>
          <w:rtl/>
        </w:rPr>
        <w:t xml:space="preserve"> يتعين على الموظف عدم المشاركة بشكل شخصي وبصورة كبيرة في </w:t>
      </w:r>
      <w:r w:rsidR="00620E2A">
        <w:rPr>
          <w:rFonts w:ascii="Times New Roman" w:hAnsi="Times New Roman" w:cs="Times New Roman" w:hint="cs"/>
          <w:sz w:val="24"/>
          <w:szCs w:val="24"/>
          <w:rtl/>
        </w:rPr>
        <w:t>مسألة معينة</w:t>
      </w:r>
      <w:r w:rsidR="009356C5">
        <w:rPr>
          <w:rFonts w:ascii="Times New Roman" w:hAnsi="Times New Roman" w:cs="Times New Roman" w:hint="cs"/>
          <w:sz w:val="24"/>
          <w:szCs w:val="24"/>
          <w:rtl/>
        </w:rPr>
        <w:t xml:space="preserve"> يكون له، حسب معرفة الموظف، تأثير مباشر ويمكن التنبؤ به على المصالح المالية لرب عمل محتمل </w:t>
      </w:r>
      <w:r w:rsidR="009356C5">
        <w:rPr>
          <w:rFonts w:ascii="Times New Roman" w:hAnsi="Times New Roman" w:cs="Times New Roman"/>
          <w:sz w:val="24"/>
          <w:szCs w:val="24"/>
          <w:rtl/>
        </w:rPr>
        <w:t>–</w:t>
      </w:r>
      <w:r w:rsidR="009356C5">
        <w:rPr>
          <w:rFonts w:ascii="Times New Roman" w:hAnsi="Times New Roman" w:cs="Times New Roman" w:hint="cs"/>
          <w:sz w:val="24"/>
          <w:szCs w:val="24"/>
          <w:rtl/>
        </w:rPr>
        <w:t xml:space="preserve"> ضمن المعنى المنصوص عليه </w:t>
      </w:r>
      <w:r w:rsidR="00B66ADB">
        <w:rPr>
          <w:rFonts w:ascii="Times New Roman" w:hAnsi="Times New Roman" w:cs="Times New Roman" w:hint="cs"/>
          <w:sz w:val="24"/>
          <w:szCs w:val="24"/>
          <w:rtl/>
        </w:rPr>
        <w:t>في</w:t>
      </w:r>
      <w:r w:rsidR="009356C5">
        <w:rPr>
          <w:rFonts w:ascii="Times New Roman" w:hAnsi="Times New Roman" w:cs="Times New Roman" w:hint="cs"/>
          <w:sz w:val="24"/>
          <w:szCs w:val="24"/>
          <w:rtl/>
        </w:rPr>
        <w:t xml:space="preserve"> </w:t>
      </w:r>
      <w:r w:rsidR="009356C5">
        <w:rPr>
          <w:rFonts w:ascii="Times New Roman" w:hAnsi="Times New Roman" w:cs="Times New Roman"/>
          <w:sz w:val="24"/>
          <w:szCs w:val="24"/>
        </w:rPr>
        <w:t>2635.603</w:t>
      </w:r>
      <w:r w:rsidR="00E50EFF">
        <w:rPr>
          <w:rFonts w:ascii="Times New Roman" w:hAnsi="Times New Roman" w:cs="Times New Roman" w:hint="cs"/>
          <w:sz w:val="24"/>
          <w:szCs w:val="24"/>
          <w:rtl/>
        </w:rPr>
        <w:t xml:space="preserve"> (ب)</w:t>
      </w:r>
      <w:r w:rsidR="00505336">
        <w:rPr>
          <w:rFonts w:ascii="Times New Roman" w:hAnsi="Times New Roman" w:cs="Times New Roman" w:hint="cs"/>
          <w:sz w:val="24"/>
          <w:szCs w:val="24"/>
          <w:rtl/>
        </w:rPr>
        <w:t xml:space="preserve"> </w:t>
      </w:r>
      <w:r w:rsidR="00505336" w:rsidRPr="0064672D">
        <w:rPr>
          <w:rFonts w:ascii="Times New Roman" w:hAnsi="Times New Roman" w:cs="Times New Roman"/>
          <w:b/>
          <w:bCs/>
          <w:sz w:val="24"/>
          <w:szCs w:val="24"/>
          <w:rtl/>
        </w:rPr>
        <w:t>§</w:t>
      </w:r>
      <w:r w:rsidR="009356C5">
        <w:rPr>
          <w:rFonts w:ascii="Times New Roman" w:hAnsi="Times New Roman" w:cs="Times New Roman" w:hint="cs"/>
          <w:sz w:val="24"/>
          <w:szCs w:val="24"/>
          <w:rtl/>
        </w:rPr>
        <w:t>، يسعى الموظف للحصول على عمل لديه. يتحقق فقدان الأهلية من خلال عدم المشاركة ب</w:t>
      </w:r>
      <w:r w:rsidR="00620E2A">
        <w:rPr>
          <w:rFonts w:ascii="Times New Roman" w:hAnsi="Times New Roman" w:cs="Times New Roman" w:hint="cs"/>
          <w:sz w:val="24"/>
          <w:szCs w:val="24"/>
          <w:rtl/>
        </w:rPr>
        <w:t>المسألة المعينة</w:t>
      </w:r>
      <w:r w:rsidR="009356C5">
        <w:rPr>
          <w:rFonts w:ascii="Times New Roman" w:hAnsi="Times New Roman" w:cs="Times New Roman" w:hint="cs"/>
          <w:sz w:val="24"/>
          <w:szCs w:val="24"/>
          <w:rtl/>
        </w:rPr>
        <w:t xml:space="preserve">. </w:t>
      </w:r>
    </w:p>
    <w:p w:rsidR="004B274C" w:rsidRPr="004B274C" w:rsidRDefault="004B274C" w:rsidP="004B274C">
      <w:pPr>
        <w:bidi/>
        <w:spacing w:after="0"/>
        <w:rPr>
          <w:rFonts w:ascii="Times New Roman" w:hAnsi="Times New Roman" w:cs="Times New Roman"/>
          <w:i/>
          <w:iCs/>
          <w:sz w:val="24"/>
          <w:szCs w:val="24"/>
        </w:rPr>
      </w:pPr>
    </w:p>
    <w:p w:rsidR="009356C5" w:rsidRPr="009356C5" w:rsidRDefault="009356C5" w:rsidP="00B66A67">
      <w:pPr>
        <w:pStyle w:val="ListParagraph"/>
        <w:numPr>
          <w:ilvl w:val="0"/>
          <w:numId w:val="57"/>
        </w:numPr>
        <w:bidi/>
        <w:spacing w:after="0"/>
        <w:ind w:left="360"/>
        <w:rPr>
          <w:rFonts w:ascii="Times New Roman" w:hAnsi="Times New Roman" w:cs="Times New Roman"/>
          <w:i/>
          <w:iCs/>
          <w:sz w:val="24"/>
          <w:szCs w:val="24"/>
        </w:rPr>
      </w:pPr>
      <w:r>
        <w:rPr>
          <w:rFonts w:ascii="Times New Roman" w:hAnsi="Times New Roman" w:cs="Times New Roman" w:hint="cs"/>
          <w:i/>
          <w:iCs/>
          <w:sz w:val="24"/>
          <w:szCs w:val="24"/>
          <w:rtl/>
        </w:rPr>
        <w:t>الإشعار.</w:t>
      </w:r>
      <w:r>
        <w:rPr>
          <w:rFonts w:ascii="Times New Roman" w:hAnsi="Times New Roman" w:cs="Times New Roman" w:hint="cs"/>
          <w:sz w:val="24"/>
          <w:szCs w:val="24"/>
          <w:rtl/>
        </w:rPr>
        <w:t xml:space="preserve">  يجب على الموظف الذي تتنامي إلى علمه ضرورة تنحية نفسه عن المشاركة ب</w:t>
      </w:r>
      <w:r w:rsidR="00620E2A">
        <w:rPr>
          <w:rFonts w:ascii="Times New Roman" w:hAnsi="Times New Roman" w:cs="Times New Roman" w:hint="cs"/>
          <w:sz w:val="24"/>
          <w:szCs w:val="24"/>
          <w:rtl/>
        </w:rPr>
        <w:t>مسألة معينة</w:t>
      </w:r>
      <w:r>
        <w:rPr>
          <w:rFonts w:ascii="Times New Roman" w:hAnsi="Times New Roman" w:cs="Times New Roman" w:hint="cs"/>
          <w:sz w:val="24"/>
          <w:szCs w:val="24"/>
          <w:rtl/>
        </w:rPr>
        <w:t xml:space="preserve"> تم تكليفه به</w:t>
      </w:r>
      <w:r w:rsidR="00B66A67">
        <w:rPr>
          <w:rFonts w:ascii="Times New Roman" w:hAnsi="Times New Roman" w:cs="Times New Roman" w:hint="cs"/>
          <w:sz w:val="24"/>
          <w:szCs w:val="24"/>
          <w:rtl/>
        </w:rPr>
        <w:t>ا</w:t>
      </w:r>
      <w:r>
        <w:rPr>
          <w:rFonts w:ascii="Times New Roman" w:hAnsi="Times New Roman" w:cs="Times New Roman" w:hint="cs"/>
          <w:sz w:val="24"/>
          <w:szCs w:val="24"/>
          <w:rtl/>
        </w:rPr>
        <w:t xml:space="preserve"> أن يُخطر ال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المباشر عن المهمة المكلف بها. يجب على الموظف ال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بصفة شخصية عن المهمة المكلف بها أن يتخذ أية إجراءات ضرورية تكفل عدم مشاركته في </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w:t>
      </w:r>
      <w:r w:rsidR="00B66A67">
        <w:rPr>
          <w:rFonts w:ascii="Times New Roman" w:hAnsi="Times New Roman" w:cs="Times New Roman" w:hint="cs"/>
          <w:sz w:val="24"/>
          <w:szCs w:val="24"/>
          <w:rtl/>
        </w:rPr>
        <w:t>التي</w:t>
      </w:r>
      <w:r>
        <w:rPr>
          <w:rFonts w:ascii="Times New Roman" w:hAnsi="Times New Roman" w:cs="Times New Roman" w:hint="cs"/>
          <w:sz w:val="24"/>
          <w:szCs w:val="24"/>
          <w:rtl/>
        </w:rPr>
        <w:t xml:space="preserve"> </w:t>
      </w:r>
      <w:r w:rsidR="00B66A67">
        <w:rPr>
          <w:rFonts w:ascii="Times New Roman" w:hAnsi="Times New Roman" w:cs="Times New Roman" w:hint="cs"/>
          <w:sz w:val="24"/>
          <w:szCs w:val="24"/>
          <w:rtl/>
        </w:rPr>
        <w:t>ت</w:t>
      </w:r>
      <w:r>
        <w:rPr>
          <w:rFonts w:ascii="Times New Roman" w:hAnsi="Times New Roman" w:cs="Times New Roman" w:hint="cs"/>
          <w:sz w:val="24"/>
          <w:szCs w:val="24"/>
          <w:rtl/>
        </w:rPr>
        <w:t>ُفقد الموظف أهليته. يجوز للموظف، أو المشرف، أن يخطر زملا</w:t>
      </w:r>
      <w:r w:rsidR="00B66A67">
        <w:rPr>
          <w:rFonts w:ascii="Times New Roman" w:hAnsi="Times New Roman" w:cs="Times New Roman" w:hint="cs"/>
          <w:sz w:val="24"/>
          <w:szCs w:val="24"/>
          <w:rtl/>
        </w:rPr>
        <w:t>ء</w:t>
      </w:r>
      <w:r>
        <w:rPr>
          <w:rFonts w:ascii="Times New Roman" w:hAnsi="Times New Roman" w:cs="Times New Roman" w:hint="cs"/>
          <w:sz w:val="24"/>
          <w:szCs w:val="24"/>
          <w:rtl/>
        </w:rPr>
        <w:t xml:space="preserve">ه شفاهة أو بصورة خطية عن عدم أهليته لضمان عدم مشاركة الموظف في </w:t>
      </w:r>
      <w:r w:rsidR="00360FC1">
        <w:rPr>
          <w:rFonts w:ascii="Times New Roman" w:hAnsi="Times New Roman" w:cs="Times New Roman" w:hint="cs"/>
          <w:sz w:val="24"/>
          <w:szCs w:val="24"/>
          <w:rtl/>
        </w:rPr>
        <w:t>المسألة</w:t>
      </w:r>
      <w:r>
        <w:rPr>
          <w:rFonts w:ascii="Times New Roman" w:hAnsi="Times New Roman" w:cs="Times New Roman" w:hint="cs"/>
          <w:sz w:val="24"/>
          <w:szCs w:val="24"/>
          <w:rtl/>
        </w:rPr>
        <w:t xml:space="preserve"> </w:t>
      </w:r>
      <w:r w:rsidR="00B66A67">
        <w:rPr>
          <w:rFonts w:ascii="Times New Roman" w:hAnsi="Times New Roman" w:cs="Times New Roman" w:hint="cs"/>
          <w:sz w:val="24"/>
          <w:szCs w:val="24"/>
          <w:rtl/>
        </w:rPr>
        <w:t>التي</w:t>
      </w:r>
      <w:r>
        <w:rPr>
          <w:rFonts w:ascii="Times New Roman" w:hAnsi="Times New Roman" w:cs="Times New Roman" w:hint="cs"/>
          <w:sz w:val="24"/>
          <w:szCs w:val="24"/>
          <w:rtl/>
        </w:rPr>
        <w:t xml:space="preserve"> </w:t>
      </w:r>
      <w:r w:rsidR="00B66A67">
        <w:rPr>
          <w:rFonts w:ascii="Times New Roman" w:hAnsi="Times New Roman" w:cs="Times New Roman" w:hint="cs"/>
          <w:sz w:val="24"/>
          <w:szCs w:val="24"/>
          <w:rtl/>
        </w:rPr>
        <w:t>ت</w:t>
      </w:r>
      <w:r>
        <w:rPr>
          <w:rFonts w:ascii="Times New Roman" w:hAnsi="Times New Roman" w:cs="Times New Roman" w:hint="cs"/>
          <w:sz w:val="24"/>
          <w:szCs w:val="24"/>
          <w:rtl/>
        </w:rPr>
        <w:t>ُفقده أهليته.</w:t>
      </w:r>
    </w:p>
    <w:p w:rsidR="009356C5" w:rsidRDefault="009356C5" w:rsidP="009356C5">
      <w:pPr>
        <w:bidi/>
        <w:spacing w:after="0"/>
        <w:rPr>
          <w:rFonts w:ascii="Times New Roman" w:hAnsi="Times New Roman" w:cs="Times New Roman"/>
          <w:sz w:val="24"/>
          <w:szCs w:val="24"/>
          <w:rtl/>
        </w:rPr>
      </w:pPr>
    </w:p>
    <w:p w:rsidR="009356C5" w:rsidRPr="009356C5" w:rsidRDefault="009356C5" w:rsidP="001C7532">
      <w:pPr>
        <w:pStyle w:val="ListParagraph"/>
        <w:numPr>
          <w:ilvl w:val="0"/>
          <w:numId w:val="57"/>
        </w:numPr>
        <w:bidi/>
        <w:spacing w:after="0"/>
        <w:ind w:left="360"/>
        <w:rPr>
          <w:rFonts w:ascii="Times New Roman" w:hAnsi="Times New Roman" w:cs="Times New Roman"/>
          <w:i/>
          <w:iCs/>
          <w:sz w:val="24"/>
          <w:szCs w:val="24"/>
        </w:rPr>
      </w:pPr>
      <w:r w:rsidRPr="00FB11F7">
        <w:rPr>
          <w:rFonts w:ascii="Times New Roman" w:hAnsi="Times New Roman" w:cs="Times New Roman" w:hint="cs"/>
          <w:i/>
          <w:iCs/>
          <w:sz w:val="24"/>
          <w:szCs w:val="24"/>
          <w:rtl/>
        </w:rPr>
        <w:t>التوثيق.</w:t>
      </w:r>
      <w:r>
        <w:rPr>
          <w:rFonts w:ascii="Times New Roman" w:hAnsi="Times New Roman" w:cs="Times New Roman" w:hint="cs"/>
          <w:i/>
          <w:iCs/>
          <w:sz w:val="24"/>
          <w:szCs w:val="24"/>
          <w:rtl/>
        </w:rPr>
        <w:t xml:space="preserve">  </w:t>
      </w:r>
      <w:r>
        <w:rPr>
          <w:rFonts w:ascii="Times New Roman" w:hAnsi="Times New Roman" w:cs="Times New Roman" w:hint="cs"/>
          <w:sz w:val="24"/>
          <w:szCs w:val="24"/>
          <w:rtl/>
        </w:rPr>
        <w:t>ليس من الضروري للموظف أن يقدم بيانا خطيا بعدم أهليته</w:t>
      </w:r>
      <w:r w:rsidRPr="00FB11F7">
        <w:rPr>
          <w:rFonts w:ascii="Times New Roman" w:hAnsi="Times New Roman" w:cs="Times New Roman" w:hint="cs"/>
          <w:i/>
          <w:iCs/>
          <w:sz w:val="24"/>
          <w:szCs w:val="24"/>
          <w:rtl/>
        </w:rPr>
        <w:t xml:space="preserve"> </w:t>
      </w:r>
      <w:r>
        <w:rPr>
          <w:rFonts w:ascii="Times New Roman" w:hAnsi="Times New Roman" w:cs="Times New Roman" w:hint="cs"/>
          <w:sz w:val="24"/>
          <w:szCs w:val="24"/>
          <w:rtl/>
        </w:rPr>
        <w:t>ما لم يشترط عليه الجزء 2634 من هذا الفصل أن يقدم دليلا خطيا عن امتثاله لاتفاق أخلاقيات مع مكتب الأخلاقيات الحكوم</w:t>
      </w:r>
      <w:r w:rsidR="00D41296">
        <w:rPr>
          <w:rFonts w:ascii="Times New Roman" w:hAnsi="Times New Roman" w:cs="Times New Roman" w:hint="cs"/>
          <w:sz w:val="24"/>
          <w:szCs w:val="24"/>
          <w:rtl/>
        </w:rPr>
        <w:t>ي</w:t>
      </w:r>
      <w:r>
        <w:rPr>
          <w:rFonts w:ascii="Times New Roman" w:hAnsi="Times New Roman" w:cs="Times New Roman" w:hint="cs"/>
          <w:sz w:val="24"/>
          <w:szCs w:val="24"/>
          <w:rtl/>
        </w:rPr>
        <w:t xml:space="preserve">ة، أو أن يطلب منه أحد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ي الأخلاقيات </w:t>
      </w:r>
      <w:r w:rsidR="005C65A7">
        <w:rPr>
          <w:rFonts w:ascii="Times New Roman" w:hAnsi="Times New Roman" w:cs="Times New Roman" w:hint="cs"/>
          <w:sz w:val="24"/>
          <w:szCs w:val="24"/>
          <w:rtl/>
        </w:rPr>
        <w:t>في الوكالة</w:t>
      </w:r>
      <w:r>
        <w:rPr>
          <w:rFonts w:ascii="Times New Roman" w:hAnsi="Times New Roman" w:cs="Times New Roman" w:hint="cs"/>
          <w:sz w:val="24"/>
          <w:szCs w:val="24"/>
          <w:rtl/>
        </w:rPr>
        <w:t>، أو الشخص ال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عن المهمة المكلف بها، أن يقدم بيانا خطيا عن عدم أهليته. </w:t>
      </w:r>
      <w:r w:rsidR="00AC1AFD">
        <w:rPr>
          <w:rFonts w:ascii="Times New Roman" w:hAnsi="Times New Roman" w:cs="Times New Roman" w:hint="cs"/>
          <w:sz w:val="24"/>
          <w:szCs w:val="24"/>
          <w:rtl/>
        </w:rPr>
        <w:t>ومع ذلك</w:t>
      </w:r>
      <w:r>
        <w:rPr>
          <w:rFonts w:ascii="Times New Roman" w:hAnsi="Times New Roman" w:cs="Times New Roman" w:hint="cs"/>
          <w:sz w:val="24"/>
          <w:szCs w:val="24"/>
          <w:rtl/>
        </w:rPr>
        <w:t xml:space="preserve">، يجوز للموظف أن يختار إنشاء سجل عن إجراءاته وذلك من خلال تقديم إشعار خطي إلى المشرف أو أي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مناسب آخر.</w:t>
      </w:r>
    </w:p>
    <w:p w:rsidR="009356C5" w:rsidRPr="009356C5" w:rsidRDefault="009356C5" w:rsidP="008C45B6">
      <w:pPr>
        <w:pStyle w:val="ListParagraph"/>
        <w:spacing w:after="0"/>
        <w:rPr>
          <w:rFonts w:ascii="Times New Roman" w:hAnsi="Times New Roman" w:cs="Times New Roman"/>
          <w:i/>
          <w:iCs/>
          <w:sz w:val="24"/>
          <w:szCs w:val="24"/>
          <w:rtl/>
        </w:rPr>
      </w:pPr>
    </w:p>
    <w:p w:rsidR="009356C5" w:rsidRDefault="009356C5" w:rsidP="00D41296">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008C45B6" w:rsidRPr="008C45B6">
        <w:rPr>
          <w:rFonts w:ascii="Times New Roman" w:hAnsi="Times New Roman" w:cs="Times New Roman" w:hint="cs"/>
          <w:i/>
          <w:iCs/>
          <w:sz w:val="24"/>
          <w:szCs w:val="24"/>
          <w:rtl/>
        </w:rPr>
        <w:t>موظف بإدارة المحاربين القدامى يشارك في عملية تدقيق عقد يتعلق بخدمات دعم المختبرات. يجب على الموظف تنحية نفسه عن المشاركة بالتدقيق قبل أن يرسل سيرته الذاتية إلى أحد المعامل التي تُعتبر مقاولا من الباطن بمقتضى عقد إدارة المحاربين القدامى. وبما أنه ليس بإمكانه تنحية نفسه عن المشاركة بالتدقيق بدون موافقة مشرفه، يجب عليه أن يفصح عن نياته لمشرفه لكي يتسنى القيام بالتعديلات المناسبة على المهام المكلف بها</w:t>
      </w:r>
      <w:r w:rsidR="008C45B6">
        <w:rPr>
          <w:rFonts w:ascii="Times New Roman" w:hAnsi="Times New Roman" w:cs="Times New Roman" w:hint="cs"/>
          <w:sz w:val="24"/>
          <w:szCs w:val="24"/>
          <w:rtl/>
        </w:rPr>
        <w:t xml:space="preserve">. </w:t>
      </w:r>
    </w:p>
    <w:p w:rsidR="008C45B6" w:rsidRDefault="008C45B6" w:rsidP="008C45B6">
      <w:pPr>
        <w:bidi/>
        <w:spacing w:after="0"/>
        <w:ind w:left="360"/>
        <w:rPr>
          <w:rFonts w:ascii="Times New Roman" w:hAnsi="Times New Roman" w:cs="Times New Roman"/>
          <w:sz w:val="24"/>
          <w:szCs w:val="24"/>
          <w:rtl/>
        </w:rPr>
      </w:pPr>
    </w:p>
    <w:p w:rsidR="008C45B6" w:rsidRDefault="008C45B6" w:rsidP="008C02B2">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008A2C99" w:rsidRPr="008A2C99">
        <w:rPr>
          <w:rFonts w:ascii="Times New Roman" w:hAnsi="Times New Roman" w:cs="Times New Roman" w:hint="cs"/>
          <w:i/>
          <w:iCs/>
          <w:sz w:val="24"/>
          <w:szCs w:val="24"/>
          <w:rtl/>
        </w:rPr>
        <w:t>قامت شركة تصنيع أدوية بالاتصال خطيا ب</w:t>
      </w:r>
      <w:r w:rsidRPr="008A2C99">
        <w:rPr>
          <w:rFonts w:ascii="Times New Roman" w:hAnsi="Times New Roman" w:cs="Times New Roman" w:hint="cs"/>
          <w:i/>
          <w:iCs/>
          <w:sz w:val="24"/>
          <w:szCs w:val="24"/>
          <w:rtl/>
        </w:rPr>
        <w:t>موظف بإدارة الأغذية والعقاقير</w:t>
      </w:r>
      <w:r w:rsidR="008A2C99" w:rsidRPr="008A2C99">
        <w:rPr>
          <w:rFonts w:ascii="Times New Roman" w:hAnsi="Times New Roman" w:cs="Times New Roman" w:hint="cs"/>
          <w:i/>
          <w:iCs/>
          <w:sz w:val="24"/>
          <w:szCs w:val="24"/>
          <w:rtl/>
        </w:rPr>
        <w:t xml:space="preserve"> بخصوص وظيفة محتملة بالشركة. يشارك هذا الموظف في عملية إختبار أحد العقاقير التي تسعى تلك الشركة للحصول على موافقة عليه من إدارة الأغذية والعقاقير. قبل أن يرسل الموظف ردا</w:t>
      </w:r>
      <w:r w:rsidR="00D41296">
        <w:rPr>
          <w:rFonts w:ascii="Times New Roman" w:hAnsi="Times New Roman" w:cs="Times New Roman" w:hint="cs"/>
          <w:i/>
          <w:iCs/>
          <w:sz w:val="24"/>
          <w:szCs w:val="24"/>
          <w:rtl/>
        </w:rPr>
        <w:t xml:space="preserve"> غير رافض</w:t>
      </w:r>
      <w:r w:rsidR="008A2C99" w:rsidRPr="008A2C99">
        <w:rPr>
          <w:rFonts w:ascii="Times New Roman" w:hAnsi="Times New Roman" w:cs="Times New Roman" w:hint="cs"/>
          <w:i/>
          <w:iCs/>
          <w:sz w:val="24"/>
          <w:szCs w:val="24"/>
          <w:rtl/>
        </w:rPr>
        <w:t>، يجب على الموظف أن يتنحى عن مواصلة المشاركة في عملية الإختبار. عندما تكون للموظف سلطة تخوله أن يطلب من أحد زملائه تول</w:t>
      </w:r>
      <w:r w:rsidR="008C02B2">
        <w:rPr>
          <w:rFonts w:ascii="Times New Roman" w:hAnsi="Times New Roman" w:cs="Times New Roman" w:hint="cs"/>
          <w:i/>
          <w:iCs/>
          <w:sz w:val="24"/>
          <w:szCs w:val="24"/>
          <w:rtl/>
        </w:rPr>
        <w:t>ّي</w:t>
      </w:r>
      <w:r w:rsidR="008A2C99" w:rsidRPr="008A2C99">
        <w:rPr>
          <w:rFonts w:ascii="Times New Roman" w:hAnsi="Times New Roman" w:cs="Times New Roman" w:hint="cs"/>
          <w:i/>
          <w:iCs/>
          <w:sz w:val="24"/>
          <w:szCs w:val="24"/>
          <w:rtl/>
        </w:rPr>
        <w:t xml:space="preserve"> </w:t>
      </w:r>
      <w:r w:rsidR="00747EE4">
        <w:rPr>
          <w:rFonts w:ascii="Times New Roman" w:hAnsi="Times New Roman" w:cs="Times New Roman" w:hint="cs"/>
          <w:i/>
          <w:iCs/>
          <w:sz w:val="24"/>
          <w:szCs w:val="24"/>
          <w:rtl/>
        </w:rPr>
        <w:t>مسؤول</w:t>
      </w:r>
      <w:r w:rsidR="008A2C99" w:rsidRPr="008A2C99">
        <w:rPr>
          <w:rFonts w:ascii="Times New Roman" w:hAnsi="Times New Roman" w:cs="Times New Roman" w:hint="cs"/>
          <w:i/>
          <w:iCs/>
          <w:sz w:val="24"/>
          <w:szCs w:val="24"/>
          <w:rtl/>
        </w:rPr>
        <w:t xml:space="preserve">يات الإختبار بدلا عنه، يجوز له تحقيق فقدان الأهلية من خلال تحويل العمل إلى ذلك الزميل. </w:t>
      </w:r>
      <w:r w:rsidR="00AC1AFD">
        <w:rPr>
          <w:rFonts w:ascii="Times New Roman" w:hAnsi="Times New Roman" w:cs="Times New Roman" w:hint="cs"/>
          <w:i/>
          <w:iCs/>
          <w:sz w:val="24"/>
          <w:szCs w:val="24"/>
          <w:rtl/>
        </w:rPr>
        <w:t>ومع ذلك</w:t>
      </w:r>
      <w:r w:rsidR="008A2C99" w:rsidRPr="008A2C99">
        <w:rPr>
          <w:rFonts w:ascii="Times New Roman" w:hAnsi="Times New Roman" w:cs="Times New Roman" w:hint="cs"/>
          <w:i/>
          <w:iCs/>
          <w:sz w:val="24"/>
          <w:szCs w:val="24"/>
          <w:rtl/>
        </w:rPr>
        <w:t xml:space="preserve">، لضمان عدم قيام هذا الزميل، وغيره من الزملاء الذين يعملون على التوصيات، بطلب مشورته بخصوص الإختبار أو إشراكه بشكل آخر في </w:t>
      </w:r>
      <w:r w:rsidR="00360FC1">
        <w:rPr>
          <w:rFonts w:ascii="Times New Roman" w:hAnsi="Times New Roman" w:cs="Times New Roman" w:hint="cs"/>
          <w:i/>
          <w:iCs/>
          <w:sz w:val="24"/>
          <w:szCs w:val="24"/>
          <w:rtl/>
        </w:rPr>
        <w:t>المسألة</w:t>
      </w:r>
      <w:r w:rsidR="008A2C99" w:rsidRPr="008A2C99">
        <w:rPr>
          <w:rFonts w:ascii="Times New Roman" w:hAnsi="Times New Roman" w:cs="Times New Roman" w:hint="cs"/>
          <w:i/>
          <w:iCs/>
          <w:sz w:val="24"/>
          <w:szCs w:val="24"/>
          <w:rtl/>
        </w:rPr>
        <w:t>، قد يكون من الضروري بالنسبة له أن يخبر هؤلاء الأشخاص بفقدان أهليته</w:t>
      </w:r>
      <w:r w:rsidR="008A2C99">
        <w:rPr>
          <w:rFonts w:ascii="Times New Roman" w:hAnsi="Times New Roman" w:cs="Times New Roman" w:hint="cs"/>
          <w:sz w:val="24"/>
          <w:szCs w:val="24"/>
          <w:rtl/>
        </w:rPr>
        <w:t xml:space="preserve">. </w:t>
      </w:r>
    </w:p>
    <w:p w:rsidR="00C44607" w:rsidRDefault="00C44607" w:rsidP="00C44607">
      <w:pPr>
        <w:bidi/>
        <w:spacing w:after="0"/>
        <w:ind w:left="360"/>
        <w:rPr>
          <w:rFonts w:ascii="Times New Roman" w:hAnsi="Times New Roman" w:cs="Times New Roman"/>
          <w:sz w:val="24"/>
          <w:szCs w:val="24"/>
          <w:rtl/>
        </w:rPr>
      </w:pPr>
    </w:p>
    <w:p w:rsidR="00C44607" w:rsidRDefault="00C44607" w:rsidP="00A8426C">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3:  </w:t>
      </w:r>
      <w:r w:rsidRPr="00C85B18">
        <w:rPr>
          <w:rFonts w:ascii="Times New Roman" w:hAnsi="Times New Roman" w:cs="Times New Roman" w:hint="cs"/>
          <w:i/>
          <w:iCs/>
          <w:sz w:val="24"/>
          <w:szCs w:val="24"/>
          <w:rtl/>
        </w:rPr>
        <w:t xml:space="preserve">يرغب المستشار العام لوكالة رقابية في الدخول في مناقشات تتعلق بوظيفة محتملة كمستشار لإحدى الجهات الخاضعة للرقابة. إن </w:t>
      </w:r>
      <w:r w:rsidR="008C02B2">
        <w:rPr>
          <w:rFonts w:ascii="Times New Roman" w:hAnsi="Times New Roman" w:cs="Times New Roman" w:hint="cs"/>
          <w:i/>
          <w:iCs/>
          <w:sz w:val="24"/>
          <w:szCs w:val="24"/>
          <w:rtl/>
        </w:rPr>
        <w:t>المسائل</w:t>
      </w:r>
      <w:r w:rsidRPr="00C85B18">
        <w:rPr>
          <w:rFonts w:ascii="Times New Roman" w:hAnsi="Times New Roman" w:cs="Times New Roman" w:hint="cs"/>
          <w:i/>
          <w:iCs/>
          <w:sz w:val="24"/>
          <w:szCs w:val="24"/>
          <w:rtl/>
        </w:rPr>
        <w:t xml:space="preserve"> التي تؤثر بشكل مباشر على المصالح المالية </w:t>
      </w:r>
      <w:r w:rsidR="00C85B18" w:rsidRPr="00C85B18">
        <w:rPr>
          <w:rFonts w:ascii="Times New Roman" w:hAnsi="Times New Roman" w:cs="Times New Roman" w:hint="cs"/>
          <w:i/>
          <w:iCs/>
          <w:sz w:val="24"/>
          <w:szCs w:val="24"/>
          <w:rtl/>
        </w:rPr>
        <w:t>للجهة</w:t>
      </w:r>
      <w:r w:rsidRPr="00C85B18">
        <w:rPr>
          <w:rFonts w:ascii="Times New Roman" w:hAnsi="Times New Roman" w:cs="Times New Roman" w:hint="cs"/>
          <w:i/>
          <w:iCs/>
          <w:sz w:val="24"/>
          <w:szCs w:val="24"/>
          <w:rtl/>
        </w:rPr>
        <w:t xml:space="preserve"> الخاضعة للرقابة معلقة ضمن مكتب المستشار العام، ولكن لن يُطلب من المستشار العام إتخاذ إجراء يتعلق بأي من هذه ال</w:t>
      </w:r>
      <w:r w:rsidR="00B314C0">
        <w:rPr>
          <w:rFonts w:ascii="Times New Roman" w:hAnsi="Times New Roman" w:cs="Times New Roman" w:hint="cs"/>
          <w:i/>
          <w:iCs/>
          <w:sz w:val="24"/>
          <w:szCs w:val="24"/>
          <w:rtl/>
        </w:rPr>
        <w:t>شؤون</w:t>
      </w:r>
      <w:r w:rsidRPr="00C85B18">
        <w:rPr>
          <w:rFonts w:ascii="Times New Roman" w:hAnsi="Times New Roman" w:cs="Times New Roman" w:hint="cs"/>
          <w:i/>
          <w:iCs/>
          <w:sz w:val="24"/>
          <w:szCs w:val="24"/>
          <w:rtl/>
        </w:rPr>
        <w:t xml:space="preserve"> </w:t>
      </w:r>
      <w:r w:rsidR="00C36827">
        <w:rPr>
          <w:rFonts w:ascii="Times New Roman" w:hAnsi="Times New Roman" w:cs="Times New Roman" w:hint="cs"/>
          <w:i/>
          <w:iCs/>
          <w:sz w:val="24"/>
          <w:szCs w:val="24"/>
          <w:rtl/>
        </w:rPr>
        <w:t>نظرا لأن</w:t>
      </w:r>
      <w:r w:rsidRPr="00C85B18">
        <w:rPr>
          <w:rFonts w:ascii="Times New Roman" w:hAnsi="Times New Roman" w:cs="Times New Roman" w:hint="cs"/>
          <w:i/>
          <w:iCs/>
          <w:sz w:val="24"/>
          <w:szCs w:val="24"/>
          <w:rtl/>
        </w:rPr>
        <w:t xml:space="preserve"> صلاحية التوقيع على تلك الفئة من ال</w:t>
      </w:r>
      <w:r w:rsidR="00B314C0">
        <w:rPr>
          <w:rFonts w:ascii="Times New Roman" w:hAnsi="Times New Roman" w:cs="Times New Roman" w:hint="cs"/>
          <w:i/>
          <w:iCs/>
          <w:sz w:val="24"/>
          <w:szCs w:val="24"/>
          <w:rtl/>
        </w:rPr>
        <w:t>شؤون</w:t>
      </w:r>
      <w:r w:rsidRPr="00C85B18">
        <w:rPr>
          <w:rFonts w:ascii="Times New Roman" w:hAnsi="Times New Roman" w:cs="Times New Roman" w:hint="cs"/>
          <w:i/>
          <w:iCs/>
          <w:sz w:val="24"/>
          <w:szCs w:val="24"/>
          <w:rtl/>
        </w:rPr>
        <w:t xml:space="preserve"> المعينة قد تم تخويلها لأحد مساعدى المستشار العام. و</w:t>
      </w:r>
      <w:r w:rsidR="00C36827">
        <w:rPr>
          <w:rFonts w:ascii="Times New Roman" w:hAnsi="Times New Roman" w:cs="Times New Roman" w:hint="cs"/>
          <w:i/>
          <w:iCs/>
          <w:sz w:val="24"/>
          <w:szCs w:val="24"/>
          <w:rtl/>
        </w:rPr>
        <w:t>نظرا لأن</w:t>
      </w:r>
      <w:r w:rsidRPr="00C85B18">
        <w:rPr>
          <w:rFonts w:ascii="Times New Roman" w:hAnsi="Times New Roman" w:cs="Times New Roman" w:hint="cs"/>
          <w:i/>
          <w:iCs/>
          <w:sz w:val="24"/>
          <w:szCs w:val="24"/>
          <w:rtl/>
        </w:rPr>
        <w:t xml:space="preserve"> المستشار العام </w:t>
      </w:r>
      <w:r w:rsidR="00747EE4">
        <w:rPr>
          <w:rFonts w:ascii="Times New Roman" w:hAnsi="Times New Roman" w:cs="Times New Roman" w:hint="cs"/>
          <w:i/>
          <w:iCs/>
          <w:sz w:val="24"/>
          <w:szCs w:val="24"/>
          <w:rtl/>
        </w:rPr>
        <w:t>مسؤول</w:t>
      </w:r>
      <w:r w:rsidRPr="00C85B18">
        <w:rPr>
          <w:rFonts w:ascii="Times New Roman" w:hAnsi="Times New Roman" w:cs="Times New Roman" w:hint="cs"/>
          <w:i/>
          <w:iCs/>
          <w:sz w:val="24"/>
          <w:szCs w:val="24"/>
          <w:rtl/>
        </w:rPr>
        <w:t xml:space="preserve"> عن توزيع المهام ضمن مكتب المستشار العام، ففي الواقع يكون بإمكانه تحقيق فقدان أهليته بمجرد تجنب أية مشاركة في </w:t>
      </w:r>
      <w:r w:rsidR="00B314C0">
        <w:rPr>
          <w:rFonts w:ascii="Times New Roman" w:hAnsi="Times New Roman" w:cs="Times New Roman" w:hint="cs"/>
          <w:i/>
          <w:iCs/>
          <w:sz w:val="24"/>
          <w:szCs w:val="24"/>
          <w:rtl/>
        </w:rPr>
        <w:t>شؤون</w:t>
      </w:r>
      <w:r w:rsidRPr="00C85B18">
        <w:rPr>
          <w:rFonts w:ascii="Times New Roman" w:hAnsi="Times New Roman" w:cs="Times New Roman" w:hint="cs"/>
          <w:i/>
          <w:iCs/>
          <w:sz w:val="24"/>
          <w:szCs w:val="24"/>
          <w:rtl/>
        </w:rPr>
        <w:t xml:space="preserve"> تؤثر على الجهة الخاضعة للرقابة. </w:t>
      </w:r>
      <w:r w:rsidR="00AC1AFD">
        <w:rPr>
          <w:rFonts w:ascii="Times New Roman" w:hAnsi="Times New Roman" w:cs="Times New Roman" w:hint="cs"/>
          <w:i/>
          <w:iCs/>
          <w:sz w:val="24"/>
          <w:szCs w:val="24"/>
          <w:rtl/>
        </w:rPr>
        <w:t>مع ذلك</w:t>
      </w:r>
      <w:r w:rsidR="00C85B18" w:rsidRPr="00C85B18">
        <w:rPr>
          <w:rFonts w:ascii="Times New Roman" w:hAnsi="Times New Roman" w:cs="Times New Roman" w:hint="cs"/>
          <w:i/>
          <w:iCs/>
          <w:sz w:val="24"/>
          <w:szCs w:val="24"/>
          <w:rtl/>
        </w:rPr>
        <w:t>،</w:t>
      </w:r>
      <w:r w:rsidR="00A8426C">
        <w:rPr>
          <w:rFonts w:ascii="Times New Roman" w:hAnsi="Times New Roman" w:cs="Times New Roman" w:hint="cs"/>
          <w:i/>
          <w:iCs/>
          <w:sz w:val="24"/>
          <w:szCs w:val="24"/>
          <w:rtl/>
        </w:rPr>
        <w:t xml:space="preserve"> و</w:t>
      </w:r>
      <w:r w:rsidR="00C85B18" w:rsidRPr="00C85B18">
        <w:rPr>
          <w:rFonts w:ascii="Times New Roman" w:hAnsi="Times New Roman" w:cs="Times New Roman" w:hint="cs"/>
          <w:i/>
          <w:iCs/>
          <w:sz w:val="24"/>
          <w:szCs w:val="24"/>
          <w:rtl/>
        </w:rPr>
        <w:t xml:space="preserve"> </w:t>
      </w:r>
      <w:r w:rsidR="00C36827">
        <w:rPr>
          <w:rFonts w:ascii="Times New Roman" w:hAnsi="Times New Roman" w:cs="Times New Roman" w:hint="cs"/>
          <w:i/>
          <w:iCs/>
          <w:sz w:val="24"/>
          <w:szCs w:val="24"/>
          <w:rtl/>
        </w:rPr>
        <w:t xml:space="preserve">نظرا </w:t>
      </w:r>
      <w:r w:rsidR="00A8426C">
        <w:rPr>
          <w:rFonts w:ascii="Times New Roman" w:hAnsi="Times New Roman" w:cs="Times New Roman" w:hint="cs"/>
          <w:i/>
          <w:iCs/>
          <w:sz w:val="24"/>
          <w:szCs w:val="24"/>
          <w:rtl/>
        </w:rPr>
        <w:t>لاحتمال</w:t>
      </w:r>
      <w:r w:rsidR="00C85B18" w:rsidRPr="00C85B18">
        <w:rPr>
          <w:rFonts w:ascii="Times New Roman" w:hAnsi="Times New Roman" w:cs="Times New Roman" w:hint="cs"/>
          <w:i/>
          <w:iCs/>
          <w:sz w:val="24"/>
          <w:szCs w:val="24"/>
          <w:rtl/>
        </w:rPr>
        <w:t xml:space="preserve"> قيام الآخرين بالافتراض بأن المستشار العام يشارك في كل ال</w:t>
      </w:r>
      <w:r w:rsidR="00B314C0">
        <w:rPr>
          <w:rFonts w:ascii="Times New Roman" w:hAnsi="Times New Roman" w:cs="Times New Roman" w:hint="cs"/>
          <w:i/>
          <w:iCs/>
          <w:sz w:val="24"/>
          <w:szCs w:val="24"/>
          <w:rtl/>
        </w:rPr>
        <w:t>شؤون</w:t>
      </w:r>
      <w:r w:rsidR="00C85B18" w:rsidRPr="00C85B18">
        <w:rPr>
          <w:rFonts w:ascii="Times New Roman" w:hAnsi="Times New Roman" w:cs="Times New Roman" w:hint="cs"/>
          <w:i/>
          <w:iCs/>
          <w:sz w:val="24"/>
          <w:szCs w:val="24"/>
          <w:rtl/>
        </w:rPr>
        <w:t xml:space="preserve"> التي تقع ضمن إختصاص مكتب المستشار العام، سيكون من الحكمة بالنسبة له أن يقدم بيانا خطيا بفقدان أهليته إلى المفوضين </w:t>
      </w:r>
      <w:r w:rsidR="005C65A7">
        <w:rPr>
          <w:rFonts w:ascii="Times New Roman" w:hAnsi="Times New Roman" w:cs="Times New Roman" w:hint="cs"/>
          <w:i/>
          <w:iCs/>
          <w:sz w:val="24"/>
          <w:szCs w:val="24"/>
          <w:rtl/>
        </w:rPr>
        <w:t>في الوكالة</w:t>
      </w:r>
      <w:r w:rsidR="00C85B18" w:rsidRPr="00C85B18">
        <w:rPr>
          <w:rFonts w:ascii="Times New Roman" w:hAnsi="Times New Roman" w:cs="Times New Roman" w:hint="cs"/>
          <w:i/>
          <w:iCs/>
          <w:sz w:val="24"/>
          <w:szCs w:val="24"/>
          <w:rtl/>
        </w:rPr>
        <w:t xml:space="preserve"> الرقابية وأن يقدم إلى مرؤوسيه إشعارا خطيا يفيد بفقدان أهليته، أو قد يطلب منه أحد </w:t>
      </w:r>
      <w:r w:rsidR="00747EE4">
        <w:rPr>
          <w:rFonts w:ascii="Times New Roman" w:hAnsi="Times New Roman" w:cs="Times New Roman" w:hint="cs"/>
          <w:i/>
          <w:iCs/>
          <w:sz w:val="24"/>
          <w:szCs w:val="24"/>
          <w:rtl/>
        </w:rPr>
        <w:t>مسؤول</w:t>
      </w:r>
      <w:r w:rsidR="00C85B18" w:rsidRPr="00C85B18">
        <w:rPr>
          <w:rFonts w:ascii="Times New Roman" w:hAnsi="Times New Roman" w:cs="Times New Roman" w:hint="cs"/>
          <w:i/>
          <w:iCs/>
          <w:sz w:val="24"/>
          <w:szCs w:val="24"/>
          <w:rtl/>
        </w:rPr>
        <w:t xml:space="preserve">ي الأخلاقيات </w:t>
      </w:r>
      <w:r w:rsidR="005C65A7">
        <w:rPr>
          <w:rFonts w:ascii="Times New Roman" w:hAnsi="Times New Roman" w:cs="Times New Roman" w:hint="cs"/>
          <w:i/>
          <w:iCs/>
          <w:sz w:val="24"/>
          <w:szCs w:val="24"/>
          <w:rtl/>
        </w:rPr>
        <w:t>في الوكالة</w:t>
      </w:r>
      <w:r w:rsidR="00C85B18" w:rsidRPr="00C85B18">
        <w:rPr>
          <w:rFonts w:ascii="Times New Roman" w:hAnsi="Times New Roman" w:cs="Times New Roman" w:hint="cs"/>
          <w:i/>
          <w:iCs/>
          <w:sz w:val="24"/>
          <w:szCs w:val="24"/>
          <w:rtl/>
        </w:rPr>
        <w:t xml:space="preserve"> أو أحد المفوضين بشكل محدد أن يقدم بيانا خطيا عن فقدان الأهلية.</w:t>
      </w:r>
    </w:p>
    <w:p w:rsidR="00C85B18" w:rsidRDefault="00C85B18" w:rsidP="00C85B18">
      <w:pPr>
        <w:bidi/>
        <w:spacing w:after="0"/>
        <w:ind w:left="360"/>
        <w:rPr>
          <w:rFonts w:ascii="Times New Roman" w:hAnsi="Times New Roman" w:cs="Times New Roman"/>
          <w:i/>
          <w:iCs/>
          <w:sz w:val="24"/>
          <w:szCs w:val="24"/>
          <w:rtl/>
        </w:rPr>
      </w:pPr>
    </w:p>
    <w:p w:rsidR="00C85B18" w:rsidRDefault="00C85B18" w:rsidP="007D5633">
      <w:pPr>
        <w:bidi/>
        <w:spacing w:after="0"/>
        <w:ind w:left="360"/>
        <w:rPr>
          <w:rFonts w:ascii="Times New Roman" w:hAnsi="Times New Roman" w:cs="Times New Roman"/>
          <w:sz w:val="24"/>
          <w:szCs w:val="24"/>
          <w:rtl/>
        </w:rPr>
      </w:pPr>
      <w:r w:rsidRPr="00C85B18">
        <w:rPr>
          <w:rFonts w:ascii="Times New Roman" w:hAnsi="Times New Roman" w:cs="Times New Roman" w:hint="cs"/>
          <w:sz w:val="24"/>
          <w:szCs w:val="24"/>
          <w:rtl/>
        </w:rPr>
        <w:t>مثال رقم 4:</w:t>
      </w:r>
      <w:r>
        <w:rPr>
          <w:rFonts w:ascii="Times New Roman" w:hAnsi="Times New Roman" w:cs="Times New Roman" w:hint="cs"/>
          <w:sz w:val="24"/>
          <w:szCs w:val="24"/>
          <w:rtl/>
        </w:rPr>
        <w:t xml:space="preserve">  </w:t>
      </w:r>
      <w:r w:rsidR="00993FFA" w:rsidRPr="00AA1BC4">
        <w:rPr>
          <w:rFonts w:ascii="Times New Roman" w:hAnsi="Times New Roman" w:cs="Times New Roman" w:hint="cs"/>
          <w:i/>
          <w:iCs/>
          <w:sz w:val="24"/>
          <w:szCs w:val="24"/>
          <w:rtl/>
        </w:rPr>
        <w:t xml:space="preserve">تعمل إحدى العالمات لدى المؤسسة الوطنية للعلوم كموظفة حكومية </w:t>
      </w:r>
      <w:r w:rsidR="007D5633">
        <w:rPr>
          <w:rFonts w:ascii="Times New Roman" w:hAnsi="Times New Roman" w:cs="Times New Roman" w:hint="cs"/>
          <w:i/>
          <w:iCs/>
          <w:sz w:val="24"/>
          <w:szCs w:val="24"/>
          <w:rtl/>
        </w:rPr>
        <w:t>خاصة</w:t>
      </w:r>
      <w:r w:rsidR="00993FFA" w:rsidRPr="00AA1BC4">
        <w:rPr>
          <w:rFonts w:ascii="Times New Roman" w:hAnsi="Times New Roman" w:cs="Times New Roman" w:hint="cs"/>
          <w:i/>
          <w:iCs/>
          <w:sz w:val="24"/>
          <w:szCs w:val="24"/>
          <w:rtl/>
        </w:rPr>
        <w:t xml:space="preserve"> لتخدم في لجنة تراجع طلبات المنح المقدمة لتمويل البحوث المتعلقة بتدهور طبقة الأوزون. وهي تقوم بمناقشة وظيفة محتملة كأحد أعضاء هيئة التدريس بإحدى الجامعات التي تلقت قبل عدة سنوات منحة من المؤسسة الوطنية للعلوم لتدرس أثر المواد الكربونية الفلورية، ولكن ليس </w:t>
      </w:r>
      <w:r w:rsidR="00AA1BC4" w:rsidRPr="00AA1BC4">
        <w:rPr>
          <w:rFonts w:ascii="Times New Roman" w:hAnsi="Times New Roman" w:cs="Times New Roman" w:hint="cs"/>
          <w:i/>
          <w:iCs/>
          <w:sz w:val="24"/>
          <w:szCs w:val="24"/>
          <w:rtl/>
        </w:rPr>
        <w:t>لها</w:t>
      </w:r>
      <w:r w:rsidR="00993FFA" w:rsidRPr="00AA1BC4">
        <w:rPr>
          <w:rFonts w:ascii="Times New Roman" w:hAnsi="Times New Roman" w:cs="Times New Roman" w:hint="cs"/>
          <w:i/>
          <w:iCs/>
          <w:sz w:val="24"/>
          <w:szCs w:val="24"/>
          <w:rtl/>
        </w:rPr>
        <w:t xml:space="preserve"> </w:t>
      </w:r>
      <w:r w:rsidR="00AA1BC4" w:rsidRPr="00AA1BC4">
        <w:rPr>
          <w:rFonts w:ascii="Times New Roman" w:hAnsi="Times New Roman" w:cs="Times New Roman" w:hint="cs"/>
          <w:i/>
          <w:iCs/>
          <w:sz w:val="24"/>
          <w:szCs w:val="24"/>
          <w:rtl/>
        </w:rPr>
        <w:t>ط</w:t>
      </w:r>
      <w:r w:rsidR="00993FFA" w:rsidRPr="00AA1BC4">
        <w:rPr>
          <w:rFonts w:ascii="Times New Roman" w:hAnsi="Times New Roman" w:cs="Times New Roman" w:hint="cs"/>
          <w:i/>
          <w:iCs/>
          <w:sz w:val="24"/>
          <w:szCs w:val="24"/>
          <w:rtl/>
        </w:rPr>
        <w:t>لب منحة معلق</w:t>
      </w:r>
      <w:r w:rsidR="000D6065">
        <w:rPr>
          <w:rFonts w:ascii="Times New Roman" w:hAnsi="Times New Roman" w:cs="Times New Roman" w:hint="cs"/>
          <w:i/>
          <w:iCs/>
          <w:sz w:val="24"/>
          <w:szCs w:val="24"/>
          <w:rtl/>
        </w:rPr>
        <w:t xml:space="preserve"> في انتظار البت فيه</w:t>
      </w:r>
      <w:r w:rsidR="00993FFA" w:rsidRPr="00AA1BC4">
        <w:rPr>
          <w:rFonts w:ascii="Times New Roman" w:hAnsi="Times New Roman" w:cs="Times New Roman" w:hint="cs"/>
          <w:i/>
          <w:iCs/>
          <w:sz w:val="24"/>
          <w:szCs w:val="24"/>
          <w:rtl/>
        </w:rPr>
        <w:t xml:space="preserve">. طالما لم تقدم الجامعة طلبا جديدا لتقوم اللجنة بمراجعته، لا يتعين على الموظفة اتخاذ أي إجراء </w:t>
      </w:r>
      <w:r w:rsidR="00AA1BC4" w:rsidRPr="00AA1BC4">
        <w:rPr>
          <w:rFonts w:ascii="Times New Roman" w:hAnsi="Times New Roman" w:cs="Times New Roman" w:hint="cs"/>
          <w:i/>
          <w:iCs/>
          <w:sz w:val="24"/>
          <w:szCs w:val="24"/>
          <w:rtl/>
        </w:rPr>
        <w:t>لتضع</w:t>
      </w:r>
      <w:r w:rsidR="00993FFA" w:rsidRPr="00AA1BC4">
        <w:rPr>
          <w:rFonts w:ascii="Times New Roman" w:hAnsi="Times New Roman" w:cs="Times New Roman" w:hint="cs"/>
          <w:i/>
          <w:iCs/>
          <w:sz w:val="24"/>
          <w:szCs w:val="24"/>
          <w:rtl/>
        </w:rPr>
        <w:t xml:space="preserve"> فقدان الأهلية موضع التنفيذ</w:t>
      </w:r>
      <w:r w:rsidR="00993FFA">
        <w:rPr>
          <w:rFonts w:ascii="Times New Roman" w:hAnsi="Times New Roman" w:cs="Times New Roman" w:hint="cs"/>
          <w:sz w:val="24"/>
          <w:szCs w:val="24"/>
          <w:rtl/>
        </w:rPr>
        <w:t xml:space="preserve">. </w:t>
      </w:r>
    </w:p>
    <w:p w:rsidR="00AA1BC4" w:rsidRDefault="00AA1BC4" w:rsidP="00AA1BC4">
      <w:pPr>
        <w:bidi/>
        <w:spacing w:after="0"/>
        <w:rPr>
          <w:rFonts w:ascii="Times New Roman" w:hAnsi="Times New Roman" w:cs="Times New Roman"/>
          <w:sz w:val="24"/>
          <w:szCs w:val="24"/>
          <w:rtl/>
        </w:rPr>
      </w:pPr>
    </w:p>
    <w:p w:rsidR="00AA1BC4" w:rsidRPr="0027214B" w:rsidRDefault="00AA1BC4" w:rsidP="000D6065">
      <w:pPr>
        <w:pStyle w:val="ListParagraph"/>
        <w:numPr>
          <w:ilvl w:val="0"/>
          <w:numId w:val="57"/>
        </w:numPr>
        <w:bidi/>
        <w:spacing w:after="0"/>
        <w:ind w:left="360"/>
        <w:rPr>
          <w:rFonts w:ascii="Times New Roman" w:hAnsi="Times New Roman" w:cs="Times New Roman"/>
          <w:sz w:val="24"/>
          <w:szCs w:val="24"/>
        </w:rPr>
      </w:pPr>
      <w:r w:rsidRPr="00AA1BC4">
        <w:rPr>
          <w:rFonts w:ascii="Times New Roman" w:hAnsi="Times New Roman" w:cs="Times New Roman" w:hint="cs"/>
          <w:i/>
          <w:iCs/>
          <w:sz w:val="24"/>
          <w:szCs w:val="24"/>
          <w:rtl/>
        </w:rPr>
        <w:t>القرار الذي تتخذه الوكالة بخصوص التضارب الكبير في المصالح</w:t>
      </w:r>
      <w:r>
        <w:rPr>
          <w:rFonts w:ascii="Times New Roman" w:hAnsi="Times New Roman" w:cs="Times New Roman" w:hint="cs"/>
          <w:sz w:val="24"/>
          <w:szCs w:val="24"/>
          <w:rtl/>
        </w:rPr>
        <w:t>. عندما تقرر الوكالة أن قيام الموظف بالسعي للحصول على وظيفة لدى شخص معين س</w:t>
      </w:r>
      <w:r w:rsidR="0027214B">
        <w:rPr>
          <w:rFonts w:ascii="Times New Roman" w:hAnsi="Times New Roman" w:cs="Times New Roman" w:hint="cs"/>
          <w:sz w:val="24"/>
          <w:szCs w:val="24"/>
          <w:rtl/>
        </w:rPr>
        <w:t>ي</w:t>
      </w:r>
      <w:r>
        <w:rPr>
          <w:rFonts w:ascii="Times New Roman" w:hAnsi="Times New Roman" w:cs="Times New Roman" w:hint="cs"/>
          <w:sz w:val="24"/>
          <w:szCs w:val="24"/>
          <w:rtl/>
        </w:rPr>
        <w:t xml:space="preserve">تطلب تنحيته عن المسائل التي تُعتبر </w:t>
      </w:r>
      <w:r w:rsidR="000D6065">
        <w:rPr>
          <w:rFonts w:ascii="Times New Roman" w:hAnsi="Times New Roman" w:cs="Times New Roman" w:hint="cs"/>
          <w:sz w:val="24"/>
          <w:szCs w:val="24"/>
          <w:rtl/>
        </w:rPr>
        <w:t>مركزية</w:t>
      </w:r>
      <w:r>
        <w:rPr>
          <w:rFonts w:ascii="Times New Roman" w:hAnsi="Times New Roman" w:cs="Times New Roman" w:hint="cs"/>
          <w:sz w:val="24"/>
          <w:szCs w:val="24"/>
          <w:rtl/>
        </w:rPr>
        <w:t xml:space="preserve"> للغاية وحاسمة بالنسبة لأداء واجباته الرسمية، </w:t>
      </w:r>
      <w:r w:rsidR="00620E2A">
        <w:rPr>
          <w:rFonts w:ascii="Times New Roman" w:hAnsi="Times New Roman" w:cs="Times New Roman" w:hint="cs"/>
          <w:sz w:val="24"/>
          <w:szCs w:val="24"/>
          <w:rtl/>
        </w:rPr>
        <w:t>بحيث يؤدي ذلك إلى إعاقة قدرة الموظف، بشكل ملموس، على أداء مهام وظيفته، يجوز للوكالة أن تسمح للموظف بأخذ إجاز</w:t>
      </w:r>
      <w:r w:rsidR="0027214B">
        <w:rPr>
          <w:rFonts w:ascii="Times New Roman" w:hAnsi="Times New Roman" w:cs="Times New Roman" w:hint="cs"/>
          <w:sz w:val="24"/>
          <w:szCs w:val="24"/>
          <w:rtl/>
        </w:rPr>
        <w:t>ة</w:t>
      </w:r>
      <w:r w:rsidR="00620E2A">
        <w:rPr>
          <w:rFonts w:ascii="Times New Roman" w:hAnsi="Times New Roman" w:cs="Times New Roman" w:hint="cs"/>
          <w:sz w:val="24"/>
          <w:szCs w:val="24"/>
          <w:rtl/>
        </w:rPr>
        <w:t xml:space="preserve"> سنوية أو إجازة بدون مرتب أثناء سعيه للحصول على وظيفة، أو يجوز لها اتخاذ إجراء إداري آخر مناسب.</w:t>
      </w:r>
    </w:p>
    <w:p w:rsidR="0027214B" w:rsidRDefault="0027214B" w:rsidP="0027214B">
      <w:pPr>
        <w:bidi/>
        <w:spacing w:after="0"/>
        <w:rPr>
          <w:rFonts w:ascii="Times New Roman" w:hAnsi="Times New Roman" w:cs="Times New Roman"/>
          <w:sz w:val="24"/>
          <w:szCs w:val="24"/>
          <w:rtl/>
        </w:rPr>
      </w:pPr>
    </w:p>
    <w:p w:rsidR="0027214B" w:rsidRDefault="0027214B" w:rsidP="0027214B">
      <w:pPr>
        <w:bidi/>
        <w:spacing w:after="0"/>
        <w:rPr>
          <w:rFonts w:ascii="Times New Roman" w:hAnsi="Times New Roman" w:cs="Times New Roman"/>
          <w:b/>
          <w:bCs/>
          <w:sz w:val="24"/>
          <w:szCs w:val="24"/>
          <w:rtl/>
        </w:rPr>
      </w:pPr>
      <w:r w:rsidRPr="0027214B">
        <w:rPr>
          <w:rFonts w:ascii="Times New Roman" w:hAnsi="Times New Roman" w:cs="Times New Roman" w:hint="cs"/>
          <w:b/>
          <w:bCs/>
          <w:sz w:val="24"/>
          <w:szCs w:val="24"/>
          <w:rtl/>
        </w:rPr>
        <w:t>2635.605</w:t>
      </w:r>
      <w:r w:rsidRPr="0027214B">
        <w:rPr>
          <w:rFonts w:ascii="Times New Roman" w:hAnsi="Times New Roman" w:cs="Times New Roman"/>
          <w:b/>
          <w:bCs/>
          <w:sz w:val="24"/>
          <w:szCs w:val="24"/>
          <w:rtl/>
        </w:rPr>
        <w:t>§ </w:t>
      </w:r>
      <w:r w:rsidRPr="0027214B">
        <w:rPr>
          <w:rFonts w:ascii="Times New Roman" w:hAnsi="Times New Roman" w:cs="Times New Roman" w:hint="cs"/>
          <w:b/>
          <w:bCs/>
          <w:sz w:val="24"/>
          <w:szCs w:val="24"/>
          <w:rtl/>
        </w:rPr>
        <w:t xml:space="preserve"> الإعفاء أو ال</w:t>
      </w:r>
      <w:r w:rsidR="00AC43D6">
        <w:rPr>
          <w:rFonts w:ascii="Times New Roman" w:hAnsi="Times New Roman" w:cs="Times New Roman" w:hint="cs"/>
          <w:b/>
          <w:bCs/>
          <w:sz w:val="24"/>
          <w:szCs w:val="24"/>
          <w:rtl/>
        </w:rPr>
        <w:t>تصريح</w:t>
      </w:r>
      <w:r w:rsidRPr="0027214B">
        <w:rPr>
          <w:rFonts w:ascii="Times New Roman" w:hAnsi="Times New Roman" w:cs="Times New Roman" w:hint="cs"/>
          <w:b/>
          <w:bCs/>
          <w:sz w:val="24"/>
          <w:szCs w:val="24"/>
          <w:rtl/>
        </w:rPr>
        <w:t xml:space="preserve"> بالمشاركة أثناء البحث عن عمل</w:t>
      </w:r>
    </w:p>
    <w:p w:rsidR="0027214B" w:rsidRDefault="0027214B" w:rsidP="0027214B">
      <w:pPr>
        <w:bidi/>
        <w:spacing w:after="0"/>
        <w:rPr>
          <w:rFonts w:ascii="Times New Roman" w:hAnsi="Times New Roman" w:cs="Times New Roman"/>
          <w:b/>
          <w:bCs/>
          <w:sz w:val="24"/>
          <w:szCs w:val="24"/>
          <w:rtl/>
        </w:rPr>
      </w:pPr>
    </w:p>
    <w:p w:rsidR="0027214B" w:rsidRPr="00AD68F2" w:rsidRDefault="0027214B" w:rsidP="00B2433B">
      <w:pPr>
        <w:pStyle w:val="ListParagraph"/>
        <w:numPr>
          <w:ilvl w:val="0"/>
          <w:numId w:val="58"/>
        </w:numPr>
        <w:bidi/>
        <w:spacing w:after="0"/>
        <w:ind w:left="360"/>
        <w:rPr>
          <w:rFonts w:ascii="Times New Roman" w:hAnsi="Times New Roman" w:cs="Times New Roman"/>
          <w:i/>
          <w:iCs/>
          <w:sz w:val="24"/>
          <w:szCs w:val="24"/>
        </w:rPr>
      </w:pPr>
      <w:r w:rsidRPr="0027214B">
        <w:rPr>
          <w:rFonts w:ascii="Times New Roman" w:hAnsi="Times New Roman" w:cs="Times New Roman" w:hint="cs"/>
          <w:i/>
          <w:iCs/>
          <w:sz w:val="24"/>
          <w:szCs w:val="24"/>
          <w:rtl/>
        </w:rPr>
        <w:t xml:space="preserve">الإعفاء. </w:t>
      </w:r>
      <w:r>
        <w:rPr>
          <w:rFonts w:ascii="Times New Roman" w:hAnsi="Times New Roman" w:cs="Times New Roman" w:hint="cs"/>
          <w:sz w:val="24"/>
          <w:szCs w:val="24"/>
          <w:rtl/>
        </w:rPr>
        <w:t xml:space="preserve"> عندما يكون الموظف منخرطا، حسب التعريف الوارد </w:t>
      </w:r>
      <w:r w:rsidR="00B66ADB">
        <w:rPr>
          <w:rFonts w:ascii="Times New Roman" w:hAnsi="Times New Roman" w:cs="Times New Roman" w:hint="cs"/>
          <w:sz w:val="24"/>
          <w:szCs w:val="24"/>
          <w:rtl/>
        </w:rPr>
        <w:t>في</w:t>
      </w:r>
      <w:r>
        <w:rPr>
          <w:rFonts w:ascii="Times New Roman" w:hAnsi="Times New Roman" w:cs="Times New Roman" w:hint="cs"/>
          <w:sz w:val="24"/>
          <w:szCs w:val="24"/>
          <w:rtl/>
        </w:rPr>
        <w:t xml:space="preserve"> </w:t>
      </w:r>
      <w:r>
        <w:rPr>
          <w:rFonts w:ascii="Times New Roman" w:hAnsi="Times New Roman" w:cs="Times New Roman"/>
          <w:sz w:val="24"/>
          <w:szCs w:val="24"/>
        </w:rPr>
        <w:t>2635.603</w:t>
      </w:r>
      <w:r w:rsidR="00327367">
        <w:rPr>
          <w:rFonts w:ascii="Times New Roman" w:hAnsi="Times New Roman" w:cs="Times New Roman" w:hint="cs"/>
          <w:sz w:val="24"/>
          <w:szCs w:val="24"/>
          <w:rtl/>
        </w:rPr>
        <w:t xml:space="preserve"> (ب)(</w:t>
      </w:r>
      <w:r w:rsidR="00C97DBB">
        <w:rPr>
          <w:rFonts w:ascii="Times New Roman" w:hAnsi="Times New Roman" w:cs="Times New Roman"/>
          <w:sz w:val="24"/>
          <w:szCs w:val="24"/>
        </w:rPr>
        <w:t>i</w:t>
      </w:r>
      <w:r w:rsidR="00327367">
        <w:rPr>
          <w:rFonts w:ascii="Times New Roman" w:hAnsi="Times New Roman" w:cs="Times New Roman" w:hint="cs"/>
          <w:sz w:val="24"/>
          <w:szCs w:val="24"/>
          <w:rtl/>
        </w:rPr>
        <w:t>)</w:t>
      </w:r>
      <w:r>
        <w:rPr>
          <w:rFonts w:ascii="Times New Roman" w:hAnsi="Times New Roman" w:cs="Times New Roman" w:hint="cs"/>
          <w:sz w:val="24"/>
          <w:szCs w:val="24"/>
          <w:rtl/>
        </w:rPr>
        <w:t xml:space="preserve">، في مناقشات تُشكّل مفاوضات تتعلق بوظيفة لأغراض القانون </w:t>
      </w:r>
      <w:r>
        <w:rPr>
          <w:rFonts w:ascii="Times New Roman" w:hAnsi="Times New Roman" w:cs="Times New Roman"/>
          <w:sz w:val="24"/>
          <w:szCs w:val="24"/>
        </w:rPr>
        <w:t>18 U.S.C. 208</w:t>
      </w:r>
      <w:r w:rsidR="00C97DBB">
        <w:rPr>
          <w:rFonts w:ascii="Times New Roman" w:hAnsi="Times New Roman" w:cs="Times New Roman" w:hint="cs"/>
          <w:sz w:val="24"/>
          <w:szCs w:val="24"/>
          <w:rtl/>
        </w:rPr>
        <w:t>(أ)،</w:t>
      </w:r>
      <w:r>
        <w:rPr>
          <w:rFonts w:ascii="Times New Roman" w:hAnsi="Times New Roman" w:cs="Times New Roman" w:hint="cs"/>
          <w:sz w:val="24"/>
          <w:szCs w:val="24"/>
          <w:rtl/>
        </w:rPr>
        <w:t xml:space="preserve"> يجوز للموظف أن يشارك بشكل شخصي وبصورة كبيرة في مسألة معينة تؤثر بشكل مباشر ويمكن التنبؤ به</w:t>
      </w:r>
      <w:r w:rsidR="00C97DBB">
        <w:rPr>
          <w:rFonts w:ascii="Times New Roman" w:hAnsi="Times New Roman" w:cs="Times New Roman" w:hint="cs"/>
          <w:sz w:val="24"/>
          <w:szCs w:val="24"/>
          <w:rtl/>
        </w:rPr>
        <w:t>ا</w:t>
      </w:r>
      <w:r>
        <w:rPr>
          <w:rFonts w:ascii="Times New Roman" w:hAnsi="Times New Roman" w:cs="Times New Roman" w:hint="cs"/>
          <w:sz w:val="24"/>
          <w:szCs w:val="24"/>
          <w:rtl/>
        </w:rPr>
        <w:t xml:space="preserve"> على المصالح المالية لرب</w:t>
      </w:r>
      <w:r w:rsidR="00C97DBB">
        <w:rPr>
          <w:rFonts w:ascii="Times New Roman" w:hAnsi="Times New Roman" w:cs="Times New Roman" w:hint="cs"/>
          <w:sz w:val="24"/>
          <w:szCs w:val="24"/>
          <w:rtl/>
        </w:rPr>
        <w:t xml:space="preserve"> عمل</w:t>
      </w:r>
      <w:r>
        <w:rPr>
          <w:rFonts w:ascii="Times New Roman" w:hAnsi="Times New Roman" w:cs="Times New Roman" w:hint="cs"/>
          <w:sz w:val="24"/>
          <w:szCs w:val="24"/>
          <w:rtl/>
        </w:rPr>
        <w:t xml:space="preserve"> محتمل، وذلك فقط بعد استلام الموظف لإعفاء خطي صدر بمقتضى سلطة القانون </w:t>
      </w:r>
      <w:r>
        <w:rPr>
          <w:rFonts w:ascii="Times New Roman" w:hAnsi="Times New Roman" w:cs="Times New Roman"/>
          <w:sz w:val="24"/>
          <w:szCs w:val="24"/>
        </w:rPr>
        <w:t>18 U.S.C</w:t>
      </w:r>
      <w:r w:rsidR="00C97DBB">
        <w:rPr>
          <w:rFonts w:ascii="Times New Roman" w:hAnsi="Times New Roman" w:cs="Times New Roman" w:hint="cs"/>
          <w:sz w:val="24"/>
          <w:szCs w:val="24"/>
          <w:rtl/>
        </w:rPr>
        <w:t>(ب)</w:t>
      </w:r>
      <w:r>
        <w:rPr>
          <w:rFonts w:ascii="Times New Roman" w:hAnsi="Times New Roman" w:cs="Times New Roman"/>
          <w:sz w:val="24"/>
          <w:szCs w:val="24"/>
        </w:rPr>
        <w:t>(1)</w:t>
      </w:r>
      <w:r>
        <w:rPr>
          <w:rFonts w:ascii="Times New Roman" w:hAnsi="Times New Roman" w:cs="Times New Roman" w:hint="cs"/>
          <w:sz w:val="24"/>
          <w:szCs w:val="24"/>
          <w:rtl/>
        </w:rPr>
        <w:t xml:space="preserve"> أو </w:t>
      </w:r>
      <w:r>
        <w:rPr>
          <w:rFonts w:ascii="Times New Roman" w:hAnsi="Times New Roman" w:cs="Times New Roman"/>
          <w:sz w:val="24"/>
          <w:szCs w:val="24"/>
        </w:rPr>
        <w:t xml:space="preserve">18 U.S.C. </w:t>
      </w:r>
      <w:r w:rsidR="00C97DBB">
        <w:rPr>
          <w:rFonts w:ascii="Times New Roman" w:hAnsi="Times New Roman" w:cs="Times New Roman" w:hint="cs"/>
          <w:sz w:val="24"/>
          <w:szCs w:val="24"/>
          <w:rtl/>
        </w:rPr>
        <w:t>(ب)</w:t>
      </w:r>
      <w:r>
        <w:rPr>
          <w:rFonts w:ascii="Times New Roman" w:hAnsi="Times New Roman" w:cs="Times New Roman"/>
          <w:sz w:val="24"/>
          <w:szCs w:val="24"/>
        </w:rPr>
        <w:t>(3)</w:t>
      </w:r>
      <w:r>
        <w:rPr>
          <w:rFonts w:ascii="Times New Roman" w:hAnsi="Times New Roman" w:cs="Times New Roman" w:hint="cs"/>
          <w:sz w:val="24"/>
          <w:szCs w:val="24"/>
          <w:rtl/>
        </w:rPr>
        <w:t xml:space="preserve">. هذه الإعفاءات موضحة </w:t>
      </w:r>
      <w:r w:rsidR="00B66ADB">
        <w:rPr>
          <w:rFonts w:ascii="Times New Roman" w:hAnsi="Times New Roman" w:cs="Times New Roman" w:hint="cs"/>
          <w:sz w:val="24"/>
          <w:szCs w:val="24"/>
          <w:rtl/>
        </w:rPr>
        <w:t>في</w:t>
      </w:r>
      <w:r>
        <w:rPr>
          <w:rFonts w:ascii="Times New Roman" w:hAnsi="Times New Roman" w:cs="Times New Roman" w:hint="cs"/>
          <w:sz w:val="24"/>
          <w:szCs w:val="24"/>
          <w:rtl/>
        </w:rPr>
        <w:t xml:space="preserve"> </w:t>
      </w:r>
      <w:r>
        <w:rPr>
          <w:rFonts w:ascii="Times New Roman" w:hAnsi="Times New Roman" w:cs="Times New Roman"/>
          <w:sz w:val="24"/>
          <w:szCs w:val="24"/>
        </w:rPr>
        <w:t>2635.402</w:t>
      </w:r>
      <w:r w:rsidR="00327367">
        <w:rPr>
          <w:rFonts w:ascii="Times New Roman" w:hAnsi="Times New Roman" w:cs="Times New Roman" w:hint="cs"/>
          <w:sz w:val="24"/>
          <w:szCs w:val="24"/>
          <w:rtl/>
        </w:rPr>
        <w:t xml:space="preserve"> (ث)</w:t>
      </w:r>
      <w:r>
        <w:rPr>
          <w:rFonts w:ascii="Times New Roman" w:hAnsi="Times New Roman" w:cs="Times New Roman" w:hint="cs"/>
          <w:sz w:val="24"/>
          <w:szCs w:val="24"/>
          <w:rtl/>
        </w:rPr>
        <w:t xml:space="preserve">. </w:t>
      </w:r>
      <w:r w:rsidR="00104CE2">
        <w:rPr>
          <w:rFonts w:ascii="Times New Roman" w:hAnsi="Times New Roman" w:cs="Times New Roman" w:hint="cs"/>
          <w:sz w:val="24"/>
          <w:szCs w:val="24"/>
          <w:rtl/>
        </w:rPr>
        <w:t>راجع</w:t>
      </w:r>
      <w:r>
        <w:rPr>
          <w:rFonts w:ascii="Times New Roman" w:hAnsi="Times New Roman" w:cs="Times New Roman" w:hint="cs"/>
          <w:sz w:val="24"/>
          <w:szCs w:val="24"/>
          <w:rtl/>
        </w:rPr>
        <w:t xml:space="preserve"> أيضا الجزء الفرعي (ت) من الجزء 2640 </w:t>
      </w:r>
      <w:r w:rsidR="001E4CA1">
        <w:rPr>
          <w:rFonts w:ascii="Times New Roman" w:hAnsi="Times New Roman" w:cs="Times New Roman" w:hint="cs"/>
          <w:sz w:val="24"/>
          <w:szCs w:val="24"/>
          <w:rtl/>
        </w:rPr>
        <w:t>من هذا الفصل</w:t>
      </w:r>
      <w:r>
        <w:rPr>
          <w:rFonts w:ascii="Times New Roman" w:hAnsi="Times New Roman" w:cs="Times New Roman" w:hint="cs"/>
          <w:sz w:val="24"/>
          <w:szCs w:val="24"/>
          <w:rtl/>
        </w:rPr>
        <w:t xml:space="preserve">. بالنسبة لموظفين معينين، يجوز أيضا أن ينطبق </w:t>
      </w:r>
      <w:r w:rsidR="00B2433B">
        <w:rPr>
          <w:rFonts w:ascii="Times New Roman" w:hAnsi="Times New Roman" w:cs="Times New Roman" w:hint="cs"/>
          <w:sz w:val="24"/>
          <w:szCs w:val="24"/>
          <w:rtl/>
        </w:rPr>
        <w:t>إعفاء</w:t>
      </w:r>
      <w:r>
        <w:rPr>
          <w:rFonts w:ascii="Times New Roman" w:hAnsi="Times New Roman" w:cs="Times New Roman" w:hint="cs"/>
          <w:sz w:val="24"/>
          <w:szCs w:val="24"/>
          <w:rtl/>
        </w:rPr>
        <w:t xml:space="preserve"> قانوني بمقتضى سلطة القانون رقم </w:t>
      </w:r>
      <w:r>
        <w:rPr>
          <w:rFonts w:ascii="Times New Roman" w:hAnsi="Times New Roman" w:cs="Times New Roman"/>
          <w:sz w:val="24"/>
          <w:szCs w:val="24"/>
        </w:rPr>
        <w:t>18 U.S.C. 208</w:t>
      </w:r>
      <w:r w:rsidR="00B2433B">
        <w:rPr>
          <w:rFonts w:ascii="Times New Roman" w:hAnsi="Times New Roman" w:cs="Times New Roman" w:hint="cs"/>
          <w:sz w:val="24"/>
          <w:szCs w:val="24"/>
          <w:rtl/>
        </w:rPr>
        <w:t>(ب)</w:t>
      </w:r>
      <w:r w:rsidR="00AD68F2">
        <w:rPr>
          <w:rFonts w:ascii="Times New Roman" w:hAnsi="Times New Roman" w:cs="Times New Roman"/>
          <w:sz w:val="24"/>
          <w:szCs w:val="24"/>
        </w:rPr>
        <w:t>(2)</w:t>
      </w:r>
      <w:r w:rsidR="00AD68F2">
        <w:rPr>
          <w:rFonts w:ascii="Times New Roman" w:hAnsi="Times New Roman" w:cs="Times New Roman" w:hint="cs"/>
          <w:sz w:val="24"/>
          <w:szCs w:val="24"/>
          <w:rtl/>
        </w:rPr>
        <w:t xml:space="preserve"> (طالعوا الجزء الفرعي (ب) من الجزء 2640 </w:t>
      </w:r>
      <w:r w:rsidR="001E4CA1">
        <w:rPr>
          <w:rFonts w:ascii="Times New Roman" w:hAnsi="Times New Roman" w:cs="Times New Roman" w:hint="cs"/>
          <w:sz w:val="24"/>
          <w:szCs w:val="24"/>
          <w:rtl/>
        </w:rPr>
        <w:t>من هذا الفصل</w:t>
      </w:r>
      <w:r w:rsidR="00AD68F2">
        <w:rPr>
          <w:rFonts w:ascii="Times New Roman" w:hAnsi="Times New Roman" w:cs="Times New Roman" w:hint="cs"/>
          <w:sz w:val="24"/>
          <w:szCs w:val="24"/>
          <w:rtl/>
        </w:rPr>
        <w:t>).</w:t>
      </w:r>
    </w:p>
    <w:p w:rsidR="00AD68F2" w:rsidRDefault="00AD68F2" w:rsidP="00AD68F2">
      <w:pPr>
        <w:bidi/>
        <w:spacing w:after="0"/>
        <w:rPr>
          <w:rFonts w:ascii="Times New Roman" w:hAnsi="Times New Roman" w:cs="Times New Roman"/>
          <w:sz w:val="24"/>
          <w:szCs w:val="24"/>
          <w:rtl/>
        </w:rPr>
      </w:pPr>
    </w:p>
    <w:p w:rsidR="00AD68F2" w:rsidRDefault="00AD68F2" w:rsidP="002C22D0">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25374D">
        <w:rPr>
          <w:rFonts w:ascii="Times New Roman" w:hAnsi="Times New Roman" w:cs="Times New Roman" w:hint="cs"/>
          <w:i/>
          <w:iCs/>
          <w:sz w:val="24"/>
          <w:szCs w:val="24"/>
          <w:rtl/>
        </w:rPr>
        <w:t xml:space="preserve">موظفة بوزارة الزراعة </w:t>
      </w:r>
      <w:r w:rsidR="00327162" w:rsidRPr="0025374D">
        <w:rPr>
          <w:rFonts w:ascii="Times New Roman" w:hAnsi="Times New Roman" w:cs="Times New Roman" w:hint="cs"/>
          <w:i/>
          <w:iCs/>
          <w:sz w:val="24"/>
          <w:szCs w:val="24"/>
          <w:rtl/>
        </w:rPr>
        <w:t>قامت بمحادثتين هاتفيتين مع أحد مزارعي البرت</w:t>
      </w:r>
      <w:r w:rsidR="001B5AE3">
        <w:rPr>
          <w:rFonts w:ascii="Times New Roman" w:hAnsi="Times New Roman" w:cs="Times New Roman" w:hint="cs"/>
          <w:i/>
          <w:iCs/>
          <w:sz w:val="24"/>
          <w:szCs w:val="24"/>
          <w:rtl/>
        </w:rPr>
        <w:t>قال تتعلق بوظيفة محتملة. لقد ناقشا</w:t>
      </w:r>
      <w:r w:rsidR="00327162" w:rsidRPr="0025374D">
        <w:rPr>
          <w:rFonts w:ascii="Times New Roman" w:hAnsi="Times New Roman" w:cs="Times New Roman" w:hint="cs"/>
          <w:i/>
          <w:iCs/>
          <w:sz w:val="24"/>
          <w:szCs w:val="24"/>
          <w:rtl/>
        </w:rPr>
        <w:t xml:space="preserve"> في هاتين المحادثتين مؤهلات الموظفة لوظيفة معينة لدى المزارع، ولكنهم</w:t>
      </w:r>
      <w:r w:rsidR="002539FF">
        <w:rPr>
          <w:rFonts w:ascii="Times New Roman" w:hAnsi="Times New Roman" w:cs="Times New Roman" w:hint="cs"/>
          <w:i/>
          <w:iCs/>
          <w:sz w:val="24"/>
          <w:szCs w:val="24"/>
          <w:rtl/>
        </w:rPr>
        <w:t>ا</w:t>
      </w:r>
      <w:r w:rsidR="00327162" w:rsidRPr="0025374D">
        <w:rPr>
          <w:rFonts w:ascii="Times New Roman" w:hAnsi="Times New Roman" w:cs="Times New Roman" w:hint="cs"/>
          <w:i/>
          <w:iCs/>
          <w:sz w:val="24"/>
          <w:szCs w:val="24"/>
          <w:rtl/>
        </w:rPr>
        <w:t xml:space="preserve"> لم يناقشا المرتب أو شروط عمل محددة أخرى. تُعتبر الموظفة</w:t>
      </w:r>
      <w:r w:rsidR="002539FF">
        <w:rPr>
          <w:rFonts w:ascii="Times New Roman" w:hAnsi="Times New Roman" w:cs="Times New Roman" w:hint="cs"/>
          <w:i/>
          <w:iCs/>
          <w:sz w:val="24"/>
          <w:szCs w:val="24"/>
          <w:rtl/>
        </w:rPr>
        <w:t xml:space="preserve"> بأنها</w:t>
      </w:r>
      <w:r w:rsidR="00327162" w:rsidRPr="0025374D">
        <w:rPr>
          <w:rFonts w:ascii="Times New Roman" w:hAnsi="Times New Roman" w:cs="Times New Roman" w:hint="cs"/>
          <w:i/>
          <w:iCs/>
          <w:sz w:val="24"/>
          <w:szCs w:val="24"/>
          <w:rtl/>
        </w:rPr>
        <w:t xml:space="preserve"> تقوم بمفاوضات تتعلق بوظيفة، وذلك ضمن المعنى الوار</w:t>
      </w:r>
      <w:r w:rsidR="002539FF">
        <w:rPr>
          <w:rFonts w:ascii="Times New Roman" w:hAnsi="Times New Roman" w:cs="Times New Roman" w:hint="cs"/>
          <w:i/>
          <w:iCs/>
          <w:sz w:val="24"/>
          <w:szCs w:val="24"/>
          <w:rtl/>
        </w:rPr>
        <w:t xml:space="preserve"> في </w:t>
      </w:r>
      <w:r w:rsidR="00327162" w:rsidRPr="0025374D">
        <w:rPr>
          <w:rFonts w:ascii="Times New Roman" w:hAnsi="Times New Roman" w:cs="Times New Roman" w:hint="cs"/>
          <w:i/>
          <w:iCs/>
          <w:sz w:val="24"/>
          <w:szCs w:val="24"/>
          <w:rtl/>
        </w:rPr>
        <w:t xml:space="preserve">القانون </w:t>
      </w:r>
      <w:r w:rsidR="00327162" w:rsidRPr="0025374D">
        <w:rPr>
          <w:rFonts w:ascii="Times New Roman" w:hAnsi="Times New Roman" w:cs="Times New Roman"/>
          <w:i/>
          <w:iCs/>
          <w:sz w:val="24"/>
          <w:szCs w:val="24"/>
        </w:rPr>
        <w:t>18 U.S.C. 208</w:t>
      </w:r>
      <w:r w:rsidR="002539FF">
        <w:rPr>
          <w:rFonts w:ascii="Times New Roman" w:hAnsi="Times New Roman" w:cs="Times New Roman" w:hint="cs"/>
          <w:i/>
          <w:iCs/>
          <w:sz w:val="24"/>
          <w:szCs w:val="24"/>
          <w:rtl/>
        </w:rPr>
        <w:t>(أ)</w:t>
      </w:r>
      <w:r w:rsidR="00327162" w:rsidRPr="0025374D">
        <w:rPr>
          <w:rFonts w:ascii="Times New Roman" w:hAnsi="Times New Roman" w:cs="Times New Roman" w:hint="cs"/>
          <w:i/>
          <w:iCs/>
          <w:sz w:val="24"/>
          <w:szCs w:val="24"/>
          <w:rtl/>
        </w:rPr>
        <w:t xml:space="preserve"> والقانون </w:t>
      </w:r>
      <w:r w:rsidR="00327162" w:rsidRPr="0025374D">
        <w:rPr>
          <w:rFonts w:ascii="Times New Roman" w:hAnsi="Times New Roman" w:cs="Times New Roman"/>
          <w:i/>
          <w:iCs/>
          <w:sz w:val="24"/>
          <w:szCs w:val="24"/>
        </w:rPr>
        <w:t>2635.603</w:t>
      </w:r>
      <w:r w:rsidR="00327367">
        <w:rPr>
          <w:rFonts w:ascii="Times New Roman" w:hAnsi="Times New Roman" w:cs="Times New Roman" w:hint="cs"/>
          <w:i/>
          <w:iCs/>
          <w:sz w:val="24"/>
          <w:szCs w:val="24"/>
          <w:rtl/>
        </w:rPr>
        <w:t>(ب)(1)(</w:t>
      </w:r>
      <w:r w:rsidR="002539FF">
        <w:rPr>
          <w:rFonts w:ascii="Times New Roman" w:hAnsi="Times New Roman" w:cs="Times New Roman"/>
          <w:i/>
          <w:iCs/>
          <w:sz w:val="24"/>
          <w:szCs w:val="24"/>
        </w:rPr>
        <w:t>i</w:t>
      </w:r>
      <w:r w:rsidR="00327367">
        <w:rPr>
          <w:rFonts w:ascii="Times New Roman" w:hAnsi="Times New Roman" w:cs="Times New Roman" w:hint="cs"/>
          <w:i/>
          <w:iCs/>
          <w:sz w:val="24"/>
          <w:szCs w:val="24"/>
          <w:rtl/>
        </w:rPr>
        <w:t>)</w:t>
      </w:r>
      <w:r w:rsidR="00327162" w:rsidRPr="0025374D">
        <w:rPr>
          <w:rFonts w:ascii="Times New Roman" w:hAnsi="Times New Roman" w:cs="Times New Roman" w:hint="cs"/>
          <w:i/>
          <w:iCs/>
          <w:sz w:val="24"/>
          <w:szCs w:val="24"/>
          <w:rtl/>
        </w:rPr>
        <w:t xml:space="preserve">. </w:t>
      </w:r>
      <w:r w:rsidR="0025374D" w:rsidRPr="0025374D">
        <w:rPr>
          <w:rFonts w:ascii="Times New Roman" w:hAnsi="Times New Roman" w:cs="Times New Roman" w:hint="cs"/>
          <w:i/>
          <w:iCs/>
          <w:sz w:val="24"/>
          <w:szCs w:val="24"/>
          <w:rtl/>
        </w:rPr>
        <w:t xml:space="preserve">هذا، وفي غياب إعفاء خطي صدر بمقتضى القانون </w:t>
      </w:r>
      <w:r w:rsidR="0025374D" w:rsidRPr="0025374D">
        <w:rPr>
          <w:rFonts w:ascii="Times New Roman" w:hAnsi="Times New Roman" w:cs="Times New Roman"/>
          <w:i/>
          <w:iCs/>
          <w:sz w:val="24"/>
          <w:szCs w:val="24"/>
        </w:rPr>
        <w:t>18 U.S.C. 208</w:t>
      </w:r>
      <w:r w:rsidR="002539FF">
        <w:rPr>
          <w:rFonts w:ascii="Times New Roman" w:hAnsi="Times New Roman" w:cs="Times New Roman" w:hint="cs"/>
          <w:i/>
          <w:iCs/>
          <w:sz w:val="24"/>
          <w:szCs w:val="24"/>
          <w:rtl/>
        </w:rPr>
        <w:t xml:space="preserve"> (ب)</w:t>
      </w:r>
      <w:r w:rsidR="0025374D" w:rsidRPr="0025374D">
        <w:rPr>
          <w:rFonts w:ascii="Times New Roman" w:hAnsi="Times New Roman" w:cs="Times New Roman"/>
          <w:i/>
          <w:iCs/>
          <w:sz w:val="24"/>
          <w:szCs w:val="24"/>
        </w:rPr>
        <w:t>(1)</w:t>
      </w:r>
      <w:r w:rsidR="0025374D" w:rsidRPr="0025374D">
        <w:rPr>
          <w:rFonts w:ascii="Times New Roman" w:hAnsi="Times New Roman" w:cs="Times New Roman" w:hint="cs"/>
          <w:i/>
          <w:iCs/>
          <w:sz w:val="24"/>
          <w:szCs w:val="24"/>
          <w:rtl/>
        </w:rPr>
        <w:t xml:space="preserve">، لا يجوز للموظفة أن تتخذ </w:t>
      </w:r>
      <w:r w:rsidR="002C22D0">
        <w:rPr>
          <w:rFonts w:ascii="Times New Roman" w:hAnsi="Times New Roman" w:cs="Times New Roman" w:hint="cs"/>
          <w:i/>
          <w:iCs/>
          <w:sz w:val="24"/>
          <w:szCs w:val="24"/>
          <w:rtl/>
        </w:rPr>
        <w:t>إجراءً</w:t>
      </w:r>
      <w:r w:rsidR="0025374D" w:rsidRPr="0025374D">
        <w:rPr>
          <w:rFonts w:ascii="Times New Roman" w:hAnsi="Times New Roman" w:cs="Times New Roman" w:hint="cs"/>
          <w:i/>
          <w:iCs/>
          <w:sz w:val="24"/>
          <w:szCs w:val="24"/>
          <w:rtl/>
        </w:rPr>
        <w:t xml:space="preserve"> رسميا يتعلق بشكوى تقدم بها أحد منافسي المزارع يدعي فيها أن المزارع قد قام بشحن برتقال بشكل مخالف للحصص المطبقة</w:t>
      </w:r>
      <w:r w:rsidR="0025374D">
        <w:rPr>
          <w:rFonts w:ascii="Times New Roman" w:hAnsi="Times New Roman" w:cs="Times New Roman" w:hint="cs"/>
          <w:sz w:val="24"/>
          <w:szCs w:val="24"/>
          <w:rtl/>
        </w:rPr>
        <w:t>.</w:t>
      </w:r>
    </w:p>
    <w:p w:rsidR="0025374D" w:rsidRDefault="0025374D" w:rsidP="0025374D">
      <w:pPr>
        <w:bidi/>
        <w:spacing w:after="0"/>
        <w:rPr>
          <w:rFonts w:ascii="Times New Roman" w:hAnsi="Times New Roman" w:cs="Times New Roman"/>
          <w:sz w:val="24"/>
          <w:szCs w:val="24"/>
          <w:rtl/>
        </w:rPr>
      </w:pPr>
    </w:p>
    <w:p w:rsidR="0025374D" w:rsidRPr="004F4702" w:rsidRDefault="0025374D" w:rsidP="002C22D0">
      <w:pPr>
        <w:pStyle w:val="ListParagraph"/>
        <w:numPr>
          <w:ilvl w:val="0"/>
          <w:numId w:val="58"/>
        </w:numPr>
        <w:bidi/>
        <w:spacing w:after="0"/>
        <w:ind w:left="360"/>
        <w:rPr>
          <w:rFonts w:ascii="Times New Roman" w:hAnsi="Times New Roman" w:cs="Times New Roman"/>
          <w:i/>
          <w:iCs/>
          <w:sz w:val="24"/>
          <w:szCs w:val="24"/>
        </w:rPr>
      </w:pPr>
      <w:r>
        <w:rPr>
          <w:rFonts w:ascii="Times New Roman" w:hAnsi="Times New Roman" w:cs="Times New Roman" w:hint="cs"/>
          <w:i/>
          <w:iCs/>
          <w:sz w:val="24"/>
          <w:szCs w:val="24"/>
          <w:rtl/>
        </w:rPr>
        <w:t xml:space="preserve">التصريح بواسطة الشخص </w:t>
      </w:r>
      <w:r w:rsidR="003667E7">
        <w:rPr>
          <w:rFonts w:ascii="Times New Roman" w:hAnsi="Times New Roman" w:cs="Times New Roman" w:hint="cs"/>
          <w:i/>
          <w:iCs/>
          <w:sz w:val="24"/>
          <w:szCs w:val="24"/>
          <w:rtl/>
        </w:rPr>
        <w:t>المخول من الوكالة</w:t>
      </w:r>
      <w:r>
        <w:rPr>
          <w:rFonts w:ascii="Times New Roman" w:hAnsi="Times New Roman" w:cs="Times New Roman" w:hint="cs"/>
          <w:i/>
          <w:iCs/>
          <w:sz w:val="24"/>
          <w:szCs w:val="24"/>
          <w:rtl/>
        </w:rPr>
        <w:t xml:space="preserve">. </w:t>
      </w:r>
      <w:r>
        <w:rPr>
          <w:rFonts w:ascii="Times New Roman" w:hAnsi="Times New Roman" w:cs="Times New Roman" w:hint="cs"/>
          <w:sz w:val="24"/>
          <w:szCs w:val="24"/>
          <w:rtl/>
        </w:rPr>
        <w:t xml:space="preserve">عندما يسعى الموظف للحصول على وظيفة ضمن المعنى الوارد </w:t>
      </w:r>
      <w:r w:rsidR="00B66ADB">
        <w:rPr>
          <w:rFonts w:ascii="Times New Roman" w:hAnsi="Times New Roman" w:cs="Times New Roman" w:hint="cs"/>
          <w:sz w:val="24"/>
          <w:szCs w:val="24"/>
          <w:rtl/>
        </w:rPr>
        <w:t>في</w:t>
      </w:r>
      <w:r>
        <w:rPr>
          <w:rFonts w:ascii="Times New Roman" w:hAnsi="Times New Roman" w:cs="Times New Roman" w:hint="cs"/>
          <w:sz w:val="24"/>
          <w:szCs w:val="24"/>
          <w:rtl/>
        </w:rPr>
        <w:t xml:space="preserve"> 2635.603(ب)(1)(</w:t>
      </w:r>
      <w:r w:rsidR="002C22D0">
        <w:rPr>
          <w:rFonts w:ascii="Times New Roman" w:hAnsi="Times New Roman" w:cs="Times New Roman"/>
          <w:sz w:val="24"/>
          <w:szCs w:val="24"/>
        </w:rPr>
        <w:t>ii</w:t>
      </w:r>
      <w:r>
        <w:rPr>
          <w:rFonts w:ascii="Times New Roman" w:hAnsi="Times New Roman" w:cs="Times New Roman" w:hint="cs"/>
          <w:sz w:val="24"/>
          <w:szCs w:val="24"/>
          <w:rtl/>
        </w:rPr>
        <w:t>) أو (</w:t>
      </w:r>
      <w:r w:rsidR="002C22D0">
        <w:rPr>
          <w:rFonts w:ascii="Times New Roman" w:hAnsi="Times New Roman" w:cs="Times New Roman"/>
          <w:sz w:val="24"/>
          <w:szCs w:val="24"/>
        </w:rPr>
        <w:t>iii</w:t>
      </w:r>
      <w:r>
        <w:rPr>
          <w:rFonts w:ascii="Times New Roman" w:hAnsi="Times New Roman" w:cs="Times New Roman" w:hint="cs"/>
          <w:sz w:val="24"/>
          <w:szCs w:val="24"/>
          <w:rtl/>
        </w:rPr>
        <w:t xml:space="preserve">)، سيكون من المحتمل أن يشكك </w:t>
      </w:r>
      <w:r w:rsidR="00584F32">
        <w:rPr>
          <w:rFonts w:ascii="Times New Roman" w:hAnsi="Times New Roman" w:cs="Times New Roman" w:hint="cs"/>
          <w:sz w:val="24"/>
          <w:szCs w:val="24"/>
          <w:rtl/>
        </w:rPr>
        <w:t>الشخص العقلاني</w:t>
      </w:r>
      <w:r>
        <w:rPr>
          <w:rFonts w:ascii="Times New Roman" w:hAnsi="Times New Roman" w:cs="Times New Roman" w:hint="cs"/>
          <w:sz w:val="24"/>
          <w:szCs w:val="24"/>
          <w:rtl/>
        </w:rPr>
        <w:t xml:space="preserve"> في نزاهة الموظف إذا شارك بشكل شخصي وبصورة كبيرة في مسألة معينة تؤثر بشكل مباشر ويمكن التنبؤ به</w:t>
      </w:r>
      <w:r w:rsidR="002C22D0">
        <w:rPr>
          <w:rFonts w:ascii="Times New Roman" w:hAnsi="Times New Roman" w:cs="Times New Roman" w:hint="cs"/>
          <w:sz w:val="24"/>
          <w:szCs w:val="24"/>
          <w:rtl/>
          <w:lang w:bidi="ar-JO"/>
        </w:rPr>
        <w:t>ا</w:t>
      </w:r>
      <w:r>
        <w:rPr>
          <w:rFonts w:ascii="Times New Roman" w:hAnsi="Times New Roman" w:cs="Times New Roman" w:hint="cs"/>
          <w:sz w:val="24"/>
          <w:szCs w:val="24"/>
          <w:rtl/>
        </w:rPr>
        <w:t xml:space="preserve"> على المصالح المالية لأي رب </w:t>
      </w:r>
      <w:r w:rsidR="002C22D0">
        <w:rPr>
          <w:rFonts w:ascii="Times New Roman" w:hAnsi="Times New Roman" w:cs="Times New Roman" w:hint="cs"/>
          <w:sz w:val="24"/>
          <w:szCs w:val="24"/>
          <w:rtl/>
        </w:rPr>
        <w:t xml:space="preserve">عمل </w:t>
      </w:r>
      <w:r>
        <w:rPr>
          <w:rFonts w:ascii="Times New Roman" w:hAnsi="Times New Roman" w:cs="Times New Roman" w:hint="cs"/>
          <w:sz w:val="24"/>
          <w:szCs w:val="24"/>
          <w:rtl/>
        </w:rPr>
        <w:t xml:space="preserve">محتمل </w:t>
      </w:r>
      <w:r w:rsidR="004F4702">
        <w:rPr>
          <w:rFonts w:ascii="Times New Roman" w:hAnsi="Times New Roman" w:cs="Times New Roman" w:hint="cs"/>
          <w:sz w:val="24"/>
          <w:szCs w:val="24"/>
          <w:rtl/>
        </w:rPr>
        <w:t>من هذا القبيل</w:t>
      </w:r>
      <w:r>
        <w:rPr>
          <w:rFonts w:ascii="Times New Roman" w:hAnsi="Times New Roman" w:cs="Times New Roman" w:hint="cs"/>
          <w:sz w:val="24"/>
          <w:szCs w:val="24"/>
          <w:rtl/>
        </w:rPr>
        <w:t>. يجوز للموظف المشاركة في مثل هذه المسائل فقط</w:t>
      </w:r>
      <w:r w:rsidR="004F4702">
        <w:rPr>
          <w:rFonts w:ascii="Times New Roman" w:hAnsi="Times New Roman" w:cs="Times New Roman" w:hint="cs"/>
          <w:sz w:val="24"/>
          <w:szCs w:val="24"/>
          <w:rtl/>
        </w:rPr>
        <w:t xml:space="preserve"> عندما يكون الشخص </w:t>
      </w:r>
      <w:r w:rsidR="003667E7">
        <w:rPr>
          <w:rFonts w:ascii="Times New Roman" w:hAnsi="Times New Roman" w:cs="Times New Roman" w:hint="cs"/>
          <w:sz w:val="24"/>
          <w:szCs w:val="24"/>
          <w:rtl/>
        </w:rPr>
        <w:t>المخول من الوكالة</w:t>
      </w:r>
      <w:r w:rsidR="004F4702">
        <w:rPr>
          <w:rFonts w:ascii="Times New Roman" w:hAnsi="Times New Roman" w:cs="Times New Roman" w:hint="cs"/>
          <w:sz w:val="24"/>
          <w:szCs w:val="24"/>
          <w:rtl/>
        </w:rPr>
        <w:t xml:space="preserve"> قد صرّح بمشاركة الموظف بموجب المعايير المنصوص عليها </w:t>
      </w:r>
      <w:r w:rsidR="00B66ADB">
        <w:rPr>
          <w:rFonts w:ascii="Times New Roman" w:hAnsi="Times New Roman" w:cs="Times New Roman" w:hint="cs"/>
          <w:sz w:val="24"/>
          <w:szCs w:val="24"/>
          <w:rtl/>
        </w:rPr>
        <w:t>في</w:t>
      </w:r>
      <w:r w:rsidR="004F4702">
        <w:rPr>
          <w:rFonts w:ascii="Times New Roman" w:hAnsi="Times New Roman" w:cs="Times New Roman" w:hint="cs"/>
          <w:sz w:val="24"/>
          <w:szCs w:val="24"/>
          <w:rtl/>
        </w:rPr>
        <w:t xml:space="preserve"> 2635.502(ث)</w:t>
      </w:r>
      <w:r w:rsidR="002C22D0">
        <w:rPr>
          <w:rFonts w:ascii="Times New Roman" w:hAnsi="Times New Roman" w:cs="Times New Roman" w:hint="cs"/>
          <w:sz w:val="24"/>
          <w:szCs w:val="24"/>
          <w:rtl/>
        </w:rPr>
        <w:t xml:space="preserve"> </w:t>
      </w:r>
      <w:r w:rsidR="002C22D0" w:rsidRPr="0027214B">
        <w:rPr>
          <w:rFonts w:ascii="Times New Roman" w:hAnsi="Times New Roman" w:cs="Times New Roman"/>
          <w:b/>
          <w:bCs/>
          <w:sz w:val="24"/>
          <w:szCs w:val="24"/>
          <w:rtl/>
        </w:rPr>
        <w:t>§</w:t>
      </w:r>
      <w:r w:rsidR="004F4702">
        <w:rPr>
          <w:rFonts w:ascii="Times New Roman" w:hAnsi="Times New Roman" w:cs="Times New Roman" w:hint="cs"/>
          <w:sz w:val="24"/>
          <w:szCs w:val="24"/>
          <w:rtl/>
        </w:rPr>
        <w:t>.</w:t>
      </w:r>
    </w:p>
    <w:p w:rsidR="004F4702" w:rsidRDefault="004F4702" w:rsidP="004F4702">
      <w:pPr>
        <w:bidi/>
        <w:spacing w:after="0"/>
        <w:rPr>
          <w:rFonts w:ascii="Times New Roman" w:hAnsi="Times New Roman" w:cs="Times New Roman"/>
          <w:sz w:val="24"/>
          <w:szCs w:val="24"/>
          <w:rtl/>
        </w:rPr>
      </w:pPr>
    </w:p>
    <w:p w:rsidR="004F4702" w:rsidRDefault="004F4702" w:rsidP="002C22D0">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قامت موظفة بوزارة التعليم خلال الشهر المنصرم بإرسال سيرتها الذاتية بالبريد إلى إحدى الجامعات. </w:t>
      </w:r>
      <w:r w:rsidR="002C22D0">
        <w:rPr>
          <w:rFonts w:ascii="Times New Roman" w:hAnsi="Times New Roman" w:cs="Times New Roman" w:hint="cs"/>
          <w:sz w:val="24"/>
          <w:szCs w:val="24"/>
          <w:rtl/>
        </w:rPr>
        <w:t xml:space="preserve">وبناءً </w:t>
      </w:r>
      <w:r>
        <w:rPr>
          <w:rFonts w:ascii="Times New Roman" w:hAnsi="Times New Roman" w:cs="Times New Roman" w:hint="cs"/>
          <w:sz w:val="24"/>
          <w:szCs w:val="24"/>
          <w:rtl/>
        </w:rPr>
        <w:t>عليه، تُعتبر الموظفة</w:t>
      </w:r>
      <w:r w:rsidR="002C22D0">
        <w:rPr>
          <w:rFonts w:ascii="Times New Roman" w:hAnsi="Times New Roman" w:cs="Times New Roman" w:hint="cs"/>
          <w:sz w:val="24"/>
          <w:szCs w:val="24"/>
          <w:rtl/>
        </w:rPr>
        <w:t xml:space="preserve"> أنها</w:t>
      </w:r>
      <w:r>
        <w:rPr>
          <w:rFonts w:ascii="Times New Roman" w:hAnsi="Times New Roman" w:cs="Times New Roman" w:hint="cs"/>
          <w:sz w:val="24"/>
          <w:szCs w:val="24"/>
          <w:rtl/>
        </w:rPr>
        <w:t xml:space="preserve"> تسعى للحصول على وظيفة لدى الجامعة وذلك ضمن المعنى الوارد </w:t>
      </w:r>
      <w:r w:rsidR="00B66ADB">
        <w:rPr>
          <w:rFonts w:ascii="Times New Roman" w:hAnsi="Times New Roman" w:cs="Times New Roman" w:hint="cs"/>
          <w:sz w:val="24"/>
          <w:szCs w:val="24"/>
          <w:rtl/>
        </w:rPr>
        <w:t>في</w:t>
      </w:r>
      <w:r>
        <w:rPr>
          <w:rFonts w:ascii="Times New Roman" w:hAnsi="Times New Roman" w:cs="Times New Roman" w:hint="cs"/>
          <w:sz w:val="24"/>
          <w:szCs w:val="24"/>
          <w:rtl/>
        </w:rPr>
        <w:t xml:space="preserve"> 2635.603(ب)(1)(</w:t>
      </w:r>
      <w:r w:rsidR="002C22D0">
        <w:rPr>
          <w:rFonts w:ascii="Times New Roman" w:hAnsi="Times New Roman" w:cs="Times New Roman"/>
          <w:sz w:val="24"/>
          <w:szCs w:val="24"/>
        </w:rPr>
        <w:t>ii</w:t>
      </w:r>
      <w:r>
        <w:rPr>
          <w:rFonts w:ascii="Times New Roman" w:hAnsi="Times New Roman" w:cs="Times New Roman" w:hint="cs"/>
          <w:sz w:val="24"/>
          <w:szCs w:val="24"/>
          <w:rtl/>
        </w:rPr>
        <w:t xml:space="preserve">) بالرغم من أنها لم تتلق ردا.  هذا، وفي غياب تصريح محدد يصدره الشخص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xml:space="preserve"> بموجب القانون 2635.502(ث)</w:t>
      </w:r>
      <w:r w:rsidR="002C22D0">
        <w:rPr>
          <w:rFonts w:ascii="Times New Roman" w:hAnsi="Times New Roman" w:cs="Times New Roman"/>
          <w:sz w:val="24"/>
          <w:szCs w:val="24"/>
        </w:rPr>
        <w:t xml:space="preserve"> </w:t>
      </w:r>
      <w:r w:rsidR="002C22D0" w:rsidRPr="0027214B">
        <w:rPr>
          <w:rFonts w:ascii="Times New Roman" w:hAnsi="Times New Roman" w:cs="Times New Roman"/>
          <w:b/>
          <w:bCs/>
          <w:sz w:val="24"/>
          <w:szCs w:val="24"/>
          <w:rtl/>
        </w:rPr>
        <w:t>§</w:t>
      </w:r>
      <w:r>
        <w:rPr>
          <w:rFonts w:ascii="Times New Roman" w:hAnsi="Times New Roman" w:cs="Times New Roman" w:hint="cs"/>
          <w:sz w:val="24"/>
          <w:szCs w:val="24"/>
          <w:rtl/>
        </w:rPr>
        <w:t xml:space="preserve">، لا يجوز لها المشاركة في مهمة تتعلق بمراجعة طلب تقدمت به الجامعة للحصول على منحة. </w:t>
      </w:r>
    </w:p>
    <w:p w:rsidR="004B274C" w:rsidRDefault="004B274C" w:rsidP="004B274C">
      <w:pPr>
        <w:bidi/>
        <w:spacing w:after="0"/>
        <w:ind w:left="360"/>
        <w:rPr>
          <w:rFonts w:ascii="Times New Roman" w:hAnsi="Times New Roman" w:cs="Times New Roman"/>
          <w:sz w:val="24"/>
          <w:szCs w:val="24"/>
          <w:rtl/>
        </w:rPr>
      </w:pPr>
    </w:p>
    <w:p w:rsidR="004B274C" w:rsidRDefault="004B274C" w:rsidP="004B274C">
      <w:pPr>
        <w:bidi/>
        <w:spacing w:after="0"/>
        <w:ind w:left="360"/>
        <w:rPr>
          <w:rFonts w:ascii="Times New Roman" w:hAnsi="Times New Roman" w:cs="Times New Roman"/>
          <w:sz w:val="24"/>
          <w:szCs w:val="24"/>
          <w:rtl/>
        </w:rPr>
      </w:pPr>
    </w:p>
    <w:p w:rsidR="004B274C" w:rsidRDefault="004B274C" w:rsidP="004B274C">
      <w:pPr>
        <w:bidi/>
        <w:spacing w:after="0"/>
        <w:ind w:left="360"/>
        <w:rPr>
          <w:rFonts w:ascii="Times New Roman" w:hAnsi="Times New Roman" w:cs="Times New Roman"/>
          <w:sz w:val="24"/>
          <w:szCs w:val="24"/>
        </w:rPr>
      </w:pPr>
    </w:p>
    <w:p w:rsidR="007C436C" w:rsidRDefault="007C436C" w:rsidP="007C436C">
      <w:pPr>
        <w:bidi/>
        <w:spacing w:after="0"/>
        <w:ind w:left="360"/>
        <w:rPr>
          <w:rFonts w:ascii="Times New Roman" w:hAnsi="Times New Roman" w:cs="Times New Roman"/>
          <w:sz w:val="24"/>
          <w:szCs w:val="24"/>
        </w:rPr>
      </w:pPr>
    </w:p>
    <w:p w:rsidR="007C436C" w:rsidRDefault="007C436C" w:rsidP="007C436C">
      <w:pPr>
        <w:bidi/>
        <w:spacing w:after="0"/>
        <w:rPr>
          <w:rFonts w:ascii="Times New Roman" w:hAnsi="Times New Roman" w:cs="Times New Roman"/>
          <w:b/>
          <w:bCs/>
          <w:sz w:val="24"/>
          <w:szCs w:val="24"/>
          <w:rtl/>
        </w:rPr>
      </w:pPr>
      <w:r w:rsidRPr="007C436C">
        <w:rPr>
          <w:rFonts w:ascii="Times New Roman" w:hAnsi="Times New Roman" w:cs="Times New Roman" w:hint="cs"/>
          <w:b/>
          <w:bCs/>
          <w:sz w:val="24"/>
          <w:szCs w:val="24"/>
          <w:rtl/>
        </w:rPr>
        <w:t>2635.606</w:t>
      </w:r>
      <w:r w:rsidRPr="007C436C">
        <w:rPr>
          <w:rFonts w:ascii="Times New Roman" w:hAnsi="Times New Roman" w:cs="Times New Roman"/>
          <w:b/>
          <w:bCs/>
          <w:sz w:val="24"/>
          <w:szCs w:val="24"/>
          <w:rtl/>
        </w:rPr>
        <w:t>§ </w:t>
      </w:r>
      <w:r w:rsidRPr="007C436C">
        <w:rPr>
          <w:rFonts w:ascii="Times New Roman" w:hAnsi="Times New Roman" w:cs="Times New Roman" w:hint="cs"/>
          <w:b/>
          <w:bCs/>
          <w:sz w:val="24"/>
          <w:szCs w:val="24"/>
          <w:rtl/>
        </w:rPr>
        <w:t xml:space="preserve"> فقدان الأهلية </w:t>
      </w:r>
      <w:r w:rsidR="00DC45FB">
        <w:rPr>
          <w:rFonts w:ascii="Times New Roman" w:hAnsi="Times New Roman" w:cs="Times New Roman" w:hint="cs"/>
          <w:b/>
          <w:bCs/>
          <w:sz w:val="24"/>
          <w:szCs w:val="24"/>
          <w:rtl/>
        </w:rPr>
        <w:t>بناءً</w:t>
      </w:r>
      <w:r w:rsidRPr="007C436C">
        <w:rPr>
          <w:rFonts w:ascii="Times New Roman" w:hAnsi="Times New Roman" w:cs="Times New Roman" w:hint="cs"/>
          <w:b/>
          <w:bCs/>
          <w:sz w:val="24"/>
          <w:szCs w:val="24"/>
          <w:rtl/>
        </w:rPr>
        <w:t xml:space="preserve"> على ترتيب يتعلق بوظيفة محتملة أو </w:t>
      </w:r>
      <w:r>
        <w:rPr>
          <w:rFonts w:ascii="Times New Roman" w:hAnsi="Times New Roman" w:cs="Times New Roman" w:hint="cs"/>
          <w:b/>
          <w:bCs/>
          <w:sz w:val="24"/>
          <w:szCs w:val="24"/>
          <w:rtl/>
        </w:rPr>
        <w:t xml:space="preserve">فقدانها بوجه آخر بعد المفاوضات  </w:t>
      </w:r>
    </w:p>
    <w:p w:rsidR="007C436C" w:rsidRDefault="007C436C" w:rsidP="007C436C">
      <w:pPr>
        <w:bidi/>
        <w:spacing w:after="0"/>
        <w:ind w:left="360"/>
        <w:rPr>
          <w:rFonts w:ascii="Times New Roman" w:hAnsi="Times New Roman" w:cs="Times New Roman"/>
          <w:b/>
          <w:bCs/>
          <w:sz w:val="24"/>
          <w:szCs w:val="24"/>
          <w:rtl/>
        </w:rPr>
      </w:pPr>
    </w:p>
    <w:p w:rsidR="007C436C" w:rsidRPr="00C40458" w:rsidRDefault="007C436C" w:rsidP="003B7398">
      <w:pPr>
        <w:pStyle w:val="ListParagraph"/>
        <w:numPr>
          <w:ilvl w:val="0"/>
          <w:numId w:val="59"/>
        </w:numPr>
        <w:bidi/>
        <w:spacing w:after="0"/>
        <w:ind w:left="360"/>
        <w:rPr>
          <w:rFonts w:ascii="Times New Roman" w:hAnsi="Times New Roman" w:cs="Times New Roman"/>
          <w:b/>
          <w:bCs/>
          <w:sz w:val="24"/>
          <w:szCs w:val="24"/>
        </w:rPr>
      </w:pPr>
      <w:r w:rsidRPr="007C436C">
        <w:rPr>
          <w:rFonts w:ascii="Times New Roman" w:hAnsi="Times New Roman" w:cs="Times New Roman" w:hint="cs"/>
          <w:i/>
          <w:iCs/>
          <w:sz w:val="24"/>
          <w:szCs w:val="24"/>
          <w:rtl/>
        </w:rPr>
        <w:t>التوظيف أو ترتيب يتعلق بالتوظيف</w:t>
      </w:r>
      <w:r>
        <w:rPr>
          <w:rFonts w:ascii="Times New Roman" w:hAnsi="Times New Roman" w:cs="Times New Roman" w:hint="cs"/>
          <w:sz w:val="24"/>
          <w:szCs w:val="24"/>
          <w:rtl/>
        </w:rPr>
        <w:t>. يتعين تنحية الموظف عن المشاركة بشكل شخصي وبصورة كبيرة في مسألة معينة تؤثر بشكل مباشر ويمكن التنبؤ به</w:t>
      </w:r>
      <w:r w:rsidR="00A53931">
        <w:rPr>
          <w:rFonts w:ascii="Times New Roman" w:hAnsi="Times New Roman" w:cs="Times New Roman" w:hint="cs"/>
          <w:sz w:val="24"/>
          <w:szCs w:val="24"/>
          <w:rtl/>
          <w:lang w:bidi="ar-JO"/>
        </w:rPr>
        <w:t>ا</w:t>
      </w:r>
      <w:r>
        <w:rPr>
          <w:rFonts w:ascii="Times New Roman" w:hAnsi="Times New Roman" w:cs="Times New Roman" w:hint="cs"/>
          <w:sz w:val="24"/>
          <w:szCs w:val="24"/>
          <w:rtl/>
        </w:rPr>
        <w:t xml:space="preserve"> على المصالح المالية الخاصة بالشخص الذي </w:t>
      </w:r>
      <w:r w:rsidR="00C40458">
        <w:rPr>
          <w:rFonts w:ascii="Times New Roman" w:hAnsi="Times New Roman" w:cs="Times New Roman" w:hint="cs"/>
          <w:sz w:val="24"/>
          <w:szCs w:val="24"/>
          <w:rtl/>
        </w:rPr>
        <w:t>يعمل الموظف لديه أو أجرى معه ترتيب</w:t>
      </w:r>
      <w:r w:rsidR="00A53931">
        <w:rPr>
          <w:rFonts w:ascii="Times New Roman" w:hAnsi="Times New Roman" w:cs="Times New Roman" w:hint="cs"/>
          <w:sz w:val="24"/>
          <w:szCs w:val="24"/>
          <w:rtl/>
        </w:rPr>
        <w:t>اً</w:t>
      </w:r>
      <w:r w:rsidR="00C40458">
        <w:rPr>
          <w:rFonts w:ascii="Times New Roman" w:hAnsi="Times New Roman" w:cs="Times New Roman" w:hint="cs"/>
          <w:sz w:val="24"/>
          <w:szCs w:val="24"/>
          <w:rtl/>
        </w:rPr>
        <w:t xml:space="preserve"> يتعلق بوظيفة مستقبلية، وذلك ما لم يكن مصرحا للموظف بالمشاركة في المسألة من خلال إعفاء خطي صدر بمقتضى سلطة القانون </w:t>
      </w:r>
      <w:r w:rsidR="00C40458">
        <w:rPr>
          <w:rFonts w:ascii="Times New Roman" w:hAnsi="Times New Roman" w:cs="Times New Roman"/>
          <w:sz w:val="24"/>
          <w:szCs w:val="24"/>
        </w:rPr>
        <w:t>18 U.S.C. 208</w:t>
      </w:r>
      <w:r w:rsidR="003B7398">
        <w:rPr>
          <w:rFonts w:ascii="Times New Roman" w:hAnsi="Times New Roman" w:cs="Times New Roman" w:hint="cs"/>
          <w:sz w:val="24"/>
          <w:szCs w:val="24"/>
          <w:rtl/>
        </w:rPr>
        <w:t>(ب)</w:t>
      </w:r>
      <w:r w:rsidR="00C40458">
        <w:rPr>
          <w:rFonts w:ascii="Times New Roman" w:hAnsi="Times New Roman" w:cs="Times New Roman"/>
          <w:sz w:val="24"/>
          <w:szCs w:val="24"/>
        </w:rPr>
        <w:t>(1)</w:t>
      </w:r>
      <w:r w:rsidR="00C40458">
        <w:rPr>
          <w:rFonts w:ascii="Times New Roman" w:hAnsi="Times New Roman" w:cs="Times New Roman" w:hint="cs"/>
          <w:sz w:val="24"/>
          <w:szCs w:val="24"/>
          <w:rtl/>
        </w:rPr>
        <w:t xml:space="preserve"> أو </w:t>
      </w:r>
      <w:r w:rsidR="00C40458">
        <w:rPr>
          <w:rFonts w:ascii="Times New Roman" w:hAnsi="Times New Roman" w:cs="Times New Roman"/>
          <w:sz w:val="24"/>
          <w:szCs w:val="24"/>
        </w:rPr>
        <w:t>18 U.S.C. 208</w:t>
      </w:r>
      <w:r w:rsidR="003B7398">
        <w:rPr>
          <w:rFonts w:ascii="Times New Roman" w:hAnsi="Times New Roman" w:cs="Times New Roman" w:hint="cs"/>
          <w:sz w:val="24"/>
          <w:szCs w:val="24"/>
          <w:rtl/>
        </w:rPr>
        <w:t>(ب)</w:t>
      </w:r>
      <w:r w:rsidR="00C40458">
        <w:rPr>
          <w:rFonts w:ascii="Times New Roman" w:hAnsi="Times New Roman" w:cs="Times New Roman"/>
          <w:sz w:val="24"/>
          <w:szCs w:val="24"/>
        </w:rPr>
        <w:t>(3)</w:t>
      </w:r>
      <w:r w:rsidR="00C40458">
        <w:rPr>
          <w:rFonts w:ascii="Times New Roman" w:hAnsi="Times New Roman" w:cs="Times New Roman" w:hint="cs"/>
          <w:sz w:val="24"/>
          <w:szCs w:val="24"/>
          <w:rtl/>
        </w:rPr>
        <w:t xml:space="preserve">، أو بموجب </w:t>
      </w:r>
      <w:r w:rsidR="003B7398">
        <w:rPr>
          <w:rFonts w:ascii="Times New Roman" w:hAnsi="Times New Roman" w:cs="Times New Roman" w:hint="cs"/>
          <w:sz w:val="24"/>
          <w:szCs w:val="24"/>
          <w:rtl/>
        </w:rPr>
        <w:t>إعفاء</w:t>
      </w:r>
      <w:r w:rsidR="00C40458">
        <w:rPr>
          <w:rFonts w:ascii="Times New Roman" w:hAnsi="Times New Roman" w:cs="Times New Roman" w:hint="cs"/>
          <w:sz w:val="24"/>
          <w:szCs w:val="24"/>
          <w:rtl/>
        </w:rPr>
        <w:t xml:space="preserve"> قانوني بمقتضى سلطة القانون </w:t>
      </w:r>
      <w:r w:rsidR="00C40458">
        <w:rPr>
          <w:rFonts w:ascii="Times New Roman" w:hAnsi="Times New Roman" w:cs="Times New Roman"/>
          <w:sz w:val="24"/>
          <w:szCs w:val="24"/>
        </w:rPr>
        <w:t>18 U.S.C.208</w:t>
      </w:r>
      <w:r w:rsidR="003B7398">
        <w:rPr>
          <w:rFonts w:ascii="Times New Roman" w:hAnsi="Times New Roman" w:cs="Times New Roman" w:hint="cs"/>
          <w:sz w:val="24"/>
          <w:szCs w:val="24"/>
          <w:rtl/>
        </w:rPr>
        <w:t>(ب)</w:t>
      </w:r>
      <w:r w:rsidR="00C40458">
        <w:rPr>
          <w:rFonts w:ascii="Times New Roman" w:hAnsi="Times New Roman" w:cs="Times New Roman"/>
          <w:sz w:val="24"/>
          <w:szCs w:val="24"/>
        </w:rPr>
        <w:t>(2)</w:t>
      </w:r>
      <w:r w:rsidR="00C40458">
        <w:rPr>
          <w:rFonts w:ascii="Times New Roman" w:hAnsi="Times New Roman" w:cs="Times New Roman" w:hint="cs"/>
          <w:sz w:val="24"/>
          <w:szCs w:val="24"/>
          <w:rtl/>
        </w:rPr>
        <w:t xml:space="preserve">. هذه </w:t>
      </w:r>
      <w:r w:rsidR="003B7398">
        <w:rPr>
          <w:rFonts w:ascii="Times New Roman" w:hAnsi="Times New Roman" w:cs="Times New Roman" w:hint="cs"/>
          <w:sz w:val="24"/>
          <w:szCs w:val="24"/>
          <w:rtl/>
        </w:rPr>
        <w:t>التنازلات</w:t>
      </w:r>
      <w:r w:rsidR="00C40458">
        <w:rPr>
          <w:rFonts w:ascii="Times New Roman" w:hAnsi="Times New Roman" w:cs="Times New Roman" w:hint="cs"/>
          <w:sz w:val="24"/>
          <w:szCs w:val="24"/>
          <w:rtl/>
        </w:rPr>
        <w:t xml:space="preserve"> </w:t>
      </w:r>
      <w:r w:rsidR="003B7398">
        <w:rPr>
          <w:rFonts w:ascii="Times New Roman" w:hAnsi="Times New Roman" w:cs="Times New Roman" w:hint="cs"/>
          <w:sz w:val="24"/>
          <w:szCs w:val="24"/>
          <w:rtl/>
        </w:rPr>
        <w:t>والإعفاءات</w:t>
      </w:r>
      <w:r w:rsidR="00C40458">
        <w:rPr>
          <w:rFonts w:ascii="Times New Roman" w:hAnsi="Times New Roman" w:cs="Times New Roman" w:hint="cs"/>
          <w:sz w:val="24"/>
          <w:szCs w:val="24"/>
          <w:rtl/>
        </w:rPr>
        <w:t xml:space="preserve"> موضحة في 2635.402(ث). </w:t>
      </w:r>
      <w:r w:rsidR="003B7398">
        <w:rPr>
          <w:rFonts w:ascii="Times New Roman" w:hAnsi="Times New Roman" w:cs="Times New Roman" w:hint="cs"/>
          <w:sz w:val="24"/>
          <w:szCs w:val="24"/>
          <w:rtl/>
        </w:rPr>
        <w:t>راجع</w:t>
      </w:r>
      <w:r w:rsidR="00C40458">
        <w:rPr>
          <w:rFonts w:ascii="Times New Roman" w:hAnsi="Times New Roman" w:cs="Times New Roman" w:hint="cs"/>
          <w:sz w:val="24"/>
          <w:szCs w:val="24"/>
          <w:rtl/>
        </w:rPr>
        <w:t xml:space="preserve"> أيضا الجزئين الفرعيين (ب) و (ت) من الجزء 2640 </w:t>
      </w:r>
      <w:r w:rsidR="001E4CA1">
        <w:rPr>
          <w:rFonts w:ascii="Times New Roman" w:hAnsi="Times New Roman" w:cs="Times New Roman" w:hint="cs"/>
          <w:sz w:val="24"/>
          <w:szCs w:val="24"/>
          <w:rtl/>
        </w:rPr>
        <w:t>من هذا الفصل</w:t>
      </w:r>
      <w:r w:rsidR="00C40458">
        <w:rPr>
          <w:rFonts w:ascii="Times New Roman" w:hAnsi="Times New Roman" w:cs="Times New Roman" w:hint="cs"/>
          <w:sz w:val="24"/>
          <w:szCs w:val="24"/>
          <w:rtl/>
        </w:rPr>
        <w:t>.</w:t>
      </w:r>
    </w:p>
    <w:p w:rsidR="00C40458" w:rsidRDefault="00C40458" w:rsidP="00C40458">
      <w:pPr>
        <w:bidi/>
        <w:spacing w:after="0"/>
        <w:ind w:left="360"/>
        <w:rPr>
          <w:rFonts w:ascii="Times New Roman" w:hAnsi="Times New Roman" w:cs="Times New Roman"/>
          <w:b/>
          <w:bCs/>
          <w:sz w:val="24"/>
          <w:szCs w:val="24"/>
          <w:rtl/>
        </w:rPr>
      </w:pPr>
    </w:p>
    <w:p w:rsidR="00C40458" w:rsidRDefault="00C40458" w:rsidP="00070B3F">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Pr="00BF323A">
        <w:rPr>
          <w:rFonts w:ascii="Times New Roman" w:hAnsi="Times New Roman" w:cs="Times New Roman" w:hint="cs"/>
          <w:i/>
          <w:iCs/>
          <w:sz w:val="24"/>
          <w:szCs w:val="24"/>
          <w:rtl/>
        </w:rPr>
        <w:t>قبل ضابط بالجيش بوظيفة لدى أحد مقاولي الدفاع تبدأ عند تقاعده من الخدمة العسكرية</w:t>
      </w:r>
      <w:r w:rsidR="00BF323A" w:rsidRPr="00BF323A">
        <w:rPr>
          <w:rFonts w:ascii="Times New Roman" w:hAnsi="Times New Roman" w:cs="Times New Roman" w:hint="cs"/>
          <w:i/>
          <w:iCs/>
          <w:sz w:val="24"/>
          <w:szCs w:val="24"/>
          <w:rtl/>
        </w:rPr>
        <w:t xml:space="preserve"> بعد ستة أشهر</w:t>
      </w:r>
      <w:r w:rsidRPr="00BF323A">
        <w:rPr>
          <w:rFonts w:ascii="Times New Roman" w:hAnsi="Times New Roman" w:cs="Times New Roman" w:hint="cs"/>
          <w:i/>
          <w:iCs/>
          <w:sz w:val="24"/>
          <w:szCs w:val="24"/>
          <w:rtl/>
        </w:rPr>
        <w:t>. لا يجوز للضابط خلال المدة التي يظل فيها يعمل لدى الحكومة</w:t>
      </w:r>
      <w:r w:rsidR="00BF323A" w:rsidRPr="00BF323A">
        <w:rPr>
          <w:rFonts w:ascii="Times New Roman" w:hAnsi="Times New Roman" w:cs="Times New Roman" w:hint="cs"/>
          <w:i/>
          <w:iCs/>
          <w:sz w:val="24"/>
          <w:szCs w:val="24"/>
          <w:rtl/>
        </w:rPr>
        <w:t xml:space="preserve"> أن يشارك في إدارة عقد مع ذلك المقاول بعينه، وذلك ما لم يحصل على إعفاء خطي بمقتضى سلطة القانون </w:t>
      </w:r>
      <w:r w:rsidR="00BF323A" w:rsidRPr="00BF323A">
        <w:rPr>
          <w:rFonts w:ascii="Times New Roman" w:hAnsi="Times New Roman" w:cs="Times New Roman"/>
          <w:i/>
          <w:iCs/>
          <w:sz w:val="24"/>
          <w:szCs w:val="24"/>
        </w:rPr>
        <w:t>18 U.S.C. 208</w:t>
      </w:r>
      <w:r w:rsidR="00070B3F">
        <w:rPr>
          <w:rFonts w:ascii="Times New Roman" w:hAnsi="Times New Roman" w:cs="Times New Roman" w:hint="cs"/>
          <w:i/>
          <w:iCs/>
          <w:sz w:val="24"/>
          <w:szCs w:val="24"/>
          <w:rtl/>
        </w:rPr>
        <w:t>(ب)</w:t>
      </w:r>
      <w:r w:rsidR="00BF323A" w:rsidRPr="00BF323A">
        <w:rPr>
          <w:rFonts w:ascii="Times New Roman" w:hAnsi="Times New Roman" w:cs="Times New Roman"/>
          <w:i/>
          <w:iCs/>
          <w:sz w:val="24"/>
          <w:szCs w:val="24"/>
        </w:rPr>
        <w:t>(1)</w:t>
      </w:r>
      <w:r w:rsidR="00BF323A" w:rsidRPr="00BF323A">
        <w:rPr>
          <w:rFonts w:ascii="Times New Roman" w:hAnsi="Times New Roman" w:cs="Times New Roman" w:hint="cs"/>
          <w:i/>
          <w:iCs/>
          <w:sz w:val="24"/>
          <w:szCs w:val="24"/>
          <w:rtl/>
        </w:rPr>
        <w:t>.</w:t>
      </w:r>
    </w:p>
    <w:p w:rsidR="00BF323A" w:rsidRDefault="00BF323A" w:rsidP="00BF323A">
      <w:pPr>
        <w:bidi/>
        <w:spacing w:after="0"/>
        <w:ind w:left="360"/>
        <w:rPr>
          <w:rFonts w:ascii="Times New Roman" w:hAnsi="Times New Roman" w:cs="Times New Roman"/>
          <w:i/>
          <w:iCs/>
          <w:sz w:val="24"/>
          <w:szCs w:val="24"/>
          <w:rtl/>
        </w:rPr>
      </w:pPr>
    </w:p>
    <w:p w:rsidR="00BF323A" w:rsidRPr="00BF323A" w:rsidRDefault="00BF323A" w:rsidP="00EF0C7C">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436FEE">
        <w:rPr>
          <w:rFonts w:ascii="Times New Roman" w:hAnsi="Times New Roman" w:cs="Times New Roman" w:hint="cs"/>
          <w:i/>
          <w:iCs/>
          <w:sz w:val="24"/>
          <w:szCs w:val="24"/>
          <w:rtl/>
        </w:rPr>
        <w:t xml:space="preserve">محاسبة عُرضت عليها مؤخرا وظيفة لدى مراقب العملة وهي وظيفة تنطوي على </w:t>
      </w:r>
      <w:r w:rsidR="0000389B">
        <w:rPr>
          <w:rFonts w:ascii="Times New Roman" w:hAnsi="Times New Roman" w:cs="Times New Roman" w:hint="cs"/>
          <w:i/>
          <w:iCs/>
          <w:sz w:val="24"/>
          <w:szCs w:val="24"/>
          <w:rtl/>
        </w:rPr>
        <w:t>تعيين</w:t>
      </w:r>
      <w:r w:rsidRPr="00436FEE">
        <w:rPr>
          <w:rFonts w:ascii="Times New Roman" w:hAnsi="Times New Roman" w:cs="Times New Roman" w:hint="cs"/>
          <w:i/>
          <w:iCs/>
          <w:sz w:val="24"/>
          <w:szCs w:val="24"/>
          <w:rtl/>
        </w:rPr>
        <w:t xml:space="preserve"> محدود لمدة سنتين. يعتقد رب عملها، وهو مؤسسة كبيرة خاصة، أن تلك الوظيفة سوف تعزز </w:t>
      </w:r>
      <w:r w:rsidR="0000389B">
        <w:rPr>
          <w:rFonts w:ascii="Times New Roman" w:hAnsi="Times New Roman" w:cs="Times New Roman" w:hint="cs"/>
          <w:i/>
          <w:iCs/>
          <w:sz w:val="24"/>
          <w:szCs w:val="24"/>
          <w:rtl/>
        </w:rPr>
        <w:t>قدرات المؤسسة</w:t>
      </w:r>
      <w:r w:rsidRPr="00436FEE">
        <w:rPr>
          <w:rFonts w:ascii="Times New Roman" w:hAnsi="Times New Roman" w:cs="Times New Roman" w:hint="cs"/>
          <w:i/>
          <w:iCs/>
          <w:sz w:val="24"/>
          <w:szCs w:val="24"/>
          <w:rtl/>
        </w:rPr>
        <w:t xml:space="preserve"> ووافق</w:t>
      </w:r>
      <w:r w:rsidR="0000389B">
        <w:rPr>
          <w:rFonts w:ascii="Times New Roman" w:hAnsi="Times New Roman" w:cs="Times New Roman" w:hint="cs"/>
          <w:i/>
          <w:iCs/>
          <w:sz w:val="24"/>
          <w:szCs w:val="24"/>
          <w:rtl/>
        </w:rPr>
        <w:t xml:space="preserve"> على إعطائها </w:t>
      </w:r>
      <w:r w:rsidRPr="00436FEE">
        <w:rPr>
          <w:rFonts w:ascii="Times New Roman" w:hAnsi="Times New Roman" w:cs="Times New Roman" w:hint="cs"/>
          <w:i/>
          <w:iCs/>
          <w:sz w:val="24"/>
          <w:szCs w:val="24"/>
          <w:rtl/>
        </w:rPr>
        <w:t>إجازة لمدة عامين بدون مرتب، وقد وافقت الموظفة على العودة إلى عملها لد</w:t>
      </w:r>
      <w:r w:rsidR="00EF0C7C">
        <w:rPr>
          <w:rFonts w:ascii="Times New Roman" w:hAnsi="Times New Roman" w:cs="Times New Roman" w:hint="cs"/>
          <w:i/>
          <w:iCs/>
          <w:sz w:val="24"/>
          <w:szCs w:val="24"/>
          <w:rtl/>
        </w:rPr>
        <w:t>ى</w:t>
      </w:r>
      <w:r w:rsidRPr="00436FEE">
        <w:rPr>
          <w:rFonts w:ascii="Times New Roman" w:hAnsi="Times New Roman" w:cs="Times New Roman" w:hint="cs"/>
          <w:i/>
          <w:iCs/>
          <w:sz w:val="24"/>
          <w:szCs w:val="24"/>
          <w:rtl/>
        </w:rPr>
        <w:t xml:space="preserve"> المؤسسة بعد إنقضاء هذه الفترة. خلال فترة السنتين</w:t>
      </w:r>
      <w:r w:rsidR="00436FEE" w:rsidRPr="00436FEE">
        <w:rPr>
          <w:rFonts w:ascii="Times New Roman" w:hAnsi="Times New Roman" w:cs="Times New Roman" w:hint="cs"/>
          <w:i/>
          <w:iCs/>
          <w:sz w:val="24"/>
          <w:szCs w:val="24"/>
          <w:rtl/>
        </w:rPr>
        <w:t xml:space="preserve"> التي</w:t>
      </w:r>
      <w:r w:rsidRPr="00436FEE">
        <w:rPr>
          <w:rFonts w:ascii="Times New Roman" w:hAnsi="Times New Roman" w:cs="Times New Roman" w:hint="cs"/>
          <w:i/>
          <w:iCs/>
          <w:sz w:val="24"/>
          <w:szCs w:val="24"/>
          <w:rtl/>
        </w:rPr>
        <w:t xml:space="preserve"> ستكون </w:t>
      </w:r>
      <w:r w:rsidR="00436FEE" w:rsidRPr="00436FEE">
        <w:rPr>
          <w:rFonts w:ascii="Times New Roman" w:hAnsi="Times New Roman" w:cs="Times New Roman" w:hint="cs"/>
          <w:i/>
          <w:iCs/>
          <w:sz w:val="24"/>
          <w:szCs w:val="24"/>
          <w:rtl/>
        </w:rPr>
        <w:t>فيها المحاسبة</w:t>
      </w:r>
      <w:r w:rsidRPr="00436FEE">
        <w:rPr>
          <w:rFonts w:ascii="Times New Roman" w:hAnsi="Times New Roman" w:cs="Times New Roman" w:hint="cs"/>
          <w:i/>
          <w:iCs/>
          <w:sz w:val="24"/>
          <w:szCs w:val="24"/>
          <w:rtl/>
        </w:rPr>
        <w:t xml:space="preserve"> </w:t>
      </w:r>
      <w:r w:rsidR="00436FEE" w:rsidRPr="00436FEE">
        <w:rPr>
          <w:rFonts w:ascii="Times New Roman" w:hAnsi="Times New Roman" w:cs="Times New Roman" w:hint="cs"/>
          <w:i/>
          <w:iCs/>
          <w:sz w:val="24"/>
          <w:szCs w:val="24"/>
          <w:rtl/>
        </w:rPr>
        <w:t xml:space="preserve">ضمن سلسلة القيادة بالمؤسسة، سيُعتبر أنه لديها ترتيب يتعلق بوظيفة مستقبلية لدى المؤسسة مما يستدعى تنحيتها عن المشاركة </w:t>
      </w:r>
      <w:r w:rsidR="00EF0C7C">
        <w:rPr>
          <w:rFonts w:ascii="Times New Roman" w:hAnsi="Times New Roman" w:cs="Times New Roman" w:hint="cs"/>
          <w:i/>
          <w:iCs/>
          <w:sz w:val="24"/>
          <w:szCs w:val="24"/>
          <w:rtl/>
        </w:rPr>
        <w:t>في أي</w:t>
      </w:r>
      <w:r w:rsidR="00436FEE" w:rsidRPr="00436FEE">
        <w:rPr>
          <w:rFonts w:ascii="Times New Roman" w:hAnsi="Times New Roman" w:cs="Times New Roman" w:hint="cs"/>
          <w:i/>
          <w:iCs/>
          <w:sz w:val="24"/>
          <w:szCs w:val="24"/>
          <w:rtl/>
        </w:rPr>
        <w:t xml:space="preserve"> مسألة معينة سيكون لها تأثير مباشر يمكن التنبؤ به على المصالح المالية للمؤسسة</w:t>
      </w:r>
      <w:r w:rsidR="00436FEE">
        <w:rPr>
          <w:rFonts w:ascii="Times New Roman" w:hAnsi="Times New Roman" w:cs="Times New Roman" w:hint="cs"/>
          <w:sz w:val="24"/>
          <w:szCs w:val="24"/>
          <w:rtl/>
        </w:rPr>
        <w:t xml:space="preserve">. </w:t>
      </w:r>
    </w:p>
    <w:p w:rsidR="007C436C" w:rsidRDefault="007C436C" w:rsidP="007C436C">
      <w:pPr>
        <w:bidi/>
        <w:spacing w:after="0"/>
        <w:ind w:left="360"/>
        <w:rPr>
          <w:rFonts w:ascii="Times New Roman" w:hAnsi="Times New Roman" w:cs="Times New Roman"/>
          <w:b/>
          <w:bCs/>
          <w:i/>
          <w:iCs/>
          <w:sz w:val="24"/>
          <w:szCs w:val="24"/>
          <w:rtl/>
        </w:rPr>
      </w:pPr>
    </w:p>
    <w:p w:rsidR="00436FEE" w:rsidRPr="00DB0A21" w:rsidRDefault="00436FEE" w:rsidP="008957D6">
      <w:pPr>
        <w:pStyle w:val="ListParagraph"/>
        <w:numPr>
          <w:ilvl w:val="0"/>
          <w:numId w:val="59"/>
        </w:numPr>
        <w:bidi/>
        <w:spacing w:after="0"/>
        <w:ind w:left="360"/>
        <w:rPr>
          <w:rFonts w:ascii="Times New Roman" w:hAnsi="Times New Roman" w:cs="Times New Roman"/>
          <w:b/>
          <w:bCs/>
          <w:i/>
          <w:iCs/>
          <w:sz w:val="24"/>
          <w:szCs w:val="24"/>
        </w:rPr>
      </w:pPr>
      <w:r>
        <w:rPr>
          <w:rFonts w:ascii="Times New Roman" w:hAnsi="Times New Roman" w:cs="Times New Roman" w:hint="cs"/>
          <w:i/>
          <w:iCs/>
          <w:sz w:val="24"/>
          <w:szCs w:val="24"/>
          <w:rtl/>
        </w:rPr>
        <w:t xml:space="preserve">رفض عرض التوظيف أو عدم تلقي عرض.  </w:t>
      </w:r>
      <w:r>
        <w:rPr>
          <w:rFonts w:ascii="Times New Roman" w:hAnsi="Times New Roman" w:cs="Times New Roman" w:hint="cs"/>
          <w:sz w:val="24"/>
          <w:szCs w:val="24"/>
          <w:rtl/>
        </w:rPr>
        <w:t xml:space="preserve">يجوز للشخص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لغرض 2635.502(ث)</w:t>
      </w:r>
      <w:r w:rsidR="008957D6">
        <w:rPr>
          <w:rFonts w:ascii="Times New Roman" w:hAnsi="Times New Roman" w:cs="Times New Roman" w:hint="cs"/>
          <w:sz w:val="24"/>
          <w:szCs w:val="24"/>
          <w:rtl/>
        </w:rPr>
        <w:t xml:space="preserve"> </w:t>
      </w:r>
      <w:r w:rsidR="008957D6" w:rsidRPr="0027214B">
        <w:rPr>
          <w:rFonts w:ascii="Times New Roman" w:hAnsi="Times New Roman" w:cs="Times New Roman"/>
          <w:b/>
          <w:bCs/>
          <w:sz w:val="24"/>
          <w:szCs w:val="24"/>
          <w:rtl/>
        </w:rPr>
        <w:t>§</w:t>
      </w:r>
      <w:r>
        <w:rPr>
          <w:rFonts w:ascii="Times New Roman" w:hAnsi="Times New Roman" w:cs="Times New Roman" w:hint="cs"/>
          <w:sz w:val="24"/>
          <w:szCs w:val="24"/>
          <w:rtl/>
        </w:rPr>
        <w:t xml:space="preserve">، أن يقرر في حالة مناسبة أن الموظف غير </w:t>
      </w:r>
      <w:r w:rsidR="004824DD">
        <w:rPr>
          <w:rFonts w:ascii="Times New Roman" w:hAnsi="Times New Roman" w:cs="Times New Roman" w:hint="cs"/>
          <w:sz w:val="24"/>
          <w:szCs w:val="24"/>
          <w:rtl/>
        </w:rPr>
        <w:t>ال</w:t>
      </w:r>
      <w:r>
        <w:rPr>
          <w:rFonts w:ascii="Times New Roman" w:hAnsi="Times New Roman" w:cs="Times New Roman" w:hint="cs"/>
          <w:sz w:val="24"/>
          <w:szCs w:val="24"/>
          <w:rtl/>
        </w:rPr>
        <w:t>مشمول بالفقرة السابقة والذي سعى لوظيفة ولكنه لم يعد يسعى للحصول عليها</w:t>
      </w:r>
      <w:r w:rsidR="004824DD">
        <w:rPr>
          <w:rFonts w:ascii="Times New Roman" w:hAnsi="Times New Roman" w:cs="Times New Roman" w:hint="cs"/>
          <w:sz w:val="24"/>
          <w:szCs w:val="24"/>
          <w:rtl/>
        </w:rPr>
        <w:t>،</w:t>
      </w:r>
      <w:r>
        <w:rPr>
          <w:rFonts w:ascii="Times New Roman" w:hAnsi="Times New Roman" w:cs="Times New Roman" w:hint="cs"/>
          <w:sz w:val="24"/>
          <w:szCs w:val="24"/>
          <w:rtl/>
        </w:rPr>
        <w:t xml:space="preserve"> يتعين بالرغم من ذلك أن يخضع لمدة من فقدان الأهلية بعد الانتهاء من مفاوضات التوظيف.</w:t>
      </w:r>
      <w:r w:rsidR="004824DD">
        <w:rPr>
          <w:rFonts w:ascii="Times New Roman" w:hAnsi="Times New Roman" w:cs="Times New Roman" w:hint="cs"/>
          <w:sz w:val="24"/>
          <w:szCs w:val="24"/>
          <w:rtl/>
        </w:rPr>
        <w:t xml:space="preserve"> يجب أن يستند أي من مثل هذه القرارات إلى الأخذ بالاعتبار كل العوامل ذات الصلة، بما في ذلك العوامل المُدرجة في 2635.502(ث)</w:t>
      </w:r>
      <w:r w:rsidR="008957D6">
        <w:rPr>
          <w:rFonts w:ascii="Times New Roman" w:hAnsi="Times New Roman" w:cs="Times New Roman" w:hint="cs"/>
          <w:sz w:val="24"/>
          <w:szCs w:val="24"/>
          <w:rtl/>
        </w:rPr>
        <w:t xml:space="preserve"> </w:t>
      </w:r>
      <w:r w:rsidR="008957D6" w:rsidRPr="0027214B">
        <w:rPr>
          <w:rFonts w:ascii="Times New Roman" w:hAnsi="Times New Roman" w:cs="Times New Roman"/>
          <w:b/>
          <w:bCs/>
          <w:sz w:val="24"/>
          <w:szCs w:val="24"/>
          <w:rtl/>
        </w:rPr>
        <w:t>§</w:t>
      </w:r>
      <w:r w:rsidR="004824DD">
        <w:rPr>
          <w:rFonts w:ascii="Times New Roman" w:hAnsi="Times New Roman" w:cs="Times New Roman" w:hint="cs"/>
          <w:sz w:val="24"/>
          <w:szCs w:val="24"/>
          <w:rtl/>
        </w:rPr>
        <w:t xml:space="preserve">، وأن يستند إلى حيثية مفادها أن المخاوف القائمة على أن </w:t>
      </w:r>
      <w:r w:rsidR="00584F32">
        <w:rPr>
          <w:rFonts w:ascii="Times New Roman" w:hAnsi="Times New Roman" w:cs="Times New Roman" w:hint="cs"/>
          <w:sz w:val="24"/>
          <w:szCs w:val="24"/>
          <w:rtl/>
        </w:rPr>
        <w:t>الشخص العقلاني</w:t>
      </w:r>
      <w:r w:rsidR="004824DD">
        <w:rPr>
          <w:rFonts w:ascii="Times New Roman" w:hAnsi="Times New Roman" w:cs="Times New Roman" w:hint="cs"/>
          <w:sz w:val="24"/>
          <w:szCs w:val="24"/>
          <w:rtl/>
        </w:rPr>
        <w:t xml:space="preserve"> قد يشكك في نزاهة عملية اتخاذ القرار </w:t>
      </w:r>
      <w:r w:rsidR="005C65A7">
        <w:rPr>
          <w:rFonts w:ascii="Times New Roman" w:hAnsi="Times New Roman" w:cs="Times New Roman" w:hint="cs"/>
          <w:sz w:val="24"/>
          <w:szCs w:val="24"/>
          <w:rtl/>
        </w:rPr>
        <w:t>في الوكالة</w:t>
      </w:r>
      <w:r w:rsidR="004824DD">
        <w:rPr>
          <w:rFonts w:ascii="Times New Roman" w:hAnsi="Times New Roman" w:cs="Times New Roman" w:hint="cs"/>
          <w:sz w:val="24"/>
          <w:szCs w:val="24"/>
          <w:rtl/>
        </w:rPr>
        <w:t xml:space="preserve"> تفوق المصلحة التي تجنيها الحكومة من مشاركة الموظف في المسألة المعينة. </w:t>
      </w:r>
    </w:p>
    <w:p w:rsidR="00DB0A21" w:rsidRDefault="00DB0A21" w:rsidP="00DB0A21">
      <w:pPr>
        <w:bidi/>
        <w:spacing w:after="0"/>
        <w:rPr>
          <w:rFonts w:ascii="Times New Roman" w:hAnsi="Times New Roman" w:cs="Times New Roman"/>
          <w:sz w:val="24"/>
          <w:szCs w:val="24"/>
          <w:rtl/>
        </w:rPr>
      </w:pPr>
    </w:p>
    <w:p w:rsidR="00B20F4B" w:rsidRDefault="00DB0A21" w:rsidP="00CD2496">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4705DD">
        <w:rPr>
          <w:rFonts w:ascii="Times New Roman" w:hAnsi="Times New Roman" w:cs="Times New Roman" w:hint="cs"/>
          <w:i/>
          <w:iCs/>
          <w:sz w:val="24"/>
          <w:szCs w:val="24"/>
          <w:rtl/>
        </w:rPr>
        <w:t>تم إعفاء موظف</w:t>
      </w:r>
      <w:r w:rsidR="009867D7" w:rsidRPr="004705DD">
        <w:rPr>
          <w:rFonts w:ascii="Times New Roman" w:hAnsi="Times New Roman" w:cs="Times New Roman" w:hint="cs"/>
          <w:i/>
          <w:iCs/>
          <w:sz w:val="24"/>
          <w:szCs w:val="24"/>
          <w:rtl/>
        </w:rPr>
        <w:t>ة</w:t>
      </w:r>
      <w:r w:rsidRPr="004705DD">
        <w:rPr>
          <w:rFonts w:ascii="Times New Roman" w:hAnsi="Times New Roman" w:cs="Times New Roman" w:hint="cs"/>
          <w:i/>
          <w:iCs/>
          <w:sz w:val="24"/>
          <w:szCs w:val="24"/>
          <w:rtl/>
        </w:rPr>
        <w:t xml:space="preserve"> بلجنة الأوراق المالية والبورصات من </w:t>
      </w:r>
      <w:r w:rsidR="00747EE4">
        <w:rPr>
          <w:rFonts w:ascii="Times New Roman" w:hAnsi="Times New Roman" w:cs="Times New Roman" w:hint="cs"/>
          <w:i/>
          <w:iCs/>
          <w:sz w:val="24"/>
          <w:szCs w:val="24"/>
          <w:rtl/>
        </w:rPr>
        <w:t>مسؤول</w:t>
      </w:r>
      <w:r w:rsidRPr="004705DD">
        <w:rPr>
          <w:rFonts w:ascii="Times New Roman" w:hAnsi="Times New Roman" w:cs="Times New Roman" w:hint="cs"/>
          <w:i/>
          <w:iCs/>
          <w:sz w:val="24"/>
          <w:szCs w:val="24"/>
          <w:rtl/>
        </w:rPr>
        <w:t xml:space="preserve">ية التحقيق في </w:t>
      </w:r>
      <w:r w:rsidR="009867D7" w:rsidRPr="004705DD">
        <w:rPr>
          <w:rFonts w:ascii="Times New Roman" w:hAnsi="Times New Roman" w:cs="Times New Roman" w:hint="cs"/>
          <w:i/>
          <w:iCs/>
          <w:sz w:val="24"/>
          <w:szCs w:val="24"/>
          <w:rtl/>
        </w:rPr>
        <w:t xml:space="preserve">شركة وساطة ومتاجرة، وذلك في أثناء سعيها للحصول على وظيفة لدى شركة المحاماة التي تمثل شركة الوساطة والمتاجرة في هذه المسألة. لم تعرض عليها الشركة وظيفة </w:t>
      </w:r>
      <w:r w:rsidR="008957D6">
        <w:rPr>
          <w:rFonts w:ascii="Times New Roman" w:hAnsi="Times New Roman" w:cs="Times New Roman" w:hint="cs"/>
          <w:i/>
          <w:iCs/>
          <w:sz w:val="24"/>
          <w:szCs w:val="24"/>
          <w:rtl/>
        </w:rPr>
        <w:t>الشراكة</w:t>
      </w:r>
      <w:r w:rsidR="009867D7" w:rsidRPr="004705DD">
        <w:rPr>
          <w:rFonts w:ascii="Times New Roman" w:hAnsi="Times New Roman" w:cs="Times New Roman" w:hint="cs"/>
          <w:i/>
          <w:iCs/>
          <w:sz w:val="24"/>
          <w:szCs w:val="24"/>
          <w:rtl/>
        </w:rPr>
        <w:t xml:space="preserve"> التي طلبتها. وبالرغم من أنها لم تعد تسعى للحصول على وظيفة بالشركة، يجوز الاستمرار في تنحيتها عن المشاركة في التحقيق </w:t>
      </w:r>
      <w:r w:rsidR="00DC45FB">
        <w:rPr>
          <w:rFonts w:ascii="Times New Roman" w:hAnsi="Times New Roman" w:cs="Times New Roman" w:hint="cs"/>
          <w:i/>
          <w:iCs/>
          <w:sz w:val="24"/>
          <w:szCs w:val="24"/>
          <w:rtl/>
        </w:rPr>
        <w:t>بناءً</w:t>
      </w:r>
      <w:r w:rsidR="009867D7" w:rsidRPr="004705DD">
        <w:rPr>
          <w:rFonts w:ascii="Times New Roman" w:hAnsi="Times New Roman" w:cs="Times New Roman" w:hint="cs"/>
          <w:i/>
          <w:iCs/>
          <w:sz w:val="24"/>
          <w:szCs w:val="24"/>
          <w:rtl/>
        </w:rPr>
        <w:t xml:space="preserve"> على قرار من الشخص </w:t>
      </w:r>
      <w:r w:rsidR="003667E7">
        <w:rPr>
          <w:rFonts w:ascii="Times New Roman" w:hAnsi="Times New Roman" w:cs="Times New Roman" w:hint="cs"/>
          <w:i/>
          <w:iCs/>
          <w:sz w:val="24"/>
          <w:szCs w:val="24"/>
          <w:rtl/>
        </w:rPr>
        <w:t>المخول من الوكالة</w:t>
      </w:r>
      <w:r w:rsidR="009867D7" w:rsidRPr="004705DD">
        <w:rPr>
          <w:rFonts w:ascii="Times New Roman" w:hAnsi="Times New Roman" w:cs="Times New Roman" w:hint="cs"/>
          <w:i/>
          <w:iCs/>
          <w:sz w:val="24"/>
          <w:szCs w:val="24"/>
          <w:rtl/>
        </w:rPr>
        <w:t xml:space="preserve"> يذهب إلى أن المخاوف القائمة على أن </w:t>
      </w:r>
      <w:r w:rsidR="00584F32">
        <w:rPr>
          <w:rFonts w:ascii="Times New Roman" w:hAnsi="Times New Roman" w:cs="Times New Roman" w:hint="cs"/>
          <w:i/>
          <w:iCs/>
          <w:sz w:val="24"/>
          <w:szCs w:val="24"/>
          <w:rtl/>
        </w:rPr>
        <w:t>الشخص العقلاني</w:t>
      </w:r>
      <w:r w:rsidR="0008718F">
        <w:rPr>
          <w:rFonts w:ascii="Times New Roman" w:hAnsi="Times New Roman" w:cs="Times New Roman" w:hint="cs"/>
          <w:i/>
          <w:iCs/>
          <w:sz w:val="24"/>
          <w:szCs w:val="24"/>
          <w:rtl/>
        </w:rPr>
        <w:t xml:space="preserve"> </w:t>
      </w:r>
      <w:r w:rsidR="009867D7" w:rsidRPr="004705DD">
        <w:rPr>
          <w:rFonts w:ascii="Times New Roman" w:hAnsi="Times New Roman" w:cs="Times New Roman" w:hint="cs"/>
          <w:i/>
          <w:iCs/>
          <w:sz w:val="24"/>
          <w:szCs w:val="24"/>
          <w:rtl/>
        </w:rPr>
        <w:t xml:space="preserve"> قد يتساءل </w:t>
      </w:r>
      <w:r w:rsidR="009867D7" w:rsidRPr="004705DD">
        <w:rPr>
          <w:rFonts w:ascii="Times New Roman" w:hAnsi="Times New Roman" w:cs="Times New Roman"/>
          <w:i/>
          <w:iCs/>
          <w:sz w:val="24"/>
          <w:szCs w:val="24"/>
          <w:rtl/>
        </w:rPr>
        <w:t>–</w:t>
      </w:r>
      <w:r w:rsidR="009867D7" w:rsidRPr="004705DD">
        <w:rPr>
          <w:rFonts w:ascii="Times New Roman" w:hAnsi="Times New Roman" w:cs="Times New Roman" w:hint="cs"/>
          <w:i/>
          <w:iCs/>
          <w:sz w:val="24"/>
          <w:szCs w:val="24"/>
          <w:rtl/>
        </w:rPr>
        <w:t xml:space="preserve"> </w:t>
      </w:r>
      <w:r w:rsidR="00DC45FB">
        <w:rPr>
          <w:rFonts w:ascii="Times New Roman" w:hAnsi="Times New Roman" w:cs="Times New Roman" w:hint="cs"/>
          <w:i/>
          <w:iCs/>
          <w:sz w:val="24"/>
          <w:szCs w:val="24"/>
          <w:rtl/>
        </w:rPr>
        <w:t>بناءً</w:t>
      </w:r>
      <w:r w:rsidR="009867D7" w:rsidRPr="004705DD">
        <w:rPr>
          <w:rFonts w:ascii="Times New Roman" w:hAnsi="Times New Roman" w:cs="Times New Roman" w:hint="cs"/>
          <w:i/>
          <w:iCs/>
          <w:sz w:val="24"/>
          <w:szCs w:val="24"/>
          <w:rtl/>
        </w:rPr>
        <w:t xml:space="preserve"> على </w:t>
      </w:r>
      <w:r w:rsidR="004705DD" w:rsidRPr="004705DD">
        <w:rPr>
          <w:rFonts w:ascii="Times New Roman" w:hAnsi="Times New Roman" w:cs="Times New Roman" w:hint="cs"/>
          <w:i/>
          <w:iCs/>
          <w:sz w:val="24"/>
          <w:szCs w:val="24"/>
          <w:rtl/>
        </w:rPr>
        <w:t>سجل</w:t>
      </w:r>
      <w:r w:rsidR="009867D7" w:rsidRPr="004705DD">
        <w:rPr>
          <w:rFonts w:ascii="Times New Roman" w:hAnsi="Times New Roman" w:cs="Times New Roman" w:hint="cs"/>
          <w:i/>
          <w:iCs/>
          <w:sz w:val="24"/>
          <w:szCs w:val="24"/>
          <w:rtl/>
        </w:rPr>
        <w:t xml:space="preserve"> المفاوضات المتعلقة بالتوظيف، عما إذا كانت ستتصرف بنزاهة في المسألة</w:t>
      </w:r>
      <w:r w:rsidR="008957D6">
        <w:rPr>
          <w:rFonts w:ascii="Times New Roman" w:hAnsi="Times New Roman" w:cs="Times New Roman" w:hint="cs"/>
          <w:i/>
          <w:iCs/>
          <w:sz w:val="24"/>
          <w:szCs w:val="24"/>
          <w:rtl/>
        </w:rPr>
        <w:t xml:space="preserve"> بكيفية تفوق</w:t>
      </w:r>
      <w:r w:rsidR="009867D7" w:rsidRPr="004705DD">
        <w:rPr>
          <w:rFonts w:ascii="Times New Roman" w:hAnsi="Times New Roman" w:cs="Times New Roman" w:hint="cs"/>
          <w:i/>
          <w:iCs/>
          <w:sz w:val="24"/>
          <w:szCs w:val="24"/>
          <w:rtl/>
        </w:rPr>
        <w:t xml:space="preserve"> المصلحة التي تجنيها الحكومة من مشاركتها</w:t>
      </w:r>
      <w:r w:rsidR="008957D6">
        <w:rPr>
          <w:rFonts w:ascii="Times New Roman" w:hAnsi="Times New Roman" w:cs="Times New Roman" w:hint="cs"/>
          <w:i/>
          <w:iCs/>
          <w:sz w:val="24"/>
          <w:szCs w:val="24"/>
          <w:rtl/>
        </w:rPr>
        <w:t xml:space="preserve"> في المسألة</w:t>
      </w:r>
      <w:r w:rsidR="009867D7">
        <w:rPr>
          <w:rFonts w:ascii="Times New Roman" w:hAnsi="Times New Roman" w:cs="Times New Roman" w:hint="cs"/>
          <w:sz w:val="24"/>
          <w:szCs w:val="24"/>
          <w:rtl/>
        </w:rPr>
        <w:t xml:space="preserve">. </w:t>
      </w:r>
    </w:p>
    <w:p w:rsidR="00CD2496" w:rsidRDefault="00CD2496" w:rsidP="00B20F4B">
      <w:pPr>
        <w:bidi/>
        <w:spacing w:after="0"/>
        <w:ind w:left="360"/>
        <w:jc w:val="center"/>
        <w:rPr>
          <w:rFonts w:ascii="Times New Roman" w:hAnsi="Times New Roman" w:cs="Times New Roman"/>
          <w:b/>
          <w:bCs/>
          <w:sz w:val="28"/>
          <w:szCs w:val="28"/>
          <w:rtl/>
        </w:rPr>
      </w:pPr>
    </w:p>
    <w:p w:rsidR="00B20F4B" w:rsidRDefault="00B20F4B" w:rsidP="00CD2496">
      <w:pPr>
        <w:bidi/>
        <w:spacing w:after="0"/>
        <w:ind w:left="360"/>
        <w:jc w:val="center"/>
        <w:rPr>
          <w:rFonts w:ascii="Times New Roman" w:hAnsi="Times New Roman" w:cs="Times New Roman"/>
          <w:b/>
          <w:bCs/>
          <w:sz w:val="28"/>
          <w:szCs w:val="28"/>
          <w:rtl/>
        </w:rPr>
      </w:pPr>
      <w:r w:rsidRPr="00B20F4B">
        <w:rPr>
          <w:rFonts w:ascii="Times New Roman" w:hAnsi="Times New Roman" w:cs="Times New Roman" w:hint="cs"/>
          <w:b/>
          <w:bCs/>
          <w:sz w:val="28"/>
          <w:szCs w:val="28"/>
          <w:rtl/>
        </w:rPr>
        <w:t xml:space="preserve">الجزء الفرعي "خ"  إساءة </w:t>
      </w:r>
      <w:r w:rsidR="000A3AEA">
        <w:rPr>
          <w:rFonts w:ascii="Times New Roman" w:hAnsi="Times New Roman" w:cs="Times New Roman" w:hint="cs"/>
          <w:b/>
          <w:bCs/>
          <w:sz w:val="28"/>
          <w:szCs w:val="28"/>
          <w:rtl/>
        </w:rPr>
        <w:t>إستغلال</w:t>
      </w:r>
      <w:r w:rsidRPr="00B20F4B">
        <w:rPr>
          <w:rFonts w:ascii="Times New Roman" w:hAnsi="Times New Roman" w:cs="Times New Roman" w:hint="cs"/>
          <w:b/>
          <w:bCs/>
          <w:sz w:val="28"/>
          <w:szCs w:val="28"/>
          <w:rtl/>
        </w:rPr>
        <w:t xml:space="preserve"> المنصب</w:t>
      </w:r>
    </w:p>
    <w:p w:rsidR="00B20F4B" w:rsidRDefault="00B20F4B" w:rsidP="00B20F4B">
      <w:pPr>
        <w:bidi/>
        <w:spacing w:after="0"/>
        <w:ind w:left="360"/>
        <w:jc w:val="center"/>
        <w:rPr>
          <w:rFonts w:ascii="Times New Roman" w:hAnsi="Times New Roman" w:cs="Times New Roman"/>
          <w:b/>
          <w:bCs/>
          <w:sz w:val="28"/>
          <w:szCs w:val="28"/>
          <w:rtl/>
        </w:rPr>
      </w:pPr>
    </w:p>
    <w:p w:rsidR="00B20F4B" w:rsidRDefault="00B20F4B" w:rsidP="00B20F4B">
      <w:pPr>
        <w:bidi/>
        <w:spacing w:after="0"/>
        <w:rPr>
          <w:rFonts w:ascii="Times New Roman" w:hAnsi="Times New Roman" w:cs="Times New Roman"/>
          <w:sz w:val="24"/>
          <w:szCs w:val="24"/>
          <w:rtl/>
        </w:rPr>
      </w:pPr>
      <w:r w:rsidRPr="00B20F4B">
        <w:rPr>
          <w:rFonts w:ascii="Times New Roman" w:hAnsi="Times New Roman" w:cs="Times New Roman" w:hint="cs"/>
          <w:b/>
          <w:bCs/>
          <w:sz w:val="24"/>
          <w:szCs w:val="24"/>
          <w:rtl/>
        </w:rPr>
        <w:t>2635.701</w:t>
      </w:r>
      <w:r w:rsidRPr="00B20F4B">
        <w:rPr>
          <w:rFonts w:ascii="Times New Roman" w:hAnsi="Times New Roman" w:cs="Times New Roman"/>
          <w:b/>
          <w:bCs/>
          <w:sz w:val="24"/>
          <w:szCs w:val="24"/>
          <w:rtl/>
        </w:rPr>
        <w:t>§ </w:t>
      </w:r>
      <w:r w:rsidRPr="00B20F4B">
        <w:rPr>
          <w:rFonts w:ascii="Times New Roman" w:hAnsi="Times New Roman" w:cs="Times New Roman" w:hint="cs"/>
          <w:b/>
          <w:bCs/>
          <w:sz w:val="24"/>
          <w:szCs w:val="24"/>
          <w:rtl/>
        </w:rPr>
        <w:t xml:space="preserve"> لمحة عامة</w:t>
      </w:r>
      <w:r w:rsidRPr="00B20F4B">
        <w:rPr>
          <w:rFonts w:ascii="Times New Roman" w:hAnsi="Times New Roman" w:cs="Times New Roman"/>
          <w:sz w:val="24"/>
          <w:szCs w:val="24"/>
          <w:rtl/>
        </w:rPr>
        <w:t>.</w:t>
      </w:r>
    </w:p>
    <w:p w:rsidR="000D1778" w:rsidRDefault="000D1778" w:rsidP="000D1778">
      <w:pPr>
        <w:bidi/>
        <w:spacing w:after="0"/>
        <w:rPr>
          <w:rFonts w:ascii="Times New Roman" w:hAnsi="Times New Roman" w:cs="Times New Roman"/>
          <w:sz w:val="24"/>
          <w:szCs w:val="24"/>
          <w:rtl/>
        </w:rPr>
      </w:pPr>
    </w:p>
    <w:p w:rsidR="000D1778" w:rsidRDefault="000D1778" w:rsidP="00CD2E61">
      <w:pPr>
        <w:bidi/>
        <w:spacing w:after="0"/>
        <w:rPr>
          <w:rFonts w:ascii="Times New Roman" w:hAnsi="Times New Roman" w:cs="Times New Roman"/>
          <w:sz w:val="24"/>
          <w:szCs w:val="24"/>
          <w:rtl/>
        </w:rPr>
      </w:pPr>
      <w:r>
        <w:rPr>
          <w:rFonts w:ascii="Times New Roman" w:hAnsi="Times New Roman" w:cs="Times New Roman" w:hint="cs"/>
          <w:sz w:val="24"/>
          <w:szCs w:val="24"/>
          <w:rtl/>
        </w:rPr>
        <w:t>يحتوي هذا الجزء الفرعي على شروط تتعلق بال</w:t>
      </w:r>
      <w:r w:rsidR="000A3AEA">
        <w:rPr>
          <w:rFonts w:ascii="Times New Roman" w:hAnsi="Times New Roman" w:cs="Times New Roman" w:hint="cs"/>
          <w:sz w:val="24"/>
          <w:szCs w:val="24"/>
          <w:rtl/>
        </w:rPr>
        <w:t>إستغلال</w:t>
      </w:r>
      <w:r>
        <w:rPr>
          <w:rFonts w:ascii="Times New Roman" w:hAnsi="Times New Roman" w:cs="Times New Roman" w:hint="cs"/>
          <w:sz w:val="24"/>
          <w:szCs w:val="24"/>
          <w:rtl/>
        </w:rPr>
        <w:t xml:space="preserve"> السليم لوقت العمل الرسمي والسلطة، والمعلومات والموارد المتاحة للموظف </w:t>
      </w:r>
      <w:r w:rsidR="00CD2E61" w:rsidRPr="00CD2E61">
        <w:rPr>
          <w:rFonts w:ascii="Times New Roman" w:hAnsi="Times New Roman" w:cs="Times New Roman" w:hint="cs"/>
          <w:sz w:val="24"/>
          <w:szCs w:val="24"/>
          <w:rtl/>
        </w:rPr>
        <w:t>نظر</w:t>
      </w:r>
      <w:r w:rsidR="00CD2E61">
        <w:rPr>
          <w:rFonts w:ascii="Times New Roman" w:hAnsi="Times New Roman" w:cs="Times New Roman" w:hint="cs"/>
          <w:sz w:val="24"/>
          <w:szCs w:val="24"/>
          <w:rtl/>
        </w:rPr>
        <w:t>ا</w:t>
      </w:r>
      <w:r>
        <w:rPr>
          <w:rFonts w:ascii="Times New Roman" w:hAnsi="Times New Roman" w:cs="Times New Roman" w:hint="cs"/>
          <w:sz w:val="24"/>
          <w:szCs w:val="24"/>
          <w:rtl/>
        </w:rPr>
        <w:t xml:space="preserve"> لعمله لدى الحكومة الفدرالية. يحدد هذا الجزء الفرعي معايير تتعلق بالآتي:</w:t>
      </w:r>
    </w:p>
    <w:p w:rsidR="000D1778" w:rsidRDefault="000D1778" w:rsidP="000D1778">
      <w:pPr>
        <w:bidi/>
        <w:spacing w:after="0"/>
        <w:rPr>
          <w:rFonts w:ascii="Times New Roman" w:hAnsi="Times New Roman" w:cs="Times New Roman"/>
          <w:sz w:val="24"/>
          <w:szCs w:val="24"/>
          <w:rtl/>
        </w:rPr>
      </w:pPr>
    </w:p>
    <w:p w:rsidR="000D1778" w:rsidRDefault="000A3AEA" w:rsidP="001C7532">
      <w:pPr>
        <w:pStyle w:val="ListParagraph"/>
        <w:numPr>
          <w:ilvl w:val="0"/>
          <w:numId w:val="60"/>
        </w:numPr>
        <w:bidi/>
        <w:spacing w:after="0" w:line="480" w:lineRule="auto"/>
        <w:ind w:left="360"/>
        <w:rPr>
          <w:rFonts w:ascii="Times New Roman" w:hAnsi="Times New Roman" w:cs="Times New Roman"/>
          <w:sz w:val="24"/>
          <w:szCs w:val="24"/>
        </w:rPr>
      </w:pPr>
      <w:r>
        <w:rPr>
          <w:rFonts w:ascii="Times New Roman" w:hAnsi="Times New Roman" w:cs="Times New Roman" w:hint="cs"/>
          <w:sz w:val="24"/>
          <w:szCs w:val="24"/>
          <w:rtl/>
        </w:rPr>
        <w:t>إستغلال</w:t>
      </w:r>
      <w:r w:rsidR="000D1778">
        <w:rPr>
          <w:rFonts w:ascii="Times New Roman" w:hAnsi="Times New Roman" w:cs="Times New Roman" w:hint="cs"/>
          <w:sz w:val="24"/>
          <w:szCs w:val="24"/>
          <w:rtl/>
        </w:rPr>
        <w:t xml:space="preserve"> المنصب العام لتحقيق مكسب شخصي،</w:t>
      </w:r>
    </w:p>
    <w:p w:rsidR="000D1778" w:rsidRDefault="000A3AEA" w:rsidP="001C7532">
      <w:pPr>
        <w:pStyle w:val="ListParagraph"/>
        <w:numPr>
          <w:ilvl w:val="0"/>
          <w:numId w:val="60"/>
        </w:numPr>
        <w:bidi/>
        <w:spacing w:after="0" w:line="480" w:lineRule="auto"/>
        <w:ind w:left="360"/>
        <w:rPr>
          <w:rFonts w:ascii="Times New Roman" w:hAnsi="Times New Roman" w:cs="Times New Roman"/>
          <w:sz w:val="24"/>
          <w:szCs w:val="24"/>
        </w:rPr>
      </w:pPr>
      <w:r>
        <w:rPr>
          <w:rFonts w:ascii="Times New Roman" w:hAnsi="Times New Roman" w:cs="Times New Roman" w:hint="cs"/>
          <w:sz w:val="24"/>
          <w:szCs w:val="24"/>
          <w:rtl/>
        </w:rPr>
        <w:t>إستغلال</w:t>
      </w:r>
      <w:r w:rsidR="000D1778">
        <w:rPr>
          <w:rFonts w:ascii="Times New Roman" w:hAnsi="Times New Roman" w:cs="Times New Roman" w:hint="cs"/>
          <w:sz w:val="24"/>
          <w:szCs w:val="24"/>
          <w:rtl/>
        </w:rPr>
        <w:t xml:space="preserve"> المعلومات غير المتاحة لل</w:t>
      </w:r>
      <w:r w:rsidR="0091400F">
        <w:rPr>
          <w:rFonts w:ascii="Times New Roman" w:hAnsi="Times New Roman" w:cs="Times New Roman" w:hint="cs"/>
          <w:sz w:val="24"/>
          <w:szCs w:val="24"/>
          <w:rtl/>
        </w:rPr>
        <w:t>جمهور</w:t>
      </w:r>
      <w:r w:rsidR="000D1778">
        <w:rPr>
          <w:rFonts w:ascii="Times New Roman" w:hAnsi="Times New Roman" w:cs="Times New Roman" w:hint="cs"/>
          <w:sz w:val="24"/>
          <w:szCs w:val="24"/>
          <w:rtl/>
        </w:rPr>
        <w:t>،</w:t>
      </w:r>
    </w:p>
    <w:p w:rsidR="006A5A7E" w:rsidRDefault="000A3AEA" w:rsidP="001C7532">
      <w:pPr>
        <w:pStyle w:val="ListParagraph"/>
        <w:numPr>
          <w:ilvl w:val="0"/>
          <w:numId w:val="60"/>
        </w:numPr>
        <w:bidi/>
        <w:spacing w:after="0" w:line="480" w:lineRule="auto"/>
        <w:ind w:left="360"/>
        <w:rPr>
          <w:rFonts w:ascii="Times New Roman" w:hAnsi="Times New Roman" w:cs="Times New Roman"/>
          <w:sz w:val="24"/>
          <w:szCs w:val="24"/>
        </w:rPr>
      </w:pPr>
      <w:r>
        <w:rPr>
          <w:rFonts w:ascii="Times New Roman" w:hAnsi="Times New Roman" w:cs="Times New Roman" w:hint="cs"/>
          <w:sz w:val="24"/>
          <w:szCs w:val="24"/>
          <w:rtl/>
        </w:rPr>
        <w:t>إستغلال</w:t>
      </w:r>
      <w:r w:rsidR="006A5A7E">
        <w:rPr>
          <w:rFonts w:ascii="Times New Roman" w:hAnsi="Times New Roman" w:cs="Times New Roman" w:hint="cs"/>
          <w:sz w:val="24"/>
          <w:szCs w:val="24"/>
          <w:rtl/>
        </w:rPr>
        <w:t xml:space="preserve"> ممتلكات الحكومة، و</w:t>
      </w:r>
    </w:p>
    <w:p w:rsidR="006A5A7E" w:rsidRDefault="000A3AEA" w:rsidP="001C7532">
      <w:pPr>
        <w:pStyle w:val="ListParagraph"/>
        <w:numPr>
          <w:ilvl w:val="0"/>
          <w:numId w:val="60"/>
        </w:numPr>
        <w:bidi/>
        <w:spacing w:after="0" w:line="480" w:lineRule="auto"/>
        <w:ind w:left="360"/>
        <w:rPr>
          <w:rFonts w:ascii="Times New Roman" w:hAnsi="Times New Roman" w:cs="Times New Roman"/>
          <w:sz w:val="24"/>
          <w:szCs w:val="24"/>
        </w:rPr>
      </w:pPr>
      <w:r>
        <w:rPr>
          <w:rFonts w:ascii="Times New Roman" w:hAnsi="Times New Roman" w:cs="Times New Roman" w:hint="cs"/>
          <w:sz w:val="24"/>
          <w:szCs w:val="24"/>
          <w:rtl/>
        </w:rPr>
        <w:t>إستغلال</w:t>
      </w:r>
      <w:r w:rsidR="006A5A7E">
        <w:rPr>
          <w:rFonts w:ascii="Times New Roman" w:hAnsi="Times New Roman" w:cs="Times New Roman" w:hint="cs"/>
          <w:sz w:val="24"/>
          <w:szCs w:val="24"/>
          <w:rtl/>
        </w:rPr>
        <w:t xml:space="preserve"> وقت العمل الرسمي.</w:t>
      </w:r>
    </w:p>
    <w:p w:rsidR="006A5A7E" w:rsidRDefault="006A5A7E" w:rsidP="006A5A7E">
      <w:pPr>
        <w:bidi/>
        <w:spacing w:after="0"/>
        <w:rPr>
          <w:rFonts w:ascii="Times New Roman" w:hAnsi="Times New Roman" w:cs="Times New Roman"/>
          <w:sz w:val="24"/>
          <w:szCs w:val="24"/>
          <w:rtl/>
        </w:rPr>
      </w:pPr>
    </w:p>
    <w:p w:rsidR="000D1778" w:rsidRDefault="006A5A7E" w:rsidP="00CD2E61">
      <w:pPr>
        <w:bidi/>
        <w:spacing w:after="0"/>
        <w:rPr>
          <w:rFonts w:ascii="Times New Roman" w:hAnsi="Times New Roman" w:cs="Times New Roman"/>
          <w:sz w:val="24"/>
          <w:szCs w:val="24"/>
          <w:rtl/>
        </w:rPr>
      </w:pPr>
      <w:r w:rsidRPr="006A5A7E">
        <w:rPr>
          <w:rFonts w:ascii="Times New Roman" w:hAnsi="Times New Roman" w:cs="Times New Roman" w:hint="cs"/>
          <w:b/>
          <w:bCs/>
          <w:sz w:val="24"/>
          <w:szCs w:val="24"/>
          <w:rtl/>
        </w:rPr>
        <w:t>2635.702</w:t>
      </w:r>
      <w:r w:rsidRPr="006A5A7E">
        <w:rPr>
          <w:rFonts w:ascii="Times New Roman" w:hAnsi="Times New Roman" w:cs="Times New Roman"/>
          <w:b/>
          <w:bCs/>
          <w:sz w:val="24"/>
          <w:szCs w:val="24"/>
          <w:rtl/>
        </w:rPr>
        <w:t>§ </w:t>
      </w:r>
      <w:r w:rsidRPr="006A5A7E">
        <w:rPr>
          <w:rFonts w:ascii="Times New Roman" w:hAnsi="Times New Roman" w:cs="Times New Roman" w:hint="cs"/>
          <w:b/>
          <w:bCs/>
          <w:sz w:val="24"/>
          <w:szCs w:val="24"/>
          <w:rtl/>
        </w:rPr>
        <w:t xml:space="preserve">استغلال المنصب العام لتحقيق </w:t>
      </w:r>
      <w:r w:rsidR="00CD2E61">
        <w:rPr>
          <w:rFonts w:ascii="Times New Roman" w:hAnsi="Times New Roman" w:cs="Times New Roman" w:hint="cs"/>
          <w:b/>
          <w:bCs/>
          <w:sz w:val="24"/>
          <w:szCs w:val="24"/>
          <w:rtl/>
        </w:rPr>
        <w:t>مكسب شخصي</w:t>
      </w:r>
      <w:r w:rsidRPr="006A5A7E">
        <w:rPr>
          <w:rFonts w:ascii="Times New Roman" w:hAnsi="Times New Roman" w:cs="Times New Roman"/>
          <w:sz w:val="24"/>
          <w:szCs w:val="24"/>
          <w:rtl/>
        </w:rPr>
        <w:t>.</w:t>
      </w:r>
    </w:p>
    <w:p w:rsidR="00621CF1" w:rsidRDefault="00621CF1" w:rsidP="00621CF1">
      <w:pPr>
        <w:bidi/>
        <w:spacing w:after="0"/>
        <w:rPr>
          <w:rFonts w:ascii="Times New Roman" w:hAnsi="Times New Roman" w:cs="Times New Roman"/>
          <w:sz w:val="24"/>
          <w:szCs w:val="24"/>
          <w:rtl/>
        </w:rPr>
      </w:pPr>
    </w:p>
    <w:p w:rsidR="00621CF1" w:rsidRDefault="00621CF1" w:rsidP="0049335D">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يتعين على الموظف عدم استغلال منصبه الرسمي لتحقيق </w:t>
      </w:r>
      <w:r w:rsidR="00CD2E61">
        <w:rPr>
          <w:rFonts w:ascii="Times New Roman" w:hAnsi="Times New Roman" w:cs="Times New Roman" w:hint="cs"/>
          <w:sz w:val="24"/>
          <w:szCs w:val="24"/>
          <w:rtl/>
        </w:rPr>
        <w:t xml:space="preserve">مكسب شخصي أو </w:t>
      </w:r>
      <w:r>
        <w:rPr>
          <w:rFonts w:ascii="Times New Roman" w:hAnsi="Times New Roman" w:cs="Times New Roman" w:hint="cs"/>
          <w:sz w:val="24"/>
          <w:szCs w:val="24"/>
          <w:rtl/>
        </w:rPr>
        <w:t xml:space="preserve">منفعة خاصة به، أو </w:t>
      </w:r>
      <w:r w:rsidR="00CD2E61">
        <w:rPr>
          <w:rFonts w:ascii="Times New Roman" w:hAnsi="Times New Roman" w:cs="Times New Roman" w:hint="cs"/>
          <w:sz w:val="24"/>
          <w:szCs w:val="24"/>
          <w:rtl/>
        </w:rPr>
        <w:t>لتزكية</w:t>
      </w:r>
      <w:r w:rsidR="00F02251">
        <w:rPr>
          <w:rFonts w:ascii="Times New Roman" w:hAnsi="Times New Roman" w:cs="Times New Roman" w:hint="cs"/>
          <w:sz w:val="24"/>
          <w:szCs w:val="24"/>
          <w:rtl/>
        </w:rPr>
        <w:t xml:space="preserve"> أي</w:t>
      </w:r>
      <w:r>
        <w:rPr>
          <w:rFonts w:ascii="Times New Roman" w:hAnsi="Times New Roman" w:cs="Times New Roman" w:hint="cs"/>
          <w:sz w:val="24"/>
          <w:szCs w:val="24"/>
          <w:rtl/>
        </w:rPr>
        <w:t xml:space="preserve"> مُنتَج أو خدمة أو مشروع، أو </w:t>
      </w:r>
      <w:r w:rsidR="000A3AEA">
        <w:rPr>
          <w:rFonts w:ascii="Times New Roman" w:hAnsi="Times New Roman" w:cs="Times New Roman" w:hint="cs"/>
          <w:sz w:val="24"/>
          <w:szCs w:val="24"/>
          <w:rtl/>
        </w:rPr>
        <w:t>إستغلال</w:t>
      </w:r>
      <w:r>
        <w:rPr>
          <w:rFonts w:ascii="Times New Roman" w:hAnsi="Times New Roman" w:cs="Times New Roman" w:hint="cs"/>
          <w:sz w:val="24"/>
          <w:szCs w:val="24"/>
          <w:rtl/>
        </w:rPr>
        <w:t xml:space="preserve"> المنصب لتحقيق</w:t>
      </w:r>
      <w:r w:rsidR="004F4D68">
        <w:rPr>
          <w:rFonts w:ascii="Times New Roman" w:hAnsi="Times New Roman" w:cs="Times New Roman" w:hint="cs"/>
          <w:sz w:val="24"/>
          <w:szCs w:val="24"/>
          <w:rtl/>
        </w:rPr>
        <w:t xml:space="preserve"> </w:t>
      </w:r>
      <w:r w:rsidR="0049335D">
        <w:rPr>
          <w:rFonts w:ascii="Times New Roman" w:hAnsi="Times New Roman" w:cs="Times New Roman" w:hint="cs"/>
          <w:sz w:val="24"/>
          <w:szCs w:val="24"/>
          <w:rtl/>
        </w:rPr>
        <w:t>مكسب خاص</w:t>
      </w:r>
      <w:r w:rsidR="004F4D68">
        <w:rPr>
          <w:rFonts w:ascii="Times New Roman" w:hAnsi="Times New Roman" w:cs="Times New Roman" w:hint="cs"/>
          <w:sz w:val="24"/>
          <w:szCs w:val="24"/>
          <w:rtl/>
        </w:rPr>
        <w:t xml:space="preserve"> بالأصدقاء أو الأقارب أو الأشخاص الذين يرتبط بهم الموظف بصفته غير الحكومية، ويشمل ذلك المنظمات غير الربحية التي يعمل بها الموظف ك</w:t>
      </w:r>
      <w:r w:rsidR="00747EE4">
        <w:rPr>
          <w:rFonts w:ascii="Times New Roman" w:hAnsi="Times New Roman" w:cs="Times New Roman" w:hint="cs"/>
          <w:sz w:val="24"/>
          <w:szCs w:val="24"/>
          <w:rtl/>
        </w:rPr>
        <w:t>مسؤول</w:t>
      </w:r>
      <w:r w:rsidR="004F4D68">
        <w:rPr>
          <w:rFonts w:ascii="Times New Roman" w:hAnsi="Times New Roman" w:cs="Times New Roman" w:hint="cs"/>
          <w:sz w:val="24"/>
          <w:szCs w:val="24"/>
          <w:rtl/>
        </w:rPr>
        <w:t xml:space="preserve"> أو عضو، أو الأشخاص الذين تربطهم بالموظف علاقات عمل أو علاقات تجارية أو يسعى لخلق مثل هذه العلاقات معهم. إن المحظورات المنصوص عليها بالفقرات من (أ) إلى (ث) </w:t>
      </w:r>
      <w:r w:rsidR="0049335D">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004F4D68">
        <w:rPr>
          <w:rFonts w:ascii="Times New Roman" w:hAnsi="Times New Roman" w:cs="Times New Roman" w:hint="cs"/>
          <w:sz w:val="24"/>
          <w:szCs w:val="24"/>
          <w:rtl/>
        </w:rPr>
        <w:t xml:space="preserve"> تطبق هذا المعيار العام، ولكن لا يقصد بها أن تكون حصرية أو </w:t>
      </w:r>
      <w:r w:rsidR="009835FD">
        <w:rPr>
          <w:rFonts w:ascii="Times New Roman" w:hAnsi="Times New Roman" w:cs="Times New Roman" w:hint="cs"/>
          <w:sz w:val="24"/>
          <w:szCs w:val="24"/>
          <w:rtl/>
        </w:rPr>
        <w:t xml:space="preserve">أن </w:t>
      </w:r>
      <w:r w:rsidR="004F4D68">
        <w:rPr>
          <w:rFonts w:ascii="Times New Roman" w:hAnsi="Times New Roman" w:cs="Times New Roman" w:hint="cs"/>
          <w:sz w:val="24"/>
          <w:szCs w:val="24"/>
          <w:rtl/>
        </w:rPr>
        <w:t>تحد من تطبيق هذا القسم.</w:t>
      </w:r>
    </w:p>
    <w:p w:rsidR="00A57BA3" w:rsidRDefault="00A57BA3" w:rsidP="00A57BA3">
      <w:pPr>
        <w:bidi/>
        <w:spacing w:after="0"/>
        <w:rPr>
          <w:rFonts w:ascii="Times New Roman" w:hAnsi="Times New Roman" w:cs="Times New Roman"/>
          <w:sz w:val="24"/>
          <w:szCs w:val="24"/>
          <w:rtl/>
        </w:rPr>
      </w:pPr>
    </w:p>
    <w:p w:rsidR="00A57BA3" w:rsidRDefault="009835FD" w:rsidP="001C7532">
      <w:pPr>
        <w:pStyle w:val="ListParagraph"/>
        <w:numPr>
          <w:ilvl w:val="0"/>
          <w:numId w:val="61"/>
        </w:numPr>
        <w:bidi/>
        <w:spacing w:after="0"/>
        <w:ind w:left="360"/>
        <w:rPr>
          <w:rFonts w:ascii="Times New Roman" w:hAnsi="Times New Roman" w:cs="Times New Roman"/>
          <w:sz w:val="24"/>
          <w:szCs w:val="24"/>
        </w:rPr>
      </w:pPr>
      <w:r w:rsidRPr="009835FD">
        <w:rPr>
          <w:rFonts w:ascii="Times New Roman" w:hAnsi="Times New Roman" w:cs="Times New Roman" w:hint="cs"/>
          <w:i/>
          <w:iCs/>
          <w:sz w:val="24"/>
          <w:szCs w:val="24"/>
          <w:rtl/>
        </w:rPr>
        <w:t>التحريض أو الإكراه على تقديم منافع</w:t>
      </w:r>
      <w:r>
        <w:rPr>
          <w:rFonts w:ascii="Times New Roman" w:hAnsi="Times New Roman" w:cs="Times New Roman" w:hint="cs"/>
          <w:sz w:val="24"/>
          <w:szCs w:val="24"/>
          <w:rtl/>
        </w:rPr>
        <w:t xml:space="preserve">.  يتعين على الموظف أن لا يستغل، أو يسمح بإستغلال وظيفته أو منصبه الحكومي أو أية سلطة مرتبطة بمنصبه العام، بطريقة يُقصد بها تحريض شخص آخر أو إكراهه </w:t>
      </w:r>
      <w:r>
        <w:rPr>
          <w:rFonts w:ascii="Times New Roman" w:hAnsi="Times New Roman" w:cs="Times New Roman"/>
          <w:sz w:val="24"/>
          <w:szCs w:val="24"/>
          <w:rtl/>
        </w:rPr>
        <w:t>–</w:t>
      </w:r>
      <w:r>
        <w:rPr>
          <w:rFonts w:ascii="Times New Roman" w:hAnsi="Times New Roman" w:cs="Times New Roman" w:hint="cs"/>
          <w:sz w:val="24"/>
          <w:szCs w:val="24"/>
          <w:rtl/>
        </w:rPr>
        <w:t xml:space="preserve"> ويشمل ذلك المرؤوسين، على تقديم أية منفعة، سواء كانت مالية أو غير ذلك، لشخصه أو </w:t>
      </w:r>
      <w:r w:rsidR="0049335D">
        <w:rPr>
          <w:rFonts w:ascii="Times New Roman" w:hAnsi="Times New Roman" w:cs="Times New Roman" w:hint="cs"/>
          <w:sz w:val="24"/>
          <w:szCs w:val="24"/>
          <w:rtl/>
        </w:rPr>
        <w:t>ل</w:t>
      </w:r>
      <w:r>
        <w:rPr>
          <w:rFonts w:ascii="Times New Roman" w:hAnsi="Times New Roman" w:cs="Times New Roman" w:hint="cs"/>
          <w:sz w:val="24"/>
          <w:szCs w:val="24"/>
          <w:rtl/>
        </w:rPr>
        <w:t>أصدقائه أو أقربائه أو لأشخاص يرتبط بهم الموظف بصفته غير الحكومية.</w:t>
      </w:r>
    </w:p>
    <w:p w:rsidR="009835FD" w:rsidRDefault="009835FD" w:rsidP="009835FD">
      <w:pPr>
        <w:bidi/>
        <w:spacing w:after="0"/>
        <w:rPr>
          <w:rFonts w:ascii="Times New Roman" w:hAnsi="Times New Roman" w:cs="Times New Roman"/>
          <w:sz w:val="24"/>
          <w:szCs w:val="24"/>
          <w:rtl/>
        </w:rPr>
      </w:pPr>
    </w:p>
    <w:p w:rsidR="009835FD" w:rsidRDefault="009835FD" w:rsidP="0049335D">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00861D13" w:rsidRPr="008F4461">
        <w:rPr>
          <w:rFonts w:ascii="Times New Roman" w:hAnsi="Times New Roman" w:cs="Times New Roman" w:hint="cs"/>
          <w:i/>
          <w:iCs/>
          <w:sz w:val="24"/>
          <w:szCs w:val="24"/>
          <w:rtl/>
        </w:rPr>
        <w:t xml:space="preserve">عرض موظف بلجنة الأوراق المالية والبورصات على أحد أقربائه متابعة شكوى المستهلك التي تقدم بها قريبه والمتعلقة بأحد الأجهزة المنزلية، ثم قام بالاتصال بالمستشار العام </w:t>
      </w:r>
      <w:r w:rsidR="000F1E31" w:rsidRPr="008F4461">
        <w:rPr>
          <w:rFonts w:ascii="Times New Roman" w:hAnsi="Times New Roman" w:cs="Times New Roman" w:hint="cs"/>
          <w:i/>
          <w:iCs/>
          <w:sz w:val="24"/>
          <w:szCs w:val="24"/>
          <w:rtl/>
        </w:rPr>
        <w:t>للشركة المصنّعة</w:t>
      </w:r>
      <w:r w:rsidR="00861D13" w:rsidRPr="008F4461">
        <w:rPr>
          <w:rFonts w:ascii="Times New Roman" w:hAnsi="Times New Roman" w:cs="Times New Roman" w:hint="cs"/>
          <w:i/>
          <w:iCs/>
          <w:sz w:val="24"/>
          <w:szCs w:val="24"/>
          <w:rtl/>
        </w:rPr>
        <w:t xml:space="preserve"> وفي أثناء نقاشهما حول المشكلة </w:t>
      </w:r>
      <w:r w:rsidR="000F1E31" w:rsidRPr="008F4461">
        <w:rPr>
          <w:rFonts w:ascii="Times New Roman" w:hAnsi="Times New Roman" w:cs="Times New Roman" w:hint="cs"/>
          <w:i/>
          <w:iCs/>
          <w:sz w:val="24"/>
          <w:szCs w:val="24"/>
          <w:rtl/>
        </w:rPr>
        <w:t>ذكر الموظف أن</w:t>
      </w:r>
      <w:r w:rsidR="008F4461" w:rsidRPr="008F4461">
        <w:rPr>
          <w:rFonts w:ascii="Times New Roman" w:hAnsi="Times New Roman" w:cs="Times New Roman" w:hint="cs"/>
          <w:i/>
          <w:iCs/>
          <w:sz w:val="24"/>
          <w:szCs w:val="24"/>
          <w:rtl/>
        </w:rPr>
        <w:t>ه</w:t>
      </w:r>
      <w:r w:rsidR="000F1E31" w:rsidRPr="008F4461">
        <w:rPr>
          <w:rFonts w:ascii="Times New Roman" w:hAnsi="Times New Roman" w:cs="Times New Roman" w:hint="cs"/>
          <w:i/>
          <w:iCs/>
          <w:sz w:val="24"/>
          <w:szCs w:val="24"/>
          <w:rtl/>
        </w:rPr>
        <w:t xml:space="preserve"> يعمل بلجنة الأوراق المالية والبورصات وأنه </w:t>
      </w:r>
      <w:r w:rsidR="00747EE4">
        <w:rPr>
          <w:rFonts w:ascii="Times New Roman" w:hAnsi="Times New Roman" w:cs="Times New Roman" w:hint="cs"/>
          <w:i/>
          <w:iCs/>
          <w:sz w:val="24"/>
          <w:szCs w:val="24"/>
          <w:rtl/>
        </w:rPr>
        <w:t>مسؤول</w:t>
      </w:r>
      <w:r w:rsidR="000F1E31" w:rsidRPr="008F4461">
        <w:rPr>
          <w:rFonts w:ascii="Times New Roman" w:hAnsi="Times New Roman" w:cs="Times New Roman" w:hint="cs"/>
          <w:i/>
          <w:iCs/>
          <w:sz w:val="24"/>
          <w:szCs w:val="24"/>
          <w:rtl/>
        </w:rPr>
        <w:t xml:space="preserve"> عن مراجعة </w:t>
      </w:r>
      <w:r w:rsidR="0049335D">
        <w:rPr>
          <w:rFonts w:ascii="Times New Roman" w:hAnsi="Times New Roman" w:cs="Times New Roman" w:hint="cs"/>
          <w:i/>
          <w:iCs/>
          <w:sz w:val="24"/>
          <w:szCs w:val="24"/>
          <w:rtl/>
        </w:rPr>
        <w:t>السجلات التي تحتفظ بها الشركة في أضابيرها</w:t>
      </w:r>
      <w:r w:rsidR="000F1E31" w:rsidRPr="008F4461">
        <w:rPr>
          <w:rFonts w:ascii="Times New Roman" w:hAnsi="Times New Roman" w:cs="Times New Roman" w:hint="cs"/>
          <w:i/>
          <w:iCs/>
          <w:sz w:val="24"/>
          <w:szCs w:val="24"/>
          <w:rtl/>
        </w:rPr>
        <w:t>. لقد خالف الموظف الحظر المفروض على استغلال المنصب العام لتحقيق منفعة شخصية</w:t>
      </w:r>
      <w:r w:rsidR="008F4461" w:rsidRPr="008F4461">
        <w:rPr>
          <w:rFonts w:ascii="Times New Roman" w:hAnsi="Times New Roman" w:cs="Times New Roman" w:hint="cs"/>
          <w:i/>
          <w:iCs/>
          <w:sz w:val="24"/>
          <w:szCs w:val="24"/>
          <w:rtl/>
        </w:rPr>
        <w:t>، وذلك</w:t>
      </w:r>
      <w:r w:rsidR="000F1E31" w:rsidRPr="008F4461">
        <w:rPr>
          <w:rFonts w:ascii="Times New Roman" w:hAnsi="Times New Roman" w:cs="Times New Roman" w:hint="cs"/>
          <w:i/>
          <w:iCs/>
          <w:sz w:val="24"/>
          <w:szCs w:val="24"/>
          <w:rtl/>
        </w:rPr>
        <w:t xml:space="preserve"> من خلال إقحام سلطته الرسمية للتأثير على الإجراء بشكل ينتفع منه قريبه</w:t>
      </w:r>
      <w:r w:rsidR="000F1E31">
        <w:rPr>
          <w:rFonts w:ascii="Times New Roman" w:hAnsi="Times New Roman" w:cs="Times New Roman" w:hint="cs"/>
          <w:sz w:val="24"/>
          <w:szCs w:val="24"/>
          <w:rtl/>
        </w:rPr>
        <w:t>.</w:t>
      </w:r>
    </w:p>
    <w:p w:rsidR="008F4461" w:rsidRDefault="008F4461" w:rsidP="008F4461">
      <w:pPr>
        <w:bidi/>
        <w:spacing w:after="0"/>
        <w:ind w:left="360"/>
        <w:rPr>
          <w:rFonts w:ascii="Times New Roman" w:hAnsi="Times New Roman" w:cs="Times New Roman"/>
          <w:sz w:val="24"/>
          <w:szCs w:val="24"/>
          <w:rtl/>
        </w:rPr>
      </w:pPr>
    </w:p>
    <w:p w:rsidR="008F4461" w:rsidRPr="000A3AEA" w:rsidRDefault="008F4461" w:rsidP="0049335D">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2: </w:t>
      </w:r>
      <w:r w:rsidRPr="000A3AEA">
        <w:rPr>
          <w:rFonts w:ascii="Times New Roman" w:hAnsi="Times New Roman" w:cs="Times New Roman" w:hint="cs"/>
          <w:i/>
          <w:iCs/>
          <w:sz w:val="24"/>
          <w:szCs w:val="24"/>
          <w:rtl/>
        </w:rPr>
        <w:t>طلب أحد أصدقاء موظفة بوزارة التجارة من هذه الموظفة أن تحدد له السبب في أ</w:t>
      </w:r>
      <w:r w:rsidR="0049335D">
        <w:rPr>
          <w:rFonts w:ascii="Times New Roman" w:hAnsi="Times New Roman" w:cs="Times New Roman" w:hint="cs"/>
          <w:i/>
          <w:iCs/>
          <w:sz w:val="24"/>
          <w:szCs w:val="24"/>
          <w:rtl/>
        </w:rPr>
        <w:t>ن أحد المكاتب الأخرى بالوزارة لم يصدر</w:t>
      </w:r>
      <w:r w:rsidRPr="000A3AEA">
        <w:rPr>
          <w:rFonts w:ascii="Times New Roman" w:hAnsi="Times New Roman" w:cs="Times New Roman" w:hint="cs"/>
          <w:i/>
          <w:iCs/>
          <w:sz w:val="24"/>
          <w:szCs w:val="24"/>
          <w:rtl/>
        </w:rPr>
        <w:t xml:space="preserve"> رخصة التصدير الخاصة بشركته حتى الآن. وقد قامت الموظفة في إجتماع للموظفين على مستوى </w:t>
      </w:r>
      <w:r w:rsidR="000A3AEA" w:rsidRPr="000A3AEA">
        <w:rPr>
          <w:rFonts w:ascii="Times New Roman" w:hAnsi="Times New Roman" w:cs="Times New Roman" w:hint="cs"/>
          <w:i/>
          <w:iCs/>
          <w:sz w:val="24"/>
          <w:szCs w:val="24"/>
          <w:rtl/>
        </w:rPr>
        <w:t>الوزارة</w:t>
      </w:r>
      <w:r w:rsidRPr="000A3AEA">
        <w:rPr>
          <w:rFonts w:ascii="Times New Roman" w:hAnsi="Times New Roman" w:cs="Times New Roman" w:hint="cs"/>
          <w:i/>
          <w:iCs/>
          <w:sz w:val="24"/>
          <w:szCs w:val="24"/>
          <w:rtl/>
        </w:rPr>
        <w:t xml:space="preserve"> بإثارة مسألة التأخير في التصديق على الرخصة باعتبارها مسألة تحقيق رسمي، وطلبت الإسراع في إصدار تلك الرخصة المعينة. لقد استغلت ال</w:t>
      </w:r>
      <w:r w:rsidR="00747EE4">
        <w:rPr>
          <w:rFonts w:ascii="Times New Roman" w:hAnsi="Times New Roman" w:cs="Times New Roman" w:hint="cs"/>
          <w:i/>
          <w:iCs/>
          <w:sz w:val="24"/>
          <w:szCs w:val="24"/>
          <w:rtl/>
        </w:rPr>
        <w:t>مسؤول</w:t>
      </w:r>
      <w:r w:rsidRPr="000A3AEA">
        <w:rPr>
          <w:rFonts w:ascii="Times New Roman" w:hAnsi="Times New Roman" w:cs="Times New Roman" w:hint="cs"/>
          <w:i/>
          <w:iCs/>
          <w:sz w:val="24"/>
          <w:szCs w:val="24"/>
          <w:rtl/>
        </w:rPr>
        <w:t xml:space="preserve">ة منصبها الرسمي في محاولة لتحقيق منفعة لصديقها، ومن خلال </w:t>
      </w:r>
      <w:r w:rsidR="000A3AEA" w:rsidRPr="000A3AEA">
        <w:rPr>
          <w:rFonts w:ascii="Times New Roman" w:hAnsi="Times New Roman" w:cs="Times New Roman" w:hint="cs"/>
          <w:i/>
          <w:iCs/>
          <w:sz w:val="24"/>
          <w:szCs w:val="24"/>
          <w:rtl/>
        </w:rPr>
        <w:t xml:space="preserve">تصرفها كوكيل لصديقها لغرض متابعة رخصة التصدير مع وزارة التجارة، يجوز أن تكون قد خالفت أيضا القانون </w:t>
      </w:r>
      <w:r w:rsidR="000A3AEA" w:rsidRPr="000A3AEA">
        <w:rPr>
          <w:rFonts w:ascii="Times New Roman" w:hAnsi="Times New Roman" w:cs="Times New Roman"/>
          <w:i/>
          <w:iCs/>
          <w:sz w:val="24"/>
          <w:szCs w:val="24"/>
        </w:rPr>
        <w:t>18 U.S.C 205</w:t>
      </w:r>
      <w:r w:rsidR="000A3AEA" w:rsidRPr="000A3AEA">
        <w:rPr>
          <w:rFonts w:ascii="Times New Roman" w:hAnsi="Times New Roman" w:cs="Times New Roman" w:hint="cs"/>
          <w:i/>
          <w:iCs/>
          <w:sz w:val="24"/>
          <w:szCs w:val="24"/>
          <w:rtl/>
        </w:rPr>
        <w:t>.</w:t>
      </w:r>
    </w:p>
    <w:p w:rsidR="006A5A7E" w:rsidRDefault="006A5A7E" w:rsidP="006A5A7E">
      <w:pPr>
        <w:bidi/>
        <w:spacing w:after="0"/>
        <w:rPr>
          <w:rFonts w:ascii="Times New Roman" w:hAnsi="Times New Roman" w:cs="Times New Roman"/>
          <w:sz w:val="24"/>
          <w:szCs w:val="24"/>
          <w:rtl/>
        </w:rPr>
      </w:pPr>
    </w:p>
    <w:p w:rsidR="000A3AEA" w:rsidRDefault="000A3AEA" w:rsidP="008417DC">
      <w:pPr>
        <w:pStyle w:val="ListParagraph"/>
        <w:numPr>
          <w:ilvl w:val="0"/>
          <w:numId w:val="61"/>
        </w:numPr>
        <w:bidi/>
        <w:spacing w:after="0"/>
        <w:ind w:left="360"/>
        <w:rPr>
          <w:rFonts w:ascii="Times New Roman" w:hAnsi="Times New Roman" w:cs="Times New Roman"/>
          <w:sz w:val="24"/>
          <w:szCs w:val="24"/>
        </w:rPr>
      </w:pPr>
      <w:r w:rsidRPr="000A3AEA">
        <w:rPr>
          <w:rFonts w:ascii="Times New Roman" w:hAnsi="Times New Roman" w:cs="Times New Roman" w:hint="cs"/>
          <w:i/>
          <w:iCs/>
          <w:sz w:val="24"/>
          <w:szCs w:val="24"/>
          <w:rtl/>
        </w:rPr>
        <w:t xml:space="preserve">ما من شأنه أن </w:t>
      </w:r>
      <w:r w:rsidR="008442E4">
        <w:rPr>
          <w:rFonts w:ascii="Times New Roman" w:hAnsi="Times New Roman" w:cs="Times New Roman" w:hint="cs"/>
          <w:i/>
          <w:iCs/>
          <w:sz w:val="24"/>
          <w:szCs w:val="24"/>
          <w:rtl/>
        </w:rPr>
        <w:t>يبدو على أنه موافقة</w:t>
      </w:r>
      <w:r w:rsidRPr="000A3AEA">
        <w:rPr>
          <w:rFonts w:ascii="Times New Roman" w:hAnsi="Times New Roman" w:cs="Times New Roman" w:hint="cs"/>
          <w:i/>
          <w:iCs/>
          <w:sz w:val="24"/>
          <w:szCs w:val="24"/>
          <w:rtl/>
        </w:rPr>
        <w:t xml:space="preserve"> من قِبَل الحكومة</w:t>
      </w:r>
      <w:r>
        <w:rPr>
          <w:rFonts w:ascii="Times New Roman" w:hAnsi="Times New Roman" w:cs="Times New Roman" w:hint="cs"/>
          <w:sz w:val="24"/>
          <w:szCs w:val="24"/>
          <w:rtl/>
        </w:rPr>
        <w:t xml:space="preserve">. باستثناء ما تم النص عليه بشكل آخر في هذا الجزء، يتعين على الموظف أن لا يستغل أو </w:t>
      </w:r>
      <w:r w:rsidR="00C95424">
        <w:rPr>
          <w:rFonts w:ascii="Times New Roman" w:hAnsi="Times New Roman" w:cs="Times New Roman" w:hint="cs"/>
          <w:sz w:val="24"/>
          <w:szCs w:val="24"/>
          <w:rtl/>
        </w:rPr>
        <w:t xml:space="preserve">يسمح بإستغلال وظيفته أو منصبه الحكومي أو أية سلطة ترتبط بمنصبه الرسمي، بشكل قد يُفسّر على أنه يُلمح إلى أن الوكالة التي يعمل بها الموظف أو الحكومة </w:t>
      </w:r>
      <w:r w:rsidR="008417DC">
        <w:rPr>
          <w:rFonts w:ascii="Times New Roman" w:hAnsi="Times New Roman" w:cs="Times New Roman" w:hint="cs"/>
          <w:sz w:val="24"/>
          <w:szCs w:val="24"/>
          <w:rtl/>
        </w:rPr>
        <w:t>توافق على</w:t>
      </w:r>
      <w:r w:rsidR="00C95424">
        <w:rPr>
          <w:rFonts w:ascii="Times New Roman" w:hAnsi="Times New Roman" w:cs="Times New Roman" w:hint="cs"/>
          <w:sz w:val="24"/>
          <w:szCs w:val="24"/>
          <w:rtl/>
        </w:rPr>
        <w:t xml:space="preserve"> أو تجيز أنشطته الخاصة أو أنشطة شخص آخر. عندما يقوم الموظف بالتدريس أو إلقاء خطاب أو </w:t>
      </w:r>
      <w:r w:rsidR="00D75B48">
        <w:rPr>
          <w:rFonts w:ascii="Times New Roman" w:hAnsi="Times New Roman" w:cs="Times New Roman" w:hint="cs"/>
          <w:sz w:val="24"/>
          <w:szCs w:val="24"/>
          <w:rtl/>
        </w:rPr>
        <w:t>التأليف</w:t>
      </w:r>
      <w:r w:rsidR="00C95424">
        <w:rPr>
          <w:rFonts w:ascii="Times New Roman" w:hAnsi="Times New Roman" w:cs="Times New Roman" w:hint="cs"/>
          <w:sz w:val="24"/>
          <w:szCs w:val="24"/>
          <w:rtl/>
        </w:rPr>
        <w:t xml:space="preserve"> بصفته الشخصية، يجوز له أن يشير إلى منصبه أو وظيفته الرسمية، وذلك فقط بالشكل المسموح به في 2635.807(ب)</w:t>
      </w:r>
      <w:r w:rsidR="008417DC">
        <w:rPr>
          <w:rFonts w:ascii="Times New Roman" w:hAnsi="Times New Roman" w:cs="Times New Roman" w:hint="cs"/>
          <w:sz w:val="24"/>
          <w:szCs w:val="24"/>
          <w:rtl/>
        </w:rPr>
        <w:t xml:space="preserve"> </w:t>
      </w:r>
      <w:r w:rsidR="008417DC" w:rsidRPr="007E0179">
        <w:rPr>
          <w:rFonts w:ascii="Times New Roman" w:hAnsi="Times New Roman" w:cs="Times New Roman"/>
          <w:b/>
          <w:bCs/>
          <w:sz w:val="24"/>
          <w:szCs w:val="24"/>
          <w:rtl/>
        </w:rPr>
        <w:t>§</w:t>
      </w:r>
      <w:r w:rsidR="00C95424">
        <w:rPr>
          <w:rFonts w:ascii="Times New Roman" w:hAnsi="Times New Roman" w:cs="Times New Roman" w:hint="cs"/>
          <w:sz w:val="24"/>
          <w:szCs w:val="24"/>
          <w:rtl/>
        </w:rPr>
        <w:t xml:space="preserve">. ويجوز للموظف أن يوقع على خطاب توصية مستخدما </w:t>
      </w:r>
      <w:r w:rsidR="008417DC">
        <w:rPr>
          <w:rFonts w:ascii="Times New Roman" w:hAnsi="Times New Roman" w:cs="Times New Roman" w:hint="cs"/>
          <w:sz w:val="24"/>
          <w:szCs w:val="24"/>
          <w:rtl/>
        </w:rPr>
        <w:t>لقبه</w:t>
      </w:r>
      <w:r w:rsidR="00C95424">
        <w:rPr>
          <w:rFonts w:ascii="Times New Roman" w:hAnsi="Times New Roman" w:cs="Times New Roman" w:hint="cs"/>
          <w:sz w:val="24"/>
          <w:szCs w:val="24"/>
          <w:rtl/>
        </w:rPr>
        <w:t xml:space="preserve"> الوظيفي الرسمي، </w:t>
      </w:r>
      <w:r w:rsidR="00C93400">
        <w:rPr>
          <w:rFonts w:ascii="Times New Roman" w:hAnsi="Times New Roman" w:cs="Times New Roman" w:hint="cs"/>
          <w:sz w:val="24"/>
          <w:szCs w:val="24"/>
          <w:rtl/>
        </w:rPr>
        <w:t>وذلك</w:t>
      </w:r>
      <w:r w:rsidR="00C95424">
        <w:rPr>
          <w:rFonts w:ascii="Times New Roman" w:hAnsi="Times New Roman" w:cs="Times New Roman" w:hint="cs"/>
          <w:sz w:val="24"/>
          <w:szCs w:val="24"/>
          <w:rtl/>
        </w:rPr>
        <w:t xml:space="preserve"> فقط استجابة لطلب </w:t>
      </w:r>
      <w:r w:rsidR="00C93400">
        <w:rPr>
          <w:rFonts w:ascii="Times New Roman" w:hAnsi="Times New Roman" w:cs="Times New Roman" w:hint="cs"/>
          <w:sz w:val="24"/>
          <w:szCs w:val="24"/>
          <w:rtl/>
        </w:rPr>
        <w:t xml:space="preserve">يتعلق بخطاب توصية لوظيفة أو خطاب مرجعية </w:t>
      </w:r>
      <w:r w:rsidR="008417DC">
        <w:rPr>
          <w:rFonts w:ascii="Times New Roman" w:hAnsi="Times New Roman" w:cs="Times New Roman" w:hint="cs"/>
          <w:sz w:val="24"/>
          <w:szCs w:val="24"/>
          <w:rtl/>
        </w:rPr>
        <w:t>حول</w:t>
      </w:r>
      <w:r w:rsidR="00C93400">
        <w:rPr>
          <w:rFonts w:ascii="Times New Roman" w:hAnsi="Times New Roman" w:cs="Times New Roman" w:hint="cs"/>
          <w:sz w:val="24"/>
          <w:szCs w:val="24"/>
          <w:rtl/>
        </w:rPr>
        <w:t xml:space="preserve"> السلوك يستند إلى معرفة الموظف الشخصية بقدرات وسلوك ذلك الشخص الذي تعامل معه في سياق الوظيفة الفدرالية، أو الشخص الذي يوصي الموظف بتعيينه في وظيفة فدرالية.</w:t>
      </w:r>
    </w:p>
    <w:p w:rsidR="00A82CF4" w:rsidRDefault="00A82CF4" w:rsidP="00A82CF4">
      <w:pPr>
        <w:bidi/>
        <w:spacing w:after="0"/>
        <w:rPr>
          <w:rFonts w:ascii="Times New Roman" w:hAnsi="Times New Roman" w:cs="Times New Roman"/>
          <w:sz w:val="24"/>
          <w:szCs w:val="24"/>
          <w:rtl/>
        </w:rPr>
      </w:pPr>
    </w:p>
    <w:p w:rsidR="00A82CF4" w:rsidRDefault="00A82CF4" w:rsidP="00853CA7">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A82CF4">
        <w:rPr>
          <w:rFonts w:ascii="Times New Roman" w:hAnsi="Times New Roman" w:cs="Times New Roman" w:hint="cs"/>
          <w:i/>
          <w:iCs/>
          <w:sz w:val="24"/>
          <w:szCs w:val="24"/>
          <w:rtl/>
        </w:rPr>
        <w:t xml:space="preserve">يجوز لموظف بوزارة الخزانة  طـُلب منه كتابة خطاب توصية لأحد موظفيه المرؤوسين السابقين أن يكتب التوصية مستخدما الأوراق الحكومية وأن يوقع مستخدما </w:t>
      </w:r>
      <w:r w:rsidR="00853CA7">
        <w:rPr>
          <w:rFonts w:ascii="Times New Roman" w:hAnsi="Times New Roman" w:cs="Times New Roman" w:hint="cs"/>
          <w:i/>
          <w:iCs/>
          <w:sz w:val="24"/>
          <w:szCs w:val="24"/>
          <w:rtl/>
        </w:rPr>
        <w:t>لقبه</w:t>
      </w:r>
      <w:r w:rsidRPr="00A82CF4">
        <w:rPr>
          <w:rFonts w:ascii="Times New Roman" w:hAnsi="Times New Roman" w:cs="Times New Roman" w:hint="cs"/>
          <w:i/>
          <w:iCs/>
          <w:sz w:val="24"/>
          <w:szCs w:val="24"/>
          <w:rtl/>
        </w:rPr>
        <w:t xml:space="preserve"> الوظيفي الرسمي. </w:t>
      </w:r>
      <w:r w:rsidR="00AC1AFD">
        <w:rPr>
          <w:rFonts w:ascii="Times New Roman" w:hAnsi="Times New Roman" w:cs="Times New Roman" w:hint="cs"/>
          <w:i/>
          <w:iCs/>
          <w:sz w:val="24"/>
          <w:szCs w:val="24"/>
          <w:rtl/>
        </w:rPr>
        <w:t>ومع ذلك</w:t>
      </w:r>
      <w:r w:rsidRPr="00A82CF4">
        <w:rPr>
          <w:rFonts w:ascii="Times New Roman" w:hAnsi="Times New Roman" w:cs="Times New Roman" w:hint="cs"/>
          <w:i/>
          <w:iCs/>
          <w:sz w:val="24"/>
          <w:szCs w:val="24"/>
          <w:rtl/>
        </w:rPr>
        <w:t xml:space="preserve">، إذا كان الطلب يتعلق بأحد الأصدقاء الشخصيين الذين لم يتعامل معهم الموظف في سياق العمل الحكومي، لا يجوز للموظف أن يستخدم الأوراق الحكومية أو أن يوقع على الخطاب مستخدما </w:t>
      </w:r>
      <w:r w:rsidR="00853CA7">
        <w:rPr>
          <w:rFonts w:ascii="Times New Roman" w:hAnsi="Times New Roman" w:cs="Times New Roman" w:hint="cs"/>
          <w:i/>
          <w:iCs/>
          <w:sz w:val="24"/>
          <w:szCs w:val="24"/>
          <w:rtl/>
        </w:rPr>
        <w:t>لقبه</w:t>
      </w:r>
      <w:r w:rsidRPr="00A82CF4">
        <w:rPr>
          <w:rFonts w:ascii="Times New Roman" w:hAnsi="Times New Roman" w:cs="Times New Roman" w:hint="cs"/>
          <w:i/>
          <w:iCs/>
          <w:sz w:val="24"/>
          <w:szCs w:val="24"/>
          <w:rtl/>
        </w:rPr>
        <w:t xml:space="preserve"> الوظيفي الرسمي، ما لم تكن التوصية </w:t>
      </w:r>
      <w:r w:rsidR="00853CA7">
        <w:rPr>
          <w:rFonts w:ascii="Times New Roman" w:hAnsi="Times New Roman" w:cs="Times New Roman" w:hint="cs"/>
          <w:i/>
          <w:iCs/>
          <w:sz w:val="24"/>
          <w:szCs w:val="24"/>
          <w:rtl/>
        </w:rPr>
        <w:t>متعلقة</w:t>
      </w:r>
      <w:r w:rsidRPr="00A82CF4">
        <w:rPr>
          <w:rFonts w:ascii="Times New Roman" w:hAnsi="Times New Roman" w:cs="Times New Roman" w:hint="cs"/>
          <w:i/>
          <w:iCs/>
          <w:sz w:val="24"/>
          <w:szCs w:val="24"/>
          <w:rtl/>
        </w:rPr>
        <w:t xml:space="preserve"> بوظيفة فدرالية. عندما يكتب خطاب التوصية لصديقه الشخصي، قد يكون من الملائم للموظف أن يشير إلى </w:t>
      </w:r>
      <w:r w:rsidR="00665743">
        <w:rPr>
          <w:rFonts w:ascii="Times New Roman" w:hAnsi="Times New Roman" w:cs="Times New Roman" w:hint="cs"/>
          <w:i/>
          <w:iCs/>
          <w:sz w:val="24"/>
          <w:szCs w:val="24"/>
          <w:rtl/>
        </w:rPr>
        <w:t>لقبه</w:t>
      </w:r>
      <w:r w:rsidRPr="00A82CF4">
        <w:rPr>
          <w:rFonts w:ascii="Times New Roman" w:hAnsi="Times New Roman" w:cs="Times New Roman" w:hint="cs"/>
          <w:i/>
          <w:iCs/>
          <w:sz w:val="24"/>
          <w:szCs w:val="24"/>
          <w:rtl/>
        </w:rPr>
        <w:t xml:space="preserve"> الوظيفي في متن الخطاب</w:t>
      </w:r>
      <w:r>
        <w:rPr>
          <w:rFonts w:ascii="Times New Roman" w:hAnsi="Times New Roman" w:cs="Times New Roman" w:hint="cs"/>
          <w:sz w:val="24"/>
          <w:szCs w:val="24"/>
          <w:rtl/>
        </w:rPr>
        <w:t>.</w:t>
      </w:r>
    </w:p>
    <w:p w:rsidR="00F02251" w:rsidRDefault="00F02251" w:rsidP="00F02251">
      <w:pPr>
        <w:bidi/>
        <w:spacing w:after="0"/>
        <w:rPr>
          <w:rFonts w:ascii="Times New Roman" w:hAnsi="Times New Roman" w:cs="Times New Roman"/>
          <w:sz w:val="24"/>
          <w:szCs w:val="24"/>
          <w:rtl/>
        </w:rPr>
      </w:pPr>
    </w:p>
    <w:p w:rsidR="00F02251" w:rsidRPr="00F02251" w:rsidRDefault="00853CA7" w:rsidP="00853CA7">
      <w:pPr>
        <w:pStyle w:val="ListParagraph"/>
        <w:numPr>
          <w:ilvl w:val="0"/>
          <w:numId w:val="61"/>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التزكيات</w:t>
      </w:r>
      <w:r w:rsidR="00F02251">
        <w:rPr>
          <w:rFonts w:ascii="Times New Roman" w:hAnsi="Times New Roman" w:cs="Times New Roman" w:hint="cs"/>
          <w:sz w:val="24"/>
          <w:szCs w:val="24"/>
          <w:rtl/>
        </w:rPr>
        <w:t xml:space="preserve">. يتعين على الموظف أن لا يستغل، أو يسمح بإستغلال وظيفته أو منصبه الحكومي أو أية سلطة مرتبطة بمنصبه العام </w:t>
      </w:r>
      <w:r>
        <w:rPr>
          <w:rFonts w:ascii="Times New Roman" w:hAnsi="Times New Roman" w:cs="Times New Roman" w:hint="cs"/>
          <w:sz w:val="24"/>
          <w:szCs w:val="24"/>
          <w:rtl/>
        </w:rPr>
        <w:t>لتزكية</w:t>
      </w:r>
      <w:r w:rsidR="00F02251">
        <w:rPr>
          <w:rFonts w:ascii="Times New Roman" w:hAnsi="Times New Roman" w:cs="Times New Roman" w:hint="cs"/>
          <w:sz w:val="24"/>
          <w:szCs w:val="24"/>
          <w:rtl/>
        </w:rPr>
        <w:t xml:space="preserve"> أي مُنتَج أو خدمة أو مشروع، باستثناء الآتي:</w:t>
      </w:r>
    </w:p>
    <w:p w:rsidR="00F02251" w:rsidRDefault="00F02251" w:rsidP="00F02251">
      <w:pPr>
        <w:bidi/>
        <w:spacing w:after="0"/>
        <w:rPr>
          <w:rFonts w:ascii="Times New Roman" w:hAnsi="Times New Roman" w:cs="Times New Roman"/>
          <w:sz w:val="24"/>
          <w:szCs w:val="24"/>
          <w:rtl/>
        </w:rPr>
      </w:pPr>
    </w:p>
    <w:p w:rsidR="00F02251" w:rsidRDefault="00F02251" w:rsidP="00615906">
      <w:pPr>
        <w:pStyle w:val="ListParagraph"/>
        <w:numPr>
          <w:ilvl w:val="0"/>
          <w:numId w:val="62"/>
        </w:numPr>
        <w:bidi/>
        <w:spacing w:after="0" w:line="480" w:lineRule="auto"/>
        <w:rPr>
          <w:rFonts w:ascii="Times New Roman" w:hAnsi="Times New Roman" w:cs="Times New Roman"/>
          <w:sz w:val="24"/>
          <w:szCs w:val="24"/>
        </w:rPr>
      </w:pPr>
      <w:r>
        <w:rPr>
          <w:rFonts w:ascii="Times New Roman" w:hAnsi="Times New Roman" w:cs="Times New Roman" w:hint="cs"/>
          <w:sz w:val="24"/>
          <w:szCs w:val="24"/>
          <w:rtl/>
        </w:rPr>
        <w:t>تعزيزا لسلطة قانونية لترويج منتجات أو مشاريع، أو</w:t>
      </w:r>
    </w:p>
    <w:p w:rsidR="00F02251" w:rsidRDefault="00F02251" w:rsidP="00853CA7">
      <w:pPr>
        <w:pStyle w:val="ListParagraph"/>
        <w:numPr>
          <w:ilvl w:val="0"/>
          <w:numId w:val="62"/>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كنتيجة لتوثيق</w:t>
      </w:r>
      <w:r w:rsidR="007319AB">
        <w:rPr>
          <w:rFonts w:ascii="Times New Roman" w:hAnsi="Times New Roman" w:cs="Times New Roman" w:hint="cs"/>
          <w:sz w:val="24"/>
          <w:szCs w:val="24"/>
          <w:rtl/>
        </w:rPr>
        <w:t xml:space="preserve"> يتعلق</w:t>
      </w:r>
      <w:r>
        <w:rPr>
          <w:rFonts w:ascii="Times New Roman" w:hAnsi="Times New Roman" w:cs="Times New Roman" w:hint="cs"/>
          <w:sz w:val="24"/>
          <w:szCs w:val="24"/>
          <w:rtl/>
        </w:rPr>
        <w:t xml:space="preserve"> بالامتثال لشروط ومعايير الوكالة، أو </w:t>
      </w:r>
      <w:r w:rsidR="007319AB">
        <w:rPr>
          <w:rFonts w:ascii="Times New Roman" w:hAnsi="Times New Roman" w:cs="Times New Roman" w:hint="cs"/>
          <w:sz w:val="24"/>
          <w:szCs w:val="24"/>
          <w:rtl/>
        </w:rPr>
        <w:t>ك</w:t>
      </w:r>
      <w:r>
        <w:rPr>
          <w:rFonts w:ascii="Times New Roman" w:hAnsi="Times New Roman" w:cs="Times New Roman" w:hint="cs"/>
          <w:sz w:val="24"/>
          <w:szCs w:val="24"/>
          <w:rtl/>
        </w:rPr>
        <w:t xml:space="preserve">نتيجة </w:t>
      </w:r>
      <w:r w:rsidR="007319AB">
        <w:rPr>
          <w:rFonts w:ascii="Times New Roman" w:hAnsi="Times New Roman" w:cs="Times New Roman" w:hint="cs"/>
          <w:sz w:val="24"/>
          <w:szCs w:val="24"/>
          <w:rtl/>
        </w:rPr>
        <w:t>لمكاف</w:t>
      </w:r>
      <w:r w:rsidR="00853CA7">
        <w:rPr>
          <w:rFonts w:ascii="Times New Roman" w:hAnsi="Times New Roman" w:cs="Times New Roman" w:hint="cs"/>
          <w:sz w:val="24"/>
          <w:szCs w:val="24"/>
          <w:rtl/>
        </w:rPr>
        <w:t>أ</w:t>
      </w:r>
      <w:r w:rsidR="007319AB">
        <w:rPr>
          <w:rFonts w:ascii="Times New Roman" w:hAnsi="Times New Roman" w:cs="Times New Roman" w:hint="cs"/>
          <w:sz w:val="24"/>
          <w:szCs w:val="24"/>
          <w:rtl/>
        </w:rPr>
        <w:t xml:space="preserve">ة </w:t>
      </w:r>
      <w:r>
        <w:rPr>
          <w:rFonts w:ascii="Times New Roman" w:hAnsi="Times New Roman" w:cs="Times New Roman" w:hint="cs"/>
          <w:sz w:val="24"/>
          <w:szCs w:val="24"/>
          <w:rtl/>
        </w:rPr>
        <w:t>تقدير</w:t>
      </w:r>
      <w:r w:rsidR="007319AB">
        <w:rPr>
          <w:rFonts w:ascii="Times New Roman" w:hAnsi="Times New Roman" w:cs="Times New Roman" w:hint="cs"/>
          <w:sz w:val="24"/>
          <w:szCs w:val="24"/>
          <w:rtl/>
        </w:rPr>
        <w:t xml:space="preserve"> لتحقيق إنجاز بحيث تكون المكاف</w:t>
      </w:r>
      <w:r w:rsidR="00853CA7">
        <w:rPr>
          <w:rFonts w:ascii="Times New Roman" w:hAnsi="Times New Roman" w:cs="Times New Roman" w:hint="cs"/>
          <w:sz w:val="24"/>
          <w:szCs w:val="24"/>
          <w:rtl/>
        </w:rPr>
        <w:t>أ</w:t>
      </w:r>
      <w:r w:rsidR="007319AB">
        <w:rPr>
          <w:rFonts w:ascii="Times New Roman" w:hAnsi="Times New Roman" w:cs="Times New Roman" w:hint="cs"/>
          <w:sz w:val="24"/>
          <w:szCs w:val="24"/>
          <w:rtl/>
        </w:rPr>
        <w:t>ة قد أ ُعطيت بموجب برنامج لمكاف</w:t>
      </w:r>
      <w:r w:rsidR="00853CA7">
        <w:rPr>
          <w:rFonts w:ascii="Times New Roman" w:hAnsi="Times New Roman" w:cs="Times New Roman" w:hint="cs"/>
          <w:sz w:val="24"/>
          <w:szCs w:val="24"/>
          <w:rtl/>
        </w:rPr>
        <w:t>أ</w:t>
      </w:r>
      <w:r w:rsidR="007319AB">
        <w:rPr>
          <w:rFonts w:ascii="Times New Roman" w:hAnsi="Times New Roman" w:cs="Times New Roman" w:hint="cs"/>
          <w:sz w:val="24"/>
          <w:szCs w:val="24"/>
          <w:rtl/>
        </w:rPr>
        <w:t xml:space="preserve">ة الإنجازات دعما لمهمة الوكالة. </w:t>
      </w:r>
    </w:p>
    <w:p w:rsidR="007319AB" w:rsidRDefault="007319AB" w:rsidP="007319AB">
      <w:pPr>
        <w:bidi/>
        <w:spacing w:after="0"/>
        <w:rPr>
          <w:rFonts w:ascii="Times New Roman" w:hAnsi="Times New Roman" w:cs="Times New Roman"/>
          <w:sz w:val="24"/>
          <w:szCs w:val="24"/>
          <w:rtl/>
        </w:rPr>
      </w:pPr>
    </w:p>
    <w:p w:rsidR="007319AB" w:rsidRDefault="007319AB" w:rsidP="00E465D4">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00E465D4" w:rsidRPr="00E465D4">
        <w:rPr>
          <w:rFonts w:ascii="Times New Roman" w:hAnsi="Times New Roman" w:cs="Times New Roman" w:hint="cs"/>
          <w:i/>
          <w:iCs/>
          <w:sz w:val="24"/>
          <w:szCs w:val="24"/>
          <w:rtl/>
        </w:rPr>
        <w:t>لا يجوز لموظفة تعمل كمفوضة بلجنة سلامة المنتجات الاستهلاكية أن تظهر في إعلان تلفزيوني تصادق فيه على جهاز كهربائي ينتجه رب عملها السابق، تشير فيه إلى أن لجنة سلامة المنتجات الاستهلاكية قد توصلت إلى أن الجهاز آمن للاستخدام المنزلي</w:t>
      </w:r>
      <w:r w:rsidR="00E465D4">
        <w:rPr>
          <w:rFonts w:ascii="Times New Roman" w:hAnsi="Times New Roman" w:cs="Times New Roman" w:hint="cs"/>
          <w:sz w:val="24"/>
          <w:szCs w:val="24"/>
          <w:rtl/>
        </w:rPr>
        <w:t>.</w:t>
      </w:r>
    </w:p>
    <w:p w:rsidR="00E465D4" w:rsidRDefault="00E465D4" w:rsidP="00E465D4">
      <w:pPr>
        <w:bidi/>
        <w:spacing w:after="0"/>
        <w:ind w:left="360"/>
        <w:rPr>
          <w:rFonts w:ascii="Times New Roman" w:hAnsi="Times New Roman" w:cs="Times New Roman"/>
          <w:sz w:val="24"/>
          <w:szCs w:val="24"/>
          <w:rtl/>
        </w:rPr>
      </w:pPr>
    </w:p>
    <w:p w:rsidR="00E465D4" w:rsidRDefault="00E465D4" w:rsidP="008B1BBB">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502876">
        <w:rPr>
          <w:rFonts w:ascii="Times New Roman" w:hAnsi="Times New Roman" w:cs="Times New Roman" w:hint="cs"/>
          <w:i/>
          <w:iCs/>
          <w:sz w:val="24"/>
          <w:szCs w:val="24"/>
          <w:rtl/>
        </w:rPr>
        <w:t xml:space="preserve">طلبت شركة اتصالات بالولايات المتحدة من </w:t>
      </w:r>
      <w:r w:rsidR="00747EE4">
        <w:rPr>
          <w:rFonts w:ascii="Times New Roman" w:hAnsi="Times New Roman" w:cs="Times New Roman" w:hint="cs"/>
          <w:i/>
          <w:iCs/>
          <w:sz w:val="24"/>
          <w:szCs w:val="24"/>
          <w:rtl/>
        </w:rPr>
        <w:t>مسؤول</w:t>
      </w:r>
      <w:r w:rsidRPr="00502876">
        <w:rPr>
          <w:rFonts w:ascii="Times New Roman" w:hAnsi="Times New Roman" w:cs="Times New Roman" w:hint="cs"/>
          <w:i/>
          <w:iCs/>
          <w:sz w:val="24"/>
          <w:szCs w:val="24"/>
          <w:rtl/>
        </w:rPr>
        <w:t xml:space="preserve"> بإدارة التجارة الأجنبية التابعة لوزارة التجارة أن يجتمع مع مندوبين لحكومة أسبانيا، التي بدورها تشرع في شراء خدمات ومعدات اتصالات. إن الشركة الأمريكية تنافس في منا</w:t>
      </w:r>
      <w:r w:rsidR="00502876" w:rsidRPr="00502876">
        <w:rPr>
          <w:rFonts w:ascii="Times New Roman" w:hAnsi="Times New Roman" w:cs="Times New Roman" w:hint="cs"/>
          <w:i/>
          <w:iCs/>
          <w:sz w:val="24"/>
          <w:szCs w:val="24"/>
          <w:rtl/>
        </w:rPr>
        <w:t>قصة ضد خمس من</w:t>
      </w:r>
      <w:r w:rsidR="008B1BBB">
        <w:rPr>
          <w:rFonts w:ascii="Times New Roman" w:hAnsi="Times New Roman" w:cs="Times New Roman" w:hint="cs"/>
          <w:i/>
          <w:iCs/>
          <w:sz w:val="24"/>
          <w:szCs w:val="24"/>
          <w:rtl/>
        </w:rPr>
        <w:t xml:space="preserve"> شركات أوروبية</w:t>
      </w:r>
      <w:r w:rsidR="00502876" w:rsidRPr="00502876">
        <w:rPr>
          <w:rFonts w:ascii="Times New Roman" w:hAnsi="Times New Roman" w:cs="Times New Roman" w:hint="cs"/>
          <w:i/>
          <w:iCs/>
          <w:sz w:val="24"/>
          <w:szCs w:val="24"/>
          <w:rtl/>
        </w:rPr>
        <w:t>، وحسب نص القانون، فإن مهمة وزارة التجارة تشمل مساعدة أنشطة التصدير الخاصة بالشركات الأمريكية.</w:t>
      </w:r>
      <w:r w:rsidR="008B1BBB" w:rsidRPr="00502876">
        <w:rPr>
          <w:rFonts w:ascii="Times New Roman" w:hAnsi="Times New Roman" w:cs="Times New Roman" w:hint="cs"/>
          <w:i/>
          <w:iCs/>
          <w:sz w:val="24"/>
          <w:szCs w:val="24"/>
          <w:rtl/>
        </w:rPr>
        <w:t xml:space="preserve"> </w:t>
      </w:r>
      <w:r w:rsidR="00502876" w:rsidRPr="00502876">
        <w:rPr>
          <w:rFonts w:ascii="Times New Roman" w:hAnsi="Times New Roman" w:cs="Times New Roman" w:hint="cs"/>
          <w:i/>
          <w:iCs/>
          <w:sz w:val="24"/>
          <w:szCs w:val="24"/>
          <w:rtl/>
        </w:rPr>
        <w:t>وكجزء من مهامه الرسمية، يجوز ل</w:t>
      </w:r>
      <w:r w:rsidR="00747EE4">
        <w:rPr>
          <w:rFonts w:ascii="Times New Roman" w:hAnsi="Times New Roman" w:cs="Times New Roman" w:hint="cs"/>
          <w:i/>
          <w:iCs/>
          <w:sz w:val="24"/>
          <w:szCs w:val="24"/>
          <w:rtl/>
        </w:rPr>
        <w:t>مسؤول</w:t>
      </w:r>
      <w:r w:rsidR="00502876" w:rsidRPr="00502876">
        <w:rPr>
          <w:rFonts w:ascii="Times New Roman" w:hAnsi="Times New Roman" w:cs="Times New Roman" w:hint="cs"/>
          <w:i/>
          <w:iCs/>
          <w:sz w:val="24"/>
          <w:szCs w:val="24"/>
          <w:rtl/>
        </w:rPr>
        <w:t xml:space="preserve"> إدارة التجارة الأجنبية أن يجتمع مع ال</w:t>
      </w:r>
      <w:r w:rsidR="00747EE4">
        <w:rPr>
          <w:rFonts w:ascii="Times New Roman" w:hAnsi="Times New Roman" w:cs="Times New Roman" w:hint="cs"/>
          <w:i/>
          <w:iCs/>
          <w:sz w:val="24"/>
          <w:szCs w:val="24"/>
          <w:rtl/>
        </w:rPr>
        <w:t>مسؤول</w:t>
      </w:r>
      <w:r w:rsidR="00502876" w:rsidRPr="00502876">
        <w:rPr>
          <w:rFonts w:ascii="Times New Roman" w:hAnsi="Times New Roman" w:cs="Times New Roman" w:hint="cs"/>
          <w:i/>
          <w:iCs/>
          <w:sz w:val="24"/>
          <w:szCs w:val="24"/>
          <w:rtl/>
        </w:rPr>
        <w:t>ين الأسبان وأن يوضح لهم فوائد عملية الشراء من الشركة الأمريكية</w:t>
      </w:r>
      <w:r w:rsidR="00502876">
        <w:rPr>
          <w:rFonts w:ascii="Times New Roman" w:hAnsi="Times New Roman" w:cs="Times New Roman" w:hint="cs"/>
          <w:sz w:val="24"/>
          <w:szCs w:val="24"/>
          <w:rtl/>
        </w:rPr>
        <w:t xml:space="preserve">. </w:t>
      </w:r>
    </w:p>
    <w:p w:rsidR="00502876" w:rsidRDefault="00502876" w:rsidP="00502876">
      <w:pPr>
        <w:bidi/>
        <w:spacing w:after="0"/>
        <w:ind w:left="360"/>
        <w:rPr>
          <w:rFonts w:ascii="Times New Roman" w:hAnsi="Times New Roman" w:cs="Times New Roman"/>
          <w:sz w:val="24"/>
          <w:szCs w:val="24"/>
          <w:rtl/>
        </w:rPr>
      </w:pPr>
    </w:p>
    <w:p w:rsidR="00502876" w:rsidRDefault="00502876" w:rsidP="006E049B">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3:  </w:t>
      </w:r>
      <w:r w:rsidRPr="006E049B">
        <w:rPr>
          <w:rFonts w:ascii="Times New Roman" w:hAnsi="Times New Roman" w:cs="Times New Roman" w:hint="cs"/>
          <w:i/>
          <w:iCs/>
          <w:sz w:val="24"/>
          <w:szCs w:val="24"/>
          <w:rtl/>
        </w:rPr>
        <w:t>يجوز لل</w:t>
      </w:r>
      <w:r w:rsidR="00747EE4">
        <w:rPr>
          <w:rFonts w:ascii="Times New Roman" w:hAnsi="Times New Roman" w:cs="Times New Roman" w:hint="cs"/>
          <w:i/>
          <w:iCs/>
          <w:sz w:val="24"/>
          <w:szCs w:val="24"/>
          <w:rtl/>
        </w:rPr>
        <w:t>مسؤول</w:t>
      </w:r>
      <w:r w:rsidRPr="006E049B">
        <w:rPr>
          <w:rFonts w:ascii="Times New Roman" w:hAnsi="Times New Roman" w:cs="Times New Roman" w:hint="cs"/>
          <w:i/>
          <w:iCs/>
          <w:sz w:val="24"/>
          <w:szCs w:val="24"/>
          <w:rtl/>
        </w:rPr>
        <w:t xml:space="preserve"> الإداري بوكالة حماية البيئة أن يوقع رسالة لشركة بترول تشير إلى أن عمليات تصفية البترول الخاصة </w:t>
      </w:r>
      <w:r w:rsidR="006E049B" w:rsidRPr="006E049B">
        <w:rPr>
          <w:rFonts w:ascii="Times New Roman" w:hAnsi="Times New Roman" w:cs="Times New Roman" w:hint="cs"/>
          <w:i/>
          <w:iCs/>
          <w:sz w:val="24"/>
          <w:szCs w:val="24"/>
          <w:rtl/>
        </w:rPr>
        <w:t>بها</w:t>
      </w:r>
      <w:r w:rsidRPr="006E049B">
        <w:rPr>
          <w:rFonts w:ascii="Times New Roman" w:hAnsi="Times New Roman" w:cs="Times New Roman" w:hint="cs"/>
          <w:i/>
          <w:iCs/>
          <w:sz w:val="24"/>
          <w:szCs w:val="24"/>
          <w:rtl/>
        </w:rPr>
        <w:t xml:space="preserve"> تمتثل لمعايير جودة الهواء الفدرالية</w:t>
      </w:r>
      <w:r w:rsidR="006E049B" w:rsidRPr="006E049B">
        <w:rPr>
          <w:rFonts w:ascii="Times New Roman" w:hAnsi="Times New Roman" w:cs="Times New Roman" w:hint="cs"/>
          <w:i/>
          <w:iCs/>
          <w:sz w:val="24"/>
          <w:szCs w:val="24"/>
          <w:rtl/>
        </w:rPr>
        <w:t>، وذلك</w:t>
      </w:r>
      <w:r w:rsidRPr="006E049B">
        <w:rPr>
          <w:rFonts w:ascii="Times New Roman" w:hAnsi="Times New Roman" w:cs="Times New Roman" w:hint="cs"/>
          <w:i/>
          <w:iCs/>
          <w:sz w:val="24"/>
          <w:szCs w:val="24"/>
          <w:rtl/>
        </w:rPr>
        <w:t xml:space="preserve"> رغم علمه بأن الشركة </w:t>
      </w:r>
      <w:r w:rsidR="006E049B" w:rsidRPr="006E049B">
        <w:rPr>
          <w:rFonts w:ascii="Times New Roman" w:hAnsi="Times New Roman" w:cs="Times New Roman" w:hint="cs"/>
          <w:i/>
          <w:iCs/>
          <w:sz w:val="24"/>
          <w:szCs w:val="24"/>
          <w:rtl/>
        </w:rPr>
        <w:t>عادة ما تعرض الرسائل من هذا النوع في إعلاناتها التلفزيونية التي تُظهر الشركة باعتبارها "الوصي على البيئة من أجل الإجيال القادمة."</w:t>
      </w:r>
    </w:p>
    <w:p w:rsidR="006E049B" w:rsidRDefault="006E049B" w:rsidP="006E049B">
      <w:pPr>
        <w:bidi/>
        <w:spacing w:after="0"/>
        <w:ind w:left="360"/>
        <w:rPr>
          <w:rFonts w:ascii="Times New Roman" w:hAnsi="Times New Roman" w:cs="Times New Roman"/>
          <w:i/>
          <w:iCs/>
          <w:sz w:val="24"/>
          <w:szCs w:val="24"/>
          <w:rtl/>
        </w:rPr>
      </w:pPr>
    </w:p>
    <w:p w:rsidR="006E049B" w:rsidRDefault="006E049B" w:rsidP="008B1BBB">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4:  </w:t>
      </w:r>
      <w:r w:rsidRPr="00D961E7">
        <w:rPr>
          <w:rFonts w:ascii="Times New Roman" w:hAnsi="Times New Roman" w:cs="Times New Roman" w:hint="cs"/>
          <w:i/>
          <w:iCs/>
          <w:sz w:val="24"/>
          <w:szCs w:val="24"/>
          <w:rtl/>
        </w:rPr>
        <w:t>لا يجوز لمساعد المدع</w:t>
      </w:r>
      <w:r w:rsidR="008B1BBB">
        <w:rPr>
          <w:rFonts w:ascii="Times New Roman" w:hAnsi="Times New Roman" w:cs="Times New Roman" w:hint="cs"/>
          <w:i/>
          <w:iCs/>
          <w:sz w:val="24"/>
          <w:szCs w:val="24"/>
          <w:rtl/>
        </w:rPr>
        <w:t>ي</w:t>
      </w:r>
      <w:r w:rsidRPr="00D961E7">
        <w:rPr>
          <w:rFonts w:ascii="Times New Roman" w:hAnsi="Times New Roman" w:cs="Times New Roman" w:hint="cs"/>
          <w:i/>
          <w:iCs/>
          <w:sz w:val="24"/>
          <w:szCs w:val="24"/>
          <w:rtl/>
        </w:rPr>
        <w:t xml:space="preserve"> العام أن يستخدم </w:t>
      </w:r>
      <w:r w:rsidR="008B1BBB">
        <w:rPr>
          <w:rFonts w:ascii="Times New Roman" w:hAnsi="Times New Roman" w:cs="Times New Roman" w:hint="cs"/>
          <w:i/>
          <w:iCs/>
          <w:sz w:val="24"/>
          <w:szCs w:val="24"/>
          <w:rtl/>
        </w:rPr>
        <w:t>لقبه</w:t>
      </w:r>
      <w:r w:rsidRPr="00D961E7">
        <w:rPr>
          <w:rFonts w:ascii="Times New Roman" w:hAnsi="Times New Roman" w:cs="Times New Roman" w:hint="cs"/>
          <w:i/>
          <w:iCs/>
          <w:sz w:val="24"/>
          <w:szCs w:val="24"/>
          <w:rtl/>
        </w:rPr>
        <w:t xml:space="preserve"> الوظيفي الرسمي أو الإشارة إلى منصبه الحكومي </w:t>
      </w:r>
      <w:r w:rsidR="00D961E7" w:rsidRPr="00D961E7">
        <w:rPr>
          <w:rFonts w:ascii="Times New Roman" w:hAnsi="Times New Roman" w:cs="Times New Roman" w:hint="cs"/>
          <w:i/>
          <w:iCs/>
          <w:sz w:val="24"/>
          <w:szCs w:val="24"/>
          <w:rtl/>
        </w:rPr>
        <w:t xml:space="preserve">في </w:t>
      </w:r>
      <w:r w:rsidR="008B1BBB">
        <w:rPr>
          <w:rFonts w:ascii="Times New Roman" w:hAnsi="Times New Roman" w:cs="Times New Roman" w:hint="cs"/>
          <w:i/>
          <w:iCs/>
          <w:sz w:val="24"/>
          <w:szCs w:val="24"/>
          <w:rtl/>
        </w:rPr>
        <w:t>تزكيته</w:t>
      </w:r>
      <w:r w:rsidR="00D961E7" w:rsidRPr="00D961E7">
        <w:rPr>
          <w:rFonts w:ascii="Times New Roman" w:hAnsi="Times New Roman" w:cs="Times New Roman" w:hint="cs"/>
          <w:i/>
          <w:iCs/>
          <w:sz w:val="24"/>
          <w:szCs w:val="24"/>
          <w:rtl/>
        </w:rPr>
        <w:t xml:space="preserve"> </w:t>
      </w:r>
      <w:r w:rsidR="008B1BBB">
        <w:rPr>
          <w:rFonts w:ascii="Times New Roman" w:hAnsi="Times New Roman" w:cs="Times New Roman" w:hint="cs"/>
          <w:i/>
          <w:iCs/>
          <w:sz w:val="24"/>
          <w:szCs w:val="24"/>
          <w:rtl/>
        </w:rPr>
        <w:t>التي</w:t>
      </w:r>
      <w:r w:rsidR="00D961E7" w:rsidRPr="00D961E7">
        <w:rPr>
          <w:rFonts w:ascii="Times New Roman" w:hAnsi="Times New Roman" w:cs="Times New Roman" w:hint="cs"/>
          <w:i/>
          <w:iCs/>
          <w:sz w:val="24"/>
          <w:szCs w:val="24"/>
          <w:rtl/>
        </w:rPr>
        <w:t xml:space="preserve"> </w:t>
      </w:r>
      <w:r w:rsidR="008B1BBB">
        <w:rPr>
          <w:rFonts w:ascii="Times New Roman" w:hAnsi="Times New Roman" w:cs="Times New Roman" w:hint="cs"/>
          <w:i/>
          <w:iCs/>
          <w:sz w:val="24"/>
          <w:szCs w:val="24"/>
          <w:rtl/>
        </w:rPr>
        <w:t>ترد</w:t>
      </w:r>
      <w:r w:rsidR="00D961E7" w:rsidRPr="00D961E7">
        <w:rPr>
          <w:rFonts w:ascii="Times New Roman" w:hAnsi="Times New Roman" w:cs="Times New Roman" w:hint="cs"/>
          <w:i/>
          <w:iCs/>
          <w:sz w:val="24"/>
          <w:szCs w:val="24"/>
          <w:rtl/>
        </w:rPr>
        <w:t xml:space="preserve"> </w:t>
      </w:r>
      <w:r w:rsidR="008B1BBB">
        <w:rPr>
          <w:rFonts w:ascii="Times New Roman" w:hAnsi="Times New Roman" w:cs="Times New Roman" w:hint="cs"/>
          <w:i/>
          <w:iCs/>
          <w:sz w:val="24"/>
          <w:szCs w:val="24"/>
          <w:rtl/>
        </w:rPr>
        <w:t>في غلاف</w:t>
      </w:r>
      <w:r w:rsidR="00D961E7" w:rsidRPr="00D961E7">
        <w:rPr>
          <w:rFonts w:ascii="Times New Roman" w:hAnsi="Times New Roman" w:cs="Times New Roman" w:hint="cs"/>
          <w:i/>
          <w:iCs/>
          <w:sz w:val="24"/>
          <w:szCs w:val="24"/>
          <w:rtl/>
        </w:rPr>
        <w:t xml:space="preserve"> رواية عن الجريمة المنظمة كتبها مؤلف تعجب أعماله مساعد المدعي العام، كما لا يجوز له أن يفعل ذلك في استعراض كتاب يُنشر في صحيفة.</w:t>
      </w:r>
      <w:r>
        <w:rPr>
          <w:rFonts w:ascii="Times New Roman" w:hAnsi="Times New Roman" w:cs="Times New Roman" w:hint="cs"/>
          <w:sz w:val="24"/>
          <w:szCs w:val="24"/>
          <w:rtl/>
        </w:rPr>
        <w:t xml:space="preserve"> </w:t>
      </w:r>
    </w:p>
    <w:p w:rsidR="00D961E7" w:rsidRDefault="00D961E7" w:rsidP="00D961E7">
      <w:pPr>
        <w:bidi/>
        <w:spacing w:after="0"/>
        <w:ind w:left="360"/>
        <w:rPr>
          <w:rFonts w:ascii="Times New Roman" w:hAnsi="Times New Roman" w:cs="Times New Roman"/>
          <w:sz w:val="24"/>
          <w:szCs w:val="24"/>
          <w:rtl/>
        </w:rPr>
      </w:pPr>
    </w:p>
    <w:p w:rsidR="00D961E7" w:rsidRPr="007D77A1" w:rsidRDefault="00D961E7" w:rsidP="00DA4BBF">
      <w:pPr>
        <w:pStyle w:val="ListParagraph"/>
        <w:numPr>
          <w:ilvl w:val="0"/>
          <w:numId w:val="61"/>
        </w:numPr>
        <w:bidi/>
        <w:spacing w:after="0"/>
        <w:ind w:left="360"/>
        <w:rPr>
          <w:rFonts w:ascii="Times New Roman" w:hAnsi="Times New Roman" w:cs="Times New Roman"/>
          <w:sz w:val="24"/>
          <w:szCs w:val="24"/>
        </w:rPr>
      </w:pPr>
      <w:r w:rsidRPr="00D961E7">
        <w:rPr>
          <w:rFonts w:ascii="Times New Roman" w:hAnsi="Times New Roman" w:cs="Times New Roman" w:hint="cs"/>
          <w:i/>
          <w:iCs/>
          <w:sz w:val="24"/>
          <w:szCs w:val="24"/>
          <w:rtl/>
        </w:rPr>
        <w:t>أداء الواجبات الرسمية التي تؤثر على المصلحة الشخصية</w:t>
      </w:r>
      <w:r>
        <w:rPr>
          <w:rFonts w:ascii="Times New Roman" w:hAnsi="Times New Roman" w:cs="Times New Roman" w:hint="cs"/>
          <w:sz w:val="24"/>
          <w:szCs w:val="24"/>
          <w:rtl/>
        </w:rPr>
        <w:t xml:space="preserve">. </w:t>
      </w:r>
      <w:r w:rsidR="00DA4BBF">
        <w:rPr>
          <w:rFonts w:ascii="Times New Roman" w:hAnsi="Times New Roman" w:cs="Times New Roman" w:hint="cs"/>
          <w:sz w:val="24"/>
          <w:szCs w:val="24"/>
          <w:rtl/>
        </w:rPr>
        <w:t>للتأكد من</w:t>
      </w:r>
      <w:r>
        <w:rPr>
          <w:rFonts w:ascii="Times New Roman" w:hAnsi="Times New Roman" w:cs="Times New Roman" w:hint="cs"/>
          <w:sz w:val="24"/>
          <w:szCs w:val="24"/>
          <w:rtl/>
        </w:rPr>
        <w:t xml:space="preserve"> أن أداء الموظف لواجباته الرسمية لا يثير </w:t>
      </w:r>
      <w:r w:rsidR="007D77A1">
        <w:rPr>
          <w:rFonts w:ascii="Times New Roman" w:hAnsi="Times New Roman" w:cs="Times New Roman" w:hint="cs"/>
          <w:sz w:val="24"/>
          <w:szCs w:val="24"/>
          <w:rtl/>
        </w:rPr>
        <w:t xml:space="preserve">ما من شأنه أن </w:t>
      </w:r>
      <w:r w:rsidR="00DA4BBF">
        <w:rPr>
          <w:rFonts w:ascii="Times New Roman" w:hAnsi="Times New Roman" w:cs="Times New Roman" w:hint="cs"/>
          <w:sz w:val="24"/>
          <w:szCs w:val="24"/>
          <w:rtl/>
        </w:rPr>
        <w:t>يبدو</w:t>
      </w:r>
      <w:r w:rsidR="007D77A1">
        <w:rPr>
          <w:rFonts w:ascii="Times New Roman" w:hAnsi="Times New Roman" w:cs="Times New Roman" w:hint="cs"/>
          <w:sz w:val="24"/>
          <w:szCs w:val="24"/>
          <w:rtl/>
        </w:rPr>
        <w:t xml:space="preserve"> إستغلال</w:t>
      </w:r>
      <w:r w:rsidR="00DA4BBF">
        <w:rPr>
          <w:rFonts w:ascii="Times New Roman" w:hAnsi="Times New Roman" w:cs="Times New Roman" w:hint="cs"/>
          <w:sz w:val="24"/>
          <w:szCs w:val="24"/>
          <w:rtl/>
        </w:rPr>
        <w:t>اً</w:t>
      </w:r>
      <w:r w:rsidR="007D77A1">
        <w:rPr>
          <w:rFonts w:ascii="Times New Roman" w:hAnsi="Times New Roman" w:cs="Times New Roman" w:hint="cs"/>
          <w:sz w:val="24"/>
          <w:szCs w:val="24"/>
          <w:rtl/>
        </w:rPr>
        <w:t xml:space="preserve"> </w:t>
      </w:r>
      <w:r w:rsidR="00DA4BBF">
        <w:rPr>
          <w:rFonts w:ascii="Times New Roman" w:hAnsi="Times New Roman" w:cs="Times New Roman" w:hint="cs"/>
          <w:sz w:val="24"/>
          <w:szCs w:val="24"/>
          <w:rtl/>
        </w:rPr>
        <w:t>ل</w:t>
      </w:r>
      <w:r w:rsidR="007D77A1">
        <w:rPr>
          <w:rFonts w:ascii="Times New Roman" w:hAnsi="Times New Roman" w:cs="Times New Roman" w:hint="cs"/>
          <w:sz w:val="24"/>
          <w:szCs w:val="24"/>
          <w:rtl/>
        </w:rPr>
        <w:t xml:space="preserve">لمنصب الرسمي لتحقيق منفعة شخصية أو </w:t>
      </w:r>
      <w:r w:rsidR="00DA4BBF">
        <w:rPr>
          <w:rFonts w:ascii="Times New Roman" w:hAnsi="Times New Roman" w:cs="Times New Roman" w:hint="cs"/>
          <w:sz w:val="24"/>
          <w:szCs w:val="24"/>
          <w:rtl/>
        </w:rPr>
        <w:t>إعطاء</w:t>
      </w:r>
      <w:r w:rsidR="007D77A1">
        <w:rPr>
          <w:rFonts w:ascii="Times New Roman" w:hAnsi="Times New Roman" w:cs="Times New Roman" w:hint="cs"/>
          <w:sz w:val="24"/>
          <w:szCs w:val="24"/>
          <w:rtl/>
        </w:rPr>
        <w:t xml:space="preserve"> معاملة تفضيلية، يتعين على الموظف الذي تؤثر واجباته على المصلحة الشخصية لصديق أو قريب أو لشخص يرتبط معه الموظف بصفته غير الحكومية، أن يمتثل </w:t>
      </w:r>
      <w:r w:rsidR="00DA4BBF">
        <w:rPr>
          <w:rFonts w:ascii="Times New Roman" w:hAnsi="Times New Roman" w:cs="Times New Roman" w:hint="cs"/>
          <w:sz w:val="24"/>
          <w:szCs w:val="24"/>
          <w:rtl/>
        </w:rPr>
        <w:t>ل</w:t>
      </w:r>
      <w:r w:rsidR="007D77A1">
        <w:rPr>
          <w:rFonts w:ascii="Times New Roman" w:hAnsi="Times New Roman" w:cs="Times New Roman" w:hint="cs"/>
          <w:sz w:val="24"/>
          <w:szCs w:val="24"/>
          <w:rtl/>
        </w:rPr>
        <w:t xml:space="preserve">أية شروط قابلة للتطبيق وردت في </w:t>
      </w:r>
      <w:r w:rsidR="00DA4BBF">
        <w:rPr>
          <w:rFonts w:ascii="Times New Roman" w:hAnsi="Times New Roman" w:cs="Times New Roman" w:hint="cs"/>
          <w:sz w:val="24"/>
          <w:szCs w:val="24"/>
          <w:rtl/>
        </w:rPr>
        <w:t xml:space="preserve"> </w:t>
      </w:r>
      <w:r w:rsidR="007D77A1">
        <w:rPr>
          <w:rFonts w:ascii="Times New Roman" w:hAnsi="Times New Roman" w:cs="Times New Roman" w:hint="cs"/>
          <w:sz w:val="24"/>
          <w:szCs w:val="24"/>
          <w:rtl/>
        </w:rPr>
        <w:t>2635.502</w:t>
      </w:r>
      <w:r w:rsidR="00DA4BBF" w:rsidRPr="007E0179">
        <w:rPr>
          <w:rFonts w:ascii="Times New Roman" w:hAnsi="Times New Roman" w:cs="Times New Roman"/>
          <w:b/>
          <w:bCs/>
          <w:sz w:val="24"/>
          <w:szCs w:val="24"/>
          <w:rtl/>
        </w:rPr>
        <w:t>§</w:t>
      </w:r>
      <w:r w:rsidR="00DA4BBF">
        <w:rPr>
          <w:rFonts w:ascii="Times New Roman" w:hAnsi="Times New Roman" w:cs="Times New Roman" w:hint="cs"/>
          <w:b/>
          <w:bCs/>
          <w:sz w:val="24"/>
          <w:szCs w:val="24"/>
          <w:rtl/>
        </w:rPr>
        <w:t>.</w:t>
      </w:r>
    </w:p>
    <w:p w:rsidR="007D77A1" w:rsidRPr="007D77A1" w:rsidRDefault="007D77A1" w:rsidP="007D77A1">
      <w:pPr>
        <w:bidi/>
        <w:spacing w:after="0"/>
        <w:rPr>
          <w:rFonts w:ascii="Times New Roman" w:hAnsi="Times New Roman" w:cs="Times New Roman"/>
          <w:sz w:val="24"/>
          <w:szCs w:val="24"/>
        </w:rPr>
      </w:pPr>
    </w:p>
    <w:p w:rsidR="007D77A1" w:rsidRDefault="007D77A1" w:rsidP="001C7532">
      <w:pPr>
        <w:pStyle w:val="ListParagraph"/>
        <w:numPr>
          <w:ilvl w:val="0"/>
          <w:numId w:val="61"/>
        </w:numPr>
        <w:bidi/>
        <w:spacing w:after="0"/>
        <w:ind w:left="360"/>
        <w:rPr>
          <w:rFonts w:ascii="Times New Roman" w:hAnsi="Times New Roman" w:cs="Times New Roman"/>
          <w:sz w:val="24"/>
          <w:szCs w:val="24"/>
        </w:rPr>
      </w:pPr>
      <w:r w:rsidRPr="007D77A1">
        <w:rPr>
          <w:rFonts w:ascii="Times New Roman" w:hAnsi="Times New Roman" w:cs="Times New Roman" w:hint="cs"/>
          <w:i/>
          <w:iCs/>
          <w:sz w:val="24"/>
          <w:szCs w:val="24"/>
          <w:rtl/>
        </w:rPr>
        <w:t>استخدام الألقاب والرتب</w:t>
      </w:r>
      <w:r>
        <w:rPr>
          <w:rFonts w:ascii="Times New Roman" w:hAnsi="Times New Roman" w:cs="Times New Roman" w:hint="cs"/>
          <w:sz w:val="24"/>
          <w:szCs w:val="24"/>
          <w:rtl/>
        </w:rPr>
        <w:t xml:space="preserve">. </w:t>
      </w:r>
      <w:r w:rsidR="007E0179">
        <w:rPr>
          <w:rFonts w:ascii="Times New Roman" w:hAnsi="Times New Roman" w:cs="Times New Roman" w:hint="cs"/>
          <w:sz w:val="24"/>
          <w:szCs w:val="24"/>
          <w:rtl/>
        </w:rPr>
        <w:t xml:space="preserve">ليس في هذا القسم ما يحظر على الموظف الذي عادة ما يُخاطب باستخدام لقب عام مثل "الموقر"، أو باستخدام رتبة مثل الرتب العسكرية أو رتب السفراء، استخدام ذلك اللقب أو تلك الرتبة فيما يتعلق بنشاط خاص. </w:t>
      </w:r>
    </w:p>
    <w:p w:rsidR="007E0179" w:rsidRPr="007E0179" w:rsidRDefault="007E0179" w:rsidP="007E0179">
      <w:pPr>
        <w:pStyle w:val="ListParagraph"/>
        <w:rPr>
          <w:rFonts w:ascii="Times New Roman" w:hAnsi="Times New Roman" w:cs="Times New Roman"/>
          <w:sz w:val="24"/>
          <w:szCs w:val="24"/>
          <w:rtl/>
        </w:rPr>
      </w:pPr>
    </w:p>
    <w:p w:rsidR="007E0179" w:rsidRDefault="007E0179" w:rsidP="007E0179">
      <w:pPr>
        <w:bidi/>
        <w:spacing w:after="0"/>
        <w:rPr>
          <w:rFonts w:ascii="Times New Roman" w:hAnsi="Times New Roman" w:cs="Times New Roman"/>
          <w:b/>
          <w:bCs/>
          <w:sz w:val="24"/>
          <w:szCs w:val="24"/>
          <w:rtl/>
        </w:rPr>
      </w:pPr>
      <w:r w:rsidRPr="007E0179">
        <w:rPr>
          <w:rFonts w:ascii="Times New Roman" w:hAnsi="Times New Roman" w:cs="Times New Roman" w:hint="cs"/>
          <w:b/>
          <w:bCs/>
          <w:sz w:val="24"/>
          <w:szCs w:val="24"/>
          <w:rtl/>
        </w:rPr>
        <w:t>2635.703</w:t>
      </w:r>
      <w:r w:rsidRPr="007E0179">
        <w:rPr>
          <w:rFonts w:ascii="Times New Roman" w:hAnsi="Times New Roman" w:cs="Times New Roman"/>
          <w:b/>
          <w:bCs/>
          <w:sz w:val="24"/>
          <w:szCs w:val="24"/>
          <w:rtl/>
        </w:rPr>
        <w:t>§ </w:t>
      </w:r>
      <w:r w:rsidRPr="007E0179">
        <w:rPr>
          <w:rFonts w:ascii="Times New Roman" w:hAnsi="Times New Roman" w:cs="Times New Roman" w:hint="cs"/>
          <w:b/>
          <w:bCs/>
          <w:sz w:val="24"/>
          <w:szCs w:val="24"/>
          <w:rtl/>
        </w:rPr>
        <w:t xml:space="preserve"> إستغلال المعلومات غير المتاحة لل</w:t>
      </w:r>
      <w:r w:rsidR="0091400F">
        <w:rPr>
          <w:rFonts w:ascii="Times New Roman" w:hAnsi="Times New Roman" w:cs="Times New Roman" w:hint="cs"/>
          <w:b/>
          <w:bCs/>
          <w:sz w:val="24"/>
          <w:szCs w:val="24"/>
          <w:rtl/>
        </w:rPr>
        <w:t>جمهور</w:t>
      </w:r>
    </w:p>
    <w:p w:rsidR="007E0179" w:rsidRDefault="007E0179" w:rsidP="007E0179">
      <w:pPr>
        <w:bidi/>
        <w:spacing w:after="0"/>
        <w:rPr>
          <w:rFonts w:ascii="Times New Roman" w:hAnsi="Times New Roman" w:cs="Times New Roman"/>
          <w:b/>
          <w:bCs/>
          <w:sz w:val="24"/>
          <w:szCs w:val="24"/>
          <w:rtl/>
        </w:rPr>
      </w:pPr>
    </w:p>
    <w:p w:rsidR="007E0179" w:rsidRDefault="007E0179" w:rsidP="004B6ED9">
      <w:pPr>
        <w:pStyle w:val="ListParagraph"/>
        <w:numPr>
          <w:ilvl w:val="0"/>
          <w:numId w:val="63"/>
        </w:numPr>
        <w:bidi/>
        <w:spacing w:after="0"/>
        <w:ind w:left="360"/>
        <w:rPr>
          <w:rFonts w:ascii="Times New Roman" w:hAnsi="Times New Roman" w:cs="Times New Roman"/>
          <w:sz w:val="24"/>
          <w:szCs w:val="24"/>
        </w:rPr>
      </w:pPr>
      <w:r w:rsidRPr="007E0179">
        <w:rPr>
          <w:rFonts w:ascii="Times New Roman" w:hAnsi="Times New Roman" w:cs="Times New Roman" w:hint="cs"/>
          <w:i/>
          <w:iCs/>
          <w:sz w:val="24"/>
          <w:szCs w:val="24"/>
          <w:rtl/>
        </w:rPr>
        <w:t>الحظر</w:t>
      </w:r>
      <w:r>
        <w:rPr>
          <w:rFonts w:ascii="Times New Roman" w:hAnsi="Times New Roman" w:cs="Times New Roman" w:hint="cs"/>
          <w:sz w:val="24"/>
          <w:szCs w:val="24"/>
          <w:rtl/>
        </w:rPr>
        <w:t>. يتعين على الموظف عدم الانخراط في تعامل مالي يستغل فيه معلومات غير متاحة لل</w:t>
      </w:r>
      <w:r w:rsidR="0091400F">
        <w:rPr>
          <w:rFonts w:ascii="Times New Roman" w:hAnsi="Times New Roman" w:cs="Times New Roman" w:hint="cs"/>
          <w:sz w:val="24"/>
          <w:szCs w:val="24"/>
          <w:rtl/>
        </w:rPr>
        <w:t>جمهور</w:t>
      </w:r>
      <w:r>
        <w:rPr>
          <w:rFonts w:ascii="Times New Roman" w:hAnsi="Times New Roman" w:cs="Times New Roman" w:hint="cs"/>
          <w:sz w:val="24"/>
          <w:szCs w:val="24"/>
          <w:rtl/>
        </w:rPr>
        <w:t>، أو أن يسمح بالاست</w:t>
      </w:r>
      <w:r w:rsidR="0008718F">
        <w:rPr>
          <w:rFonts w:ascii="Times New Roman" w:hAnsi="Times New Roman" w:cs="Times New Roman" w:hint="cs"/>
          <w:sz w:val="24"/>
          <w:szCs w:val="24"/>
          <w:rtl/>
        </w:rPr>
        <w:t>غلال غير السليم للمعلومات غير المتاحة لل</w:t>
      </w:r>
      <w:r w:rsidR="0091400F">
        <w:rPr>
          <w:rFonts w:ascii="Times New Roman" w:hAnsi="Times New Roman" w:cs="Times New Roman" w:hint="cs"/>
          <w:sz w:val="24"/>
          <w:szCs w:val="24"/>
          <w:rtl/>
        </w:rPr>
        <w:t>جمهور</w:t>
      </w:r>
      <w:r w:rsidR="0008718F">
        <w:rPr>
          <w:rFonts w:ascii="Times New Roman" w:hAnsi="Times New Roman" w:cs="Times New Roman" w:hint="cs"/>
          <w:sz w:val="24"/>
          <w:szCs w:val="24"/>
          <w:rtl/>
        </w:rPr>
        <w:t xml:space="preserve"> لتعزيز مصلحته الخاصة أو مصلحة شخص آخر، سواء كان ذلك من خلال إسداء النصح أو التوصية أو من خلال علمه </w:t>
      </w:r>
      <w:r w:rsidR="004B6ED9">
        <w:rPr>
          <w:rFonts w:ascii="Times New Roman" w:hAnsi="Times New Roman" w:cs="Times New Roman" w:hint="cs"/>
          <w:sz w:val="24"/>
          <w:szCs w:val="24"/>
          <w:rtl/>
        </w:rPr>
        <w:t>بإفشاء</w:t>
      </w:r>
      <w:r w:rsidR="0008718F">
        <w:rPr>
          <w:rFonts w:ascii="Times New Roman" w:hAnsi="Times New Roman" w:cs="Times New Roman" w:hint="cs"/>
          <w:sz w:val="24"/>
          <w:szCs w:val="24"/>
          <w:rtl/>
        </w:rPr>
        <w:t xml:space="preserve"> غير مصرح به.</w:t>
      </w:r>
    </w:p>
    <w:p w:rsidR="0008718F" w:rsidRPr="0008718F" w:rsidRDefault="0008718F" w:rsidP="0008718F">
      <w:pPr>
        <w:bidi/>
        <w:spacing w:after="0"/>
        <w:rPr>
          <w:rFonts w:ascii="Times New Roman" w:hAnsi="Times New Roman" w:cs="Times New Roman"/>
          <w:sz w:val="24"/>
          <w:szCs w:val="24"/>
        </w:rPr>
      </w:pPr>
    </w:p>
    <w:p w:rsidR="0008718F" w:rsidRDefault="0008718F" w:rsidP="00C47F13">
      <w:pPr>
        <w:pStyle w:val="ListParagraph"/>
        <w:numPr>
          <w:ilvl w:val="0"/>
          <w:numId w:val="63"/>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تعريف المعلومات غير المتاحة لل</w:t>
      </w:r>
      <w:r w:rsidR="0091400F">
        <w:rPr>
          <w:rFonts w:ascii="Times New Roman" w:hAnsi="Times New Roman" w:cs="Times New Roman" w:hint="cs"/>
          <w:i/>
          <w:iCs/>
          <w:sz w:val="24"/>
          <w:szCs w:val="24"/>
          <w:rtl/>
        </w:rPr>
        <w:t>جمهور</w:t>
      </w:r>
      <w:r w:rsidRPr="0008718F">
        <w:rPr>
          <w:rFonts w:ascii="Times New Roman" w:hAnsi="Times New Roman" w:cs="Times New Roman" w:hint="cs"/>
          <w:sz w:val="24"/>
          <w:szCs w:val="24"/>
          <w:rtl/>
        </w:rPr>
        <w:t>.</w:t>
      </w:r>
      <w:r>
        <w:rPr>
          <w:rFonts w:ascii="Times New Roman" w:hAnsi="Times New Roman" w:cs="Times New Roman" w:hint="cs"/>
          <w:sz w:val="24"/>
          <w:szCs w:val="24"/>
          <w:rtl/>
        </w:rPr>
        <w:t xml:space="preserve"> لأغراض هذا القسم، إن </w:t>
      </w:r>
      <w:r w:rsidRPr="0008718F">
        <w:rPr>
          <w:rFonts w:ascii="Times New Roman" w:hAnsi="Times New Roman" w:cs="Times New Roman" w:hint="cs"/>
          <w:i/>
          <w:iCs/>
          <w:sz w:val="24"/>
          <w:szCs w:val="24"/>
          <w:rtl/>
        </w:rPr>
        <w:t>المعلومات غير المتاحة لل</w:t>
      </w:r>
      <w:r w:rsidR="0091400F">
        <w:rPr>
          <w:rFonts w:ascii="Times New Roman" w:hAnsi="Times New Roman" w:cs="Times New Roman" w:hint="cs"/>
          <w:i/>
          <w:iCs/>
          <w:sz w:val="24"/>
          <w:szCs w:val="24"/>
          <w:rtl/>
        </w:rPr>
        <w:t>جمهور</w:t>
      </w:r>
      <w:r>
        <w:rPr>
          <w:rFonts w:ascii="Times New Roman" w:hAnsi="Times New Roman" w:cs="Times New Roman" w:hint="cs"/>
          <w:sz w:val="24"/>
          <w:szCs w:val="24"/>
          <w:rtl/>
        </w:rPr>
        <w:t xml:space="preserve"> هي المعلومات التي يتحصل عليها الموظف بسبب وظيفته الفدرالية والتي يعلم، أو يجب أن يعلم</w:t>
      </w:r>
      <w:r w:rsidR="004B6ED9">
        <w:rPr>
          <w:rFonts w:ascii="Times New Roman" w:hAnsi="Times New Roman" w:cs="Times New Roman" w:hint="cs"/>
          <w:sz w:val="24"/>
          <w:szCs w:val="24"/>
          <w:rtl/>
        </w:rPr>
        <w:t xml:space="preserve"> بشكل معقول</w:t>
      </w:r>
      <w:r>
        <w:rPr>
          <w:rFonts w:ascii="Times New Roman" w:hAnsi="Times New Roman" w:cs="Times New Roman" w:hint="cs"/>
          <w:sz w:val="24"/>
          <w:szCs w:val="24"/>
          <w:rtl/>
        </w:rPr>
        <w:t>، أنها لم تُتح لل</w:t>
      </w:r>
      <w:r w:rsidR="0091400F">
        <w:rPr>
          <w:rFonts w:ascii="Times New Roman" w:hAnsi="Times New Roman" w:cs="Times New Roman" w:hint="cs"/>
          <w:sz w:val="24"/>
          <w:szCs w:val="24"/>
          <w:rtl/>
        </w:rPr>
        <w:t>جمهور</w:t>
      </w:r>
      <w:r>
        <w:rPr>
          <w:rFonts w:ascii="Times New Roman" w:hAnsi="Times New Roman" w:cs="Times New Roman" w:hint="cs"/>
          <w:sz w:val="24"/>
          <w:szCs w:val="24"/>
          <w:rtl/>
        </w:rPr>
        <w:t>. وهي تشمل المعلومات التي يعلم الموظف، أو يجب أن يعلم</w:t>
      </w:r>
      <w:r w:rsidR="00C47F13">
        <w:rPr>
          <w:rFonts w:ascii="Times New Roman" w:hAnsi="Times New Roman" w:cs="Times New Roman" w:hint="cs"/>
          <w:sz w:val="24"/>
          <w:szCs w:val="24"/>
          <w:rtl/>
        </w:rPr>
        <w:t xml:space="preserve"> بشكل معقول</w:t>
      </w:r>
      <w:r>
        <w:rPr>
          <w:rFonts w:ascii="Times New Roman" w:hAnsi="Times New Roman" w:cs="Times New Roman" w:hint="cs"/>
          <w:sz w:val="24"/>
          <w:szCs w:val="24"/>
          <w:rtl/>
        </w:rPr>
        <w:t>، أنها:</w:t>
      </w:r>
    </w:p>
    <w:p w:rsidR="00AC6EDD" w:rsidRPr="00AC6EDD" w:rsidRDefault="00AC6EDD" w:rsidP="00AC6EDD">
      <w:pPr>
        <w:pStyle w:val="ListParagraph"/>
        <w:rPr>
          <w:rFonts w:ascii="Times New Roman" w:hAnsi="Times New Roman" w:cs="Times New Roman"/>
          <w:sz w:val="24"/>
          <w:szCs w:val="24"/>
          <w:rtl/>
        </w:rPr>
      </w:pPr>
    </w:p>
    <w:p w:rsidR="00AC6EDD" w:rsidRDefault="00AC6EDD" w:rsidP="005D5CDE">
      <w:pPr>
        <w:pStyle w:val="ListParagraph"/>
        <w:numPr>
          <w:ilvl w:val="0"/>
          <w:numId w:val="64"/>
        </w:numPr>
        <w:bidi/>
        <w:spacing w:after="0"/>
        <w:ind w:left="720"/>
        <w:rPr>
          <w:rFonts w:ascii="Times New Roman" w:hAnsi="Times New Roman" w:cs="Times New Roman"/>
          <w:sz w:val="24"/>
          <w:szCs w:val="24"/>
        </w:rPr>
      </w:pPr>
      <w:r>
        <w:rPr>
          <w:rFonts w:ascii="Times New Roman" w:hAnsi="Times New Roman" w:cs="Times New Roman" w:hint="cs"/>
          <w:sz w:val="24"/>
          <w:szCs w:val="24"/>
          <w:rtl/>
        </w:rPr>
        <w:t xml:space="preserve">عادة ما تكون مستثناة من الإفصاح بمقتضى القانون </w:t>
      </w:r>
      <w:r>
        <w:rPr>
          <w:rFonts w:ascii="Times New Roman" w:hAnsi="Times New Roman" w:cs="Times New Roman"/>
          <w:sz w:val="24"/>
          <w:szCs w:val="24"/>
        </w:rPr>
        <w:t>18 U.S.C. 552</w:t>
      </w:r>
      <w:r>
        <w:rPr>
          <w:rFonts w:ascii="Times New Roman" w:hAnsi="Times New Roman" w:cs="Times New Roman" w:hint="cs"/>
          <w:sz w:val="24"/>
          <w:szCs w:val="24"/>
          <w:rtl/>
        </w:rPr>
        <w:t xml:space="preserve"> أو محمية بشكل آخر من </w:t>
      </w:r>
      <w:r w:rsidR="005D5CDE">
        <w:rPr>
          <w:rFonts w:ascii="Times New Roman" w:hAnsi="Times New Roman" w:cs="Times New Roman" w:hint="cs"/>
          <w:sz w:val="24"/>
          <w:szCs w:val="24"/>
          <w:rtl/>
        </w:rPr>
        <w:t>الإفشاء</w:t>
      </w:r>
      <w:r>
        <w:rPr>
          <w:rFonts w:ascii="Times New Roman" w:hAnsi="Times New Roman" w:cs="Times New Roman" w:hint="cs"/>
          <w:sz w:val="24"/>
          <w:szCs w:val="24"/>
          <w:rtl/>
        </w:rPr>
        <w:t xml:space="preserve"> بمقتضى قانون أو أمر تنفيذى أو قاعدة تنظيمية،</w:t>
      </w:r>
    </w:p>
    <w:p w:rsidR="00AC6EDD" w:rsidRPr="00AC6EDD" w:rsidRDefault="00AC6EDD" w:rsidP="00AC6EDD">
      <w:pPr>
        <w:bidi/>
        <w:spacing w:after="0"/>
        <w:ind w:left="360"/>
        <w:rPr>
          <w:rFonts w:ascii="Times New Roman" w:hAnsi="Times New Roman" w:cs="Times New Roman"/>
          <w:sz w:val="24"/>
          <w:szCs w:val="24"/>
        </w:rPr>
      </w:pPr>
    </w:p>
    <w:p w:rsidR="00AC6EDD" w:rsidRDefault="00AC6EDD" w:rsidP="001C7532">
      <w:pPr>
        <w:pStyle w:val="ListParagraph"/>
        <w:numPr>
          <w:ilvl w:val="0"/>
          <w:numId w:val="64"/>
        </w:numPr>
        <w:bidi/>
        <w:spacing w:after="0"/>
        <w:ind w:left="720"/>
        <w:rPr>
          <w:rFonts w:ascii="Times New Roman" w:hAnsi="Times New Roman" w:cs="Times New Roman"/>
          <w:sz w:val="24"/>
          <w:szCs w:val="24"/>
        </w:rPr>
      </w:pPr>
      <w:r>
        <w:rPr>
          <w:rFonts w:ascii="Times New Roman" w:hAnsi="Times New Roman" w:cs="Times New Roman" w:hint="cs"/>
          <w:sz w:val="24"/>
          <w:szCs w:val="24"/>
          <w:rtl/>
        </w:rPr>
        <w:t>مصنفة بواسطة الوكالة بإعتبارها سرية، أو</w:t>
      </w:r>
    </w:p>
    <w:p w:rsidR="00AC6EDD" w:rsidRPr="00AC6EDD" w:rsidRDefault="00AC6EDD" w:rsidP="00AC6EDD">
      <w:pPr>
        <w:bidi/>
        <w:spacing w:after="0"/>
        <w:ind w:left="360"/>
        <w:rPr>
          <w:rFonts w:ascii="Times New Roman" w:hAnsi="Times New Roman" w:cs="Times New Roman"/>
          <w:sz w:val="24"/>
          <w:szCs w:val="24"/>
        </w:rPr>
      </w:pPr>
    </w:p>
    <w:p w:rsidR="00AC6EDD" w:rsidRDefault="00AC6EDD" w:rsidP="001C7532">
      <w:pPr>
        <w:pStyle w:val="ListParagraph"/>
        <w:numPr>
          <w:ilvl w:val="0"/>
          <w:numId w:val="64"/>
        </w:numPr>
        <w:bidi/>
        <w:spacing w:after="0"/>
        <w:ind w:left="720"/>
        <w:rPr>
          <w:rFonts w:ascii="Times New Roman" w:hAnsi="Times New Roman" w:cs="Times New Roman"/>
          <w:sz w:val="24"/>
          <w:szCs w:val="24"/>
        </w:rPr>
      </w:pPr>
      <w:r>
        <w:rPr>
          <w:rFonts w:ascii="Times New Roman" w:hAnsi="Times New Roman" w:cs="Times New Roman" w:hint="cs"/>
          <w:sz w:val="24"/>
          <w:szCs w:val="24"/>
          <w:rtl/>
        </w:rPr>
        <w:t>لم يتم نشرها فعليا لل</w:t>
      </w:r>
      <w:r w:rsidR="0091400F">
        <w:rPr>
          <w:rFonts w:ascii="Times New Roman" w:hAnsi="Times New Roman" w:cs="Times New Roman" w:hint="cs"/>
          <w:sz w:val="24"/>
          <w:szCs w:val="24"/>
          <w:rtl/>
        </w:rPr>
        <w:t>جمهور</w:t>
      </w:r>
      <w:r>
        <w:rPr>
          <w:rFonts w:ascii="Times New Roman" w:hAnsi="Times New Roman" w:cs="Times New Roman" w:hint="cs"/>
          <w:sz w:val="24"/>
          <w:szCs w:val="24"/>
          <w:rtl/>
        </w:rPr>
        <w:t xml:space="preserve"> وليس مصرحا بإتاحتها لل</w:t>
      </w:r>
      <w:r w:rsidR="0091400F">
        <w:rPr>
          <w:rFonts w:ascii="Times New Roman" w:hAnsi="Times New Roman" w:cs="Times New Roman" w:hint="cs"/>
          <w:sz w:val="24"/>
          <w:szCs w:val="24"/>
          <w:rtl/>
        </w:rPr>
        <w:t>جمهور</w:t>
      </w:r>
      <w:r>
        <w:rPr>
          <w:rFonts w:ascii="Times New Roman" w:hAnsi="Times New Roman" w:cs="Times New Roman" w:hint="cs"/>
          <w:sz w:val="24"/>
          <w:szCs w:val="24"/>
          <w:rtl/>
        </w:rPr>
        <w:t xml:space="preserve"> عند الطلب.</w:t>
      </w:r>
    </w:p>
    <w:p w:rsidR="0091400F" w:rsidRPr="0091400F" w:rsidRDefault="0091400F" w:rsidP="0091400F">
      <w:pPr>
        <w:pStyle w:val="ListParagraph"/>
        <w:rPr>
          <w:rFonts w:ascii="Times New Roman" w:hAnsi="Times New Roman" w:cs="Times New Roman"/>
          <w:sz w:val="24"/>
          <w:szCs w:val="24"/>
          <w:rtl/>
        </w:rPr>
      </w:pPr>
    </w:p>
    <w:p w:rsidR="0091400F" w:rsidRDefault="0091400F" w:rsidP="005D5CDE">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6D56E1">
        <w:rPr>
          <w:rFonts w:ascii="Times New Roman" w:hAnsi="Times New Roman" w:cs="Times New Roman" w:hint="cs"/>
          <w:i/>
          <w:iCs/>
          <w:sz w:val="24"/>
          <w:szCs w:val="24"/>
          <w:rtl/>
        </w:rPr>
        <w:t xml:space="preserve">علمت موظفة بسلاح البحرية في سياق واجباتها أن إحدى المؤسسات الصغيرة سوف يرسى عليها عقد لتوريد أجهزة فحص كهربائية. لا يجوز للموظفة أن </w:t>
      </w:r>
      <w:r w:rsidR="006D56E1" w:rsidRPr="006D56E1">
        <w:rPr>
          <w:rFonts w:ascii="Times New Roman" w:hAnsi="Times New Roman" w:cs="Times New Roman" w:hint="cs"/>
          <w:i/>
          <w:iCs/>
          <w:sz w:val="24"/>
          <w:szCs w:val="24"/>
          <w:rtl/>
        </w:rPr>
        <w:t>تقوم بأي تصرف</w:t>
      </w:r>
      <w:r w:rsidRPr="006D56E1">
        <w:rPr>
          <w:rFonts w:ascii="Times New Roman" w:hAnsi="Times New Roman" w:cs="Times New Roman" w:hint="cs"/>
          <w:i/>
          <w:iCs/>
          <w:sz w:val="24"/>
          <w:szCs w:val="24"/>
          <w:rtl/>
        </w:rPr>
        <w:t xml:space="preserve"> لشراء أسهم بالمؤسسة أو مورديها، كما لا يجوز لها أن تنصح </w:t>
      </w:r>
      <w:r w:rsidR="005D5CDE">
        <w:rPr>
          <w:rFonts w:ascii="Times New Roman" w:hAnsi="Times New Roman" w:cs="Times New Roman" w:hint="cs"/>
          <w:i/>
          <w:iCs/>
          <w:sz w:val="24"/>
          <w:szCs w:val="24"/>
          <w:rtl/>
        </w:rPr>
        <w:t>أصدقاءها</w:t>
      </w:r>
      <w:r w:rsidRPr="006D56E1">
        <w:rPr>
          <w:rFonts w:ascii="Times New Roman" w:hAnsi="Times New Roman" w:cs="Times New Roman" w:hint="cs"/>
          <w:i/>
          <w:iCs/>
          <w:sz w:val="24"/>
          <w:szCs w:val="24"/>
          <w:rtl/>
        </w:rPr>
        <w:t xml:space="preserve"> أو </w:t>
      </w:r>
      <w:r w:rsidR="005D5CDE">
        <w:rPr>
          <w:rFonts w:ascii="Times New Roman" w:hAnsi="Times New Roman" w:cs="Times New Roman" w:hint="cs"/>
          <w:i/>
          <w:iCs/>
          <w:sz w:val="24"/>
          <w:szCs w:val="24"/>
          <w:rtl/>
        </w:rPr>
        <w:t>أقرباءها</w:t>
      </w:r>
      <w:r w:rsidRPr="006D56E1">
        <w:rPr>
          <w:rFonts w:ascii="Times New Roman" w:hAnsi="Times New Roman" w:cs="Times New Roman" w:hint="cs"/>
          <w:i/>
          <w:iCs/>
          <w:sz w:val="24"/>
          <w:szCs w:val="24"/>
          <w:rtl/>
        </w:rPr>
        <w:t xml:space="preserve"> </w:t>
      </w:r>
      <w:r w:rsidR="005D5CDE">
        <w:rPr>
          <w:rFonts w:ascii="Times New Roman" w:hAnsi="Times New Roman" w:cs="Times New Roman" w:hint="cs"/>
          <w:i/>
          <w:iCs/>
          <w:sz w:val="24"/>
          <w:szCs w:val="24"/>
          <w:rtl/>
        </w:rPr>
        <w:t xml:space="preserve">كي </w:t>
      </w:r>
      <w:r w:rsidRPr="006D56E1">
        <w:rPr>
          <w:rFonts w:ascii="Times New Roman" w:hAnsi="Times New Roman" w:cs="Times New Roman" w:hint="cs"/>
          <w:i/>
          <w:iCs/>
          <w:sz w:val="24"/>
          <w:szCs w:val="24"/>
          <w:rtl/>
        </w:rPr>
        <w:t xml:space="preserve"> يقوموا بذلك حتى يتم نشر </w:t>
      </w:r>
      <w:r w:rsidR="006D56E1" w:rsidRPr="006D56E1">
        <w:rPr>
          <w:rFonts w:ascii="Times New Roman" w:hAnsi="Times New Roman" w:cs="Times New Roman" w:hint="cs"/>
          <w:i/>
          <w:iCs/>
          <w:sz w:val="24"/>
          <w:szCs w:val="24"/>
          <w:rtl/>
        </w:rPr>
        <w:t>إ</w:t>
      </w:r>
      <w:r w:rsidRPr="006D56E1">
        <w:rPr>
          <w:rFonts w:ascii="Times New Roman" w:hAnsi="Times New Roman" w:cs="Times New Roman" w:hint="cs"/>
          <w:i/>
          <w:iCs/>
          <w:sz w:val="24"/>
          <w:szCs w:val="24"/>
          <w:rtl/>
        </w:rPr>
        <w:t>علان عام عن إرساء العقد، إذ أن مثل هذه التصرفات يمكن أن تخالف القوانين الفدرالية الخاصة بالأوراق المالية</w:t>
      </w:r>
      <w:r>
        <w:rPr>
          <w:rFonts w:ascii="Times New Roman" w:hAnsi="Times New Roman" w:cs="Times New Roman" w:hint="cs"/>
          <w:sz w:val="24"/>
          <w:szCs w:val="24"/>
          <w:rtl/>
        </w:rPr>
        <w:t xml:space="preserve">.   </w:t>
      </w:r>
    </w:p>
    <w:p w:rsidR="006D56E1" w:rsidRDefault="006D56E1" w:rsidP="006D56E1">
      <w:pPr>
        <w:bidi/>
        <w:spacing w:after="0"/>
        <w:ind w:left="360"/>
        <w:rPr>
          <w:rFonts w:ascii="Times New Roman" w:hAnsi="Times New Roman" w:cs="Times New Roman"/>
          <w:sz w:val="24"/>
          <w:szCs w:val="24"/>
          <w:rtl/>
        </w:rPr>
      </w:pPr>
    </w:p>
    <w:p w:rsidR="006D56E1" w:rsidRDefault="006D56E1" w:rsidP="005D5CDE">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2:  لا يجوز لموظف بإدارة الخدمات العامة ويشارك في تقييم العروض المقدمة لعقد إنشاءات أن يكشف لأحد أصدقائه، وهو يعمل بشركة </w:t>
      </w:r>
      <w:r w:rsidR="005D5CDE">
        <w:rPr>
          <w:rFonts w:ascii="Times New Roman" w:hAnsi="Times New Roman" w:cs="Times New Roman" w:hint="cs"/>
          <w:sz w:val="24"/>
          <w:szCs w:val="24"/>
          <w:rtl/>
        </w:rPr>
        <w:t>تسعى للحصول على العمل</w:t>
      </w:r>
      <w:r>
        <w:rPr>
          <w:rFonts w:ascii="Times New Roman" w:hAnsi="Times New Roman" w:cs="Times New Roman" w:hint="cs"/>
          <w:sz w:val="24"/>
          <w:szCs w:val="24"/>
          <w:rtl/>
        </w:rPr>
        <w:t xml:space="preserve">، عن بنود خاصة بعرض تقدم به أحد المنافسين. قبل إرساء العقد، تُعتبر معلومات </w:t>
      </w:r>
      <w:r w:rsidR="005D5CDE">
        <w:rPr>
          <w:rFonts w:ascii="Times New Roman" w:hAnsi="Times New Roman" w:cs="Times New Roman" w:hint="cs"/>
          <w:sz w:val="24"/>
          <w:szCs w:val="24"/>
          <w:rtl/>
        </w:rPr>
        <w:t>المناقصة</w:t>
      </w:r>
      <w:r>
        <w:rPr>
          <w:rFonts w:ascii="Times New Roman" w:hAnsi="Times New Roman" w:cs="Times New Roman" w:hint="cs"/>
          <w:sz w:val="24"/>
          <w:szCs w:val="24"/>
          <w:rtl/>
        </w:rPr>
        <w:t xml:space="preserve"> والعروض المقدمة معلوما</w:t>
      </w:r>
      <w:r w:rsidR="008A4D88">
        <w:rPr>
          <w:rFonts w:ascii="Times New Roman" w:hAnsi="Times New Roman" w:cs="Times New Roman" w:hint="cs"/>
          <w:sz w:val="24"/>
          <w:szCs w:val="24"/>
          <w:rtl/>
        </w:rPr>
        <w:t>ت</w:t>
      </w:r>
      <w:r>
        <w:rPr>
          <w:rFonts w:ascii="Times New Roman" w:hAnsi="Times New Roman" w:cs="Times New Roman" w:hint="cs"/>
          <w:sz w:val="24"/>
          <w:szCs w:val="24"/>
          <w:rtl/>
        </w:rPr>
        <w:t xml:space="preserve"> غير م</w:t>
      </w:r>
      <w:r w:rsidR="008A4D88">
        <w:rPr>
          <w:rFonts w:ascii="Times New Roman" w:hAnsi="Times New Roman" w:cs="Times New Roman" w:hint="cs"/>
          <w:sz w:val="24"/>
          <w:szCs w:val="24"/>
          <w:rtl/>
        </w:rPr>
        <w:t>ت</w:t>
      </w:r>
      <w:r>
        <w:rPr>
          <w:rFonts w:ascii="Times New Roman" w:hAnsi="Times New Roman" w:cs="Times New Roman" w:hint="cs"/>
          <w:sz w:val="24"/>
          <w:szCs w:val="24"/>
          <w:rtl/>
        </w:rPr>
        <w:t xml:space="preserve">احة للجمهور ومحمية بشكل محدد بمقتضى القانون </w:t>
      </w:r>
      <w:r w:rsidR="005D5CDE">
        <w:rPr>
          <w:rFonts w:ascii="Times New Roman" w:hAnsi="Times New Roman" w:cs="Times New Roman" w:hint="cs"/>
          <w:sz w:val="24"/>
          <w:szCs w:val="24"/>
          <w:rtl/>
        </w:rPr>
        <w:t>41</w:t>
      </w:r>
      <w:r>
        <w:rPr>
          <w:rFonts w:ascii="Times New Roman" w:hAnsi="Times New Roman" w:cs="Times New Roman"/>
          <w:sz w:val="24"/>
          <w:szCs w:val="24"/>
        </w:rPr>
        <w:t xml:space="preserve"> U.S.C. 423</w:t>
      </w:r>
      <w:r>
        <w:rPr>
          <w:rFonts w:ascii="Times New Roman" w:hAnsi="Times New Roman" w:cs="Times New Roman" w:hint="cs"/>
          <w:sz w:val="24"/>
          <w:szCs w:val="24"/>
          <w:rtl/>
        </w:rPr>
        <w:t xml:space="preserve">. </w:t>
      </w:r>
    </w:p>
    <w:p w:rsidR="001520BF" w:rsidRDefault="001520BF" w:rsidP="001520BF">
      <w:pPr>
        <w:bidi/>
        <w:spacing w:after="0"/>
        <w:ind w:left="360"/>
        <w:rPr>
          <w:rFonts w:ascii="Times New Roman" w:hAnsi="Times New Roman" w:cs="Times New Roman"/>
          <w:sz w:val="24"/>
          <w:szCs w:val="24"/>
          <w:rtl/>
        </w:rPr>
      </w:pPr>
    </w:p>
    <w:p w:rsidR="001520BF" w:rsidRDefault="001520BF" w:rsidP="005D5CDE">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3: </w:t>
      </w:r>
      <w:r w:rsidR="00940E3A" w:rsidRPr="00940E3A">
        <w:rPr>
          <w:rFonts w:ascii="Times New Roman" w:hAnsi="Times New Roman" w:cs="Times New Roman" w:hint="cs"/>
          <w:i/>
          <w:iCs/>
          <w:sz w:val="24"/>
          <w:szCs w:val="24"/>
          <w:rtl/>
        </w:rPr>
        <w:t xml:space="preserve">يخدم </w:t>
      </w:r>
      <w:r w:rsidRPr="00940E3A">
        <w:rPr>
          <w:rFonts w:ascii="Times New Roman" w:hAnsi="Times New Roman" w:cs="Times New Roman" w:hint="cs"/>
          <w:i/>
          <w:iCs/>
          <w:sz w:val="24"/>
          <w:szCs w:val="24"/>
          <w:rtl/>
        </w:rPr>
        <w:t xml:space="preserve">أحد الموظفين كعضو بلجنة إختيار مصادر مكلفة بمراجعة العروض التي تقدمت </w:t>
      </w:r>
      <w:r w:rsidR="005D5CDE">
        <w:rPr>
          <w:rFonts w:ascii="Times New Roman" w:hAnsi="Times New Roman" w:cs="Times New Roman" w:hint="cs"/>
          <w:i/>
          <w:iCs/>
          <w:sz w:val="24"/>
          <w:szCs w:val="24"/>
          <w:rtl/>
        </w:rPr>
        <w:t>بها عدة شركات</w:t>
      </w:r>
      <w:r w:rsidRPr="00940E3A">
        <w:rPr>
          <w:rFonts w:ascii="Times New Roman" w:hAnsi="Times New Roman" w:cs="Times New Roman" w:hint="cs"/>
          <w:i/>
          <w:iCs/>
          <w:sz w:val="24"/>
          <w:szCs w:val="24"/>
          <w:rtl/>
        </w:rPr>
        <w:t xml:space="preserve"> استجابة </w:t>
      </w:r>
      <w:r w:rsidR="005D5CDE">
        <w:rPr>
          <w:rFonts w:ascii="Times New Roman" w:hAnsi="Times New Roman" w:cs="Times New Roman" w:hint="cs"/>
          <w:i/>
          <w:iCs/>
          <w:sz w:val="24"/>
          <w:szCs w:val="24"/>
          <w:rtl/>
        </w:rPr>
        <w:t>لعروض للجيش تتعلق بتوريد</w:t>
      </w:r>
      <w:r w:rsidRPr="00940E3A">
        <w:rPr>
          <w:rFonts w:ascii="Times New Roman" w:hAnsi="Times New Roman" w:cs="Times New Roman" w:hint="cs"/>
          <w:i/>
          <w:iCs/>
          <w:sz w:val="24"/>
          <w:szCs w:val="24"/>
          <w:rtl/>
        </w:rPr>
        <w:t xml:space="preserve"> قطع غيار. وباعتباره عضو</w:t>
      </w:r>
      <w:r w:rsidR="005D5CDE">
        <w:rPr>
          <w:rFonts w:ascii="Times New Roman" w:hAnsi="Times New Roman" w:cs="Times New Roman" w:hint="cs"/>
          <w:i/>
          <w:iCs/>
          <w:sz w:val="24"/>
          <w:szCs w:val="24"/>
          <w:rtl/>
        </w:rPr>
        <w:t>اً</w:t>
      </w:r>
      <w:r w:rsidRPr="00940E3A">
        <w:rPr>
          <w:rFonts w:ascii="Times New Roman" w:hAnsi="Times New Roman" w:cs="Times New Roman" w:hint="cs"/>
          <w:i/>
          <w:iCs/>
          <w:sz w:val="24"/>
          <w:szCs w:val="24"/>
          <w:rtl/>
        </w:rPr>
        <w:t xml:space="preserve"> بلجنة التقييم</w:t>
      </w:r>
      <w:r w:rsidR="005D5CDE">
        <w:rPr>
          <w:rFonts w:ascii="Times New Roman" w:hAnsi="Times New Roman" w:cs="Times New Roman" w:hint="cs"/>
          <w:i/>
          <w:iCs/>
          <w:sz w:val="24"/>
          <w:szCs w:val="24"/>
          <w:rtl/>
        </w:rPr>
        <w:t xml:space="preserve"> يحق للموظف</w:t>
      </w:r>
      <w:r w:rsidR="009D0CA8" w:rsidRPr="00940E3A">
        <w:rPr>
          <w:rFonts w:ascii="Times New Roman" w:hAnsi="Times New Roman" w:cs="Times New Roman" w:hint="cs"/>
          <w:i/>
          <w:iCs/>
          <w:sz w:val="24"/>
          <w:szCs w:val="24"/>
          <w:rtl/>
        </w:rPr>
        <w:t xml:space="preserve"> الوصول إلى معلومات </w:t>
      </w:r>
      <w:r w:rsidR="00940E3A" w:rsidRPr="00940E3A">
        <w:rPr>
          <w:rFonts w:ascii="Times New Roman" w:hAnsi="Times New Roman" w:cs="Times New Roman" w:hint="cs"/>
          <w:i/>
          <w:iCs/>
          <w:sz w:val="24"/>
          <w:szCs w:val="24"/>
          <w:rtl/>
        </w:rPr>
        <w:t>تُعتبر ملكية خاصة</w:t>
      </w:r>
      <w:r w:rsidR="009D0CA8" w:rsidRPr="00940E3A">
        <w:rPr>
          <w:rFonts w:ascii="Times New Roman" w:hAnsi="Times New Roman" w:cs="Times New Roman" w:hint="cs"/>
          <w:i/>
          <w:iCs/>
          <w:sz w:val="24"/>
          <w:szCs w:val="24"/>
          <w:rtl/>
        </w:rPr>
        <w:t xml:space="preserve"> وتتعلق بطرق إنتاج مؤسسة "ألفا"، وهي إحدى الشركات المتنافسة. لا يجوز للموظف استخدام تلك المعلومات لمساعدة شركة "بيتا" لصياغة عرض </w:t>
      </w:r>
      <w:r w:rsidR="005D5CDE">
        <w:rPr>
          <w:rFonts w:ascii="Times New Roman" w:hAnsi="Times New Roman" w:cs="Times New Roman" w:hint="cs"/>
          <w:i/>
          <w:iCs/>
          <w:sz w:val="24"/>
          <w:szCs w:val="24"/>
          <w:rtl/>
        </w:rPr>
        <w:t>للمنافسة</w:t>
      </w:r>
      <w:r w:rsidR="009D0CA8" w:rsidRPr="00940E3A">
        <w:rPr>
          <w:rFonts w:ascii="Times New Roman" w:hAnsi="Times New Roman" w:cs="Times New Roman" w:hint="cs"/>
          <w:i/>
          <w:iCs/>
          <w:sz w:val="24"/>
          <w:szCs w:val="24"/>
          <w:rtl/>
        </w:rPr>
        <w:t xml:space="preserve"> على عقد توريد قطع الغيار لسلاح البحرية. إن </w:t>
      </w:r>
      <w:r w:rsidR="00940E3A" w:rsidRPr="00940E3A">
        <w:rPr>
          <w:rFonts w:ascii="Times New Roman" w:hAnsi="Times New Roman" w:cs="Times New Roman" w:hint="cs"/>
          <w:i/>
          <w:iCs/>
          <w:sz w:val="24"/>
          <w:szCs w:val="24"/>
          <w:rtl/>
        </w:rPr>
        <w:t xml:space="preserve">القانون المتعلق بشراء الإمدادات والخدمات للحكومة، الوارد </w:t>
      </w:r>
      <w:r w:rsidR="009D0CA8" w:rsidRPr="00940E3A">
        <w:rPr>
          <w:rFonts w:ascii="Times New Roman" w:hAnsi="Times New Roman" w:cs="Times New Roman" w:hint="cs"/>
          <w:i/>
          <w:iCs/>
          <w:sz w:val="24"/>
          <w:szCs w:val="24"/>
          <w:rtl/>
        </w:rPr>
        <w:t>بمدوّنة الأنظمة الفدرالية رقم 4</w:t>
      </w:r>
      <w:r w:rsidR="00940E3A" w:rsidRPr="00940E3A">
        <w:rPr>
          <w:rFonts w:ascii="Times New Roman" w:hAnsi="Times New Roman" w:cs="Times New Roman" w:hint="cs"/>
          <w:i/>
          <w:iCs/>
          <w:sz w:val="24"/>
          <w:szCs w:val="24"/>
          <w:rtl/>
        </w:rPr>
        <w:t>8</w:t>
      </w:r>
      <w:r w:rsidR="009D0CA8" w:rsidRPr="00940E3A">
        <w:rPr>
          <w:rFonts w:ascii="Times New Roman" w:hAnsi="Times New Roman" w:cs="Times New Roman" w:hint="cs"/>
          <w:i/>
          <w:iCs/>
          <w:sz w:val="24"/>
          <w:szCs w:val="24"/>
          <w:rtl/>
        </w:rPr>
        <w:t xml:space="preserve">، </w:t>
      </w:r>
      <w:r w:rsidR="00940E3A" w:rsidRPr="00940E3A">
        <w:rPr>
          <w:rFonts w:ascii="Times New Roman" w:hAnsi="Times New Roman" w:cs="Times New Roman" w:hint="cs"/>
          <w:i/>
          <w:iCs/>
          <w:sz w:val="24"/>
          <w:szCs w:val="24"/>
          <w:rtl/>
        </w:rPr>
        <w:t>الأجزاء 3، و 14 و15</w:t>
      </w:r>
      <w:r w:rsidR="009D0CA8" w:rsidRPr="00940E3A">
        <w:rPr>
          <w:rFonts w:ascii="Times New Roman" w:hAnsi="Times New Roman" w:cs="Times New Roman" w:hint="cs"/>
          <w:i/>
          <w:iCs/>
          <w:sz w:val="24"/>
          <w:szCs w:val="24"/>
          <w:rtl/>
        </w:rPr>
        <w:t xml:space="preserve"> </w:t>
      </w:r>
      <w:r w:rsidR="00940E3A" w:rsidRPr="00940E3A">
        <w:rPr>
          <w:rFonts w:ascii="Times New Roman" w:hAnsi="Times New Roman" w:cs="Times New Roman" w:hint="cs"/>
          <w:i/>
          <w:iCs/>
          <w:sz w:val="24"/>
          <w:szCs w:val="24"/>
          <w:rtl/>
        </w:rPr>
        <w:t xml:space="preserve"> </w:t>
      </w:r>
      <w:r w:rsidR="009D0CA8" w:rsidRPr="00940E3A">
        <w:rPr>
          <w:rFonts w:ascii="Times New Roman" w:hAnsi="Times New Roman" w:cs="Times New Roman" w:hint="cs"/>
          <w:i/>
          <w:iCs/>
          <w:sz w:val="24"/>
          <w:szCs w:val="24"/>
          <w:rtl/>
        </w:rPr>
        <w:t xml:space="preserve"> </w:t>
      </w:r>
      <w:r w:rsidR="009D0CA8" w:rsidRPr="00940E3A">
        <w:rPr>
          <w:rFonts w:ascii="Times New Roman" w:hAnsi="Times New Roman" w:cs="Times New Roman"/>
          <w:i/>
          <w:iCs/>
          <w:sz w:val="24"/>
          <w:szCs w:val="24"/>
        </w:rPr>
        <w:t>(4</w:t>
      </w:r>
      <w:r w:rsidR="00940E3A" w:rsidRPr="00940E3A">
        <w:rPr>
          <w:rFonts w:ascii="Times New Roman" w:hAnsi="Times New Roman" w:cs="Times New Roman"/>
          <w:i/>
          <w:iCs/>
          <w:sz w:val="24"/>
          <w:szCs w:val="24"/>
        </w:rPr>
        <w:t>8</w:t>
      </w:r>
      <w:r w:rsidR="009D0CA8" w:rsidRPr="00940E3A">
        <w:rPr>
          <w:rFonts w:ascii="Times New Roman" w:hAnsi="Times New Roman" w:cs="Times New Roman"/>
          <w:i/>
          <w:iCs/>
          <w:sz w:val="24"/>
          <w:szCs w:val="24"/>
        </w:rPr>
        <w:t xml:space="preserve"> CFR Part</w:t>
      </w:r>
      <w:r w:rsidR="00940E3A" w:rsidRPr="00940E3A">
        <w:rPr>
          <w:rFonts w:ascii="Times New Roman" w:hAnsi="Times New Roman" w:cs="Times New Roman"/>
          <w:i/>
          <w:iCs/>
          <w:sz w:val="24"/>
          <w:szCs w:val="24"/>
        </w:rPr>
        <w:t>s 3, 14 and 15</w:t>
      </w:r>
      <w:r w:rsidR="009D0CA8" w:rsidRPr="00940E3A">
        <w:rPr>
          <w:rFonts w:ascii="Times New Roman" w:hAnsi="Times New Roman" w:cs="Times New Roman"/>
          <w:i/>
          <w:iCs/>
          <w:sz w:val="24"/>
          <w:szCs w:val="24"/>
        </w:rPr>
        <w:t>)</w:t>
      </w:r>
      <w:r w:rsidR="009D0CA8" w:rsidRPr="00940E3A">
        <w:rPr>
          <w:rFonts w:ascii="Times New Roman" w:hAnsi="Times New Roman" w:cs="Times New Roman" w:hint="cs"/>
          <w:i/>
          <w:iCs/>
          <w:sz w:val="24"/>
          <w:szCs w:val="24"/>
          <w:rtl/>
        </w:rPr>
        <w:t>،</w:t>
      </w:r>
      <w:r w:rsidR="00940E3A" w:rsidRPr="00940E3A">
        <w:rPr>
          <w:rFonts w:ascii="Times New Roman" w:hAnsi="Times New Roman" w:cs="Times New Roman" w:hint="cs"/>
          <w:i/>
          <w:iCs/>
          <w:sz w:val="24"/>
          <w:szCs w:val="24"/>
          <w:rtl/>
        </w:rPr>
        <w:t xml:space="preserve"> يقيد كشف المعلومات المتعلقة بعمليات الشراء والمعلومات الأخرى الخاصة بالمقاولين التي يجب حمايتها بمقتضى القانون </w:t>
      </w:r>
      <w:r w:rsidR="00940E3A" w:rsidRPr="00940E3A">
        <w:rPr>
          <w:rFonts w:ascii="Times New Roman" w:hAnsi="Times New Roman" w:cs="Times New Roman"/>
          <w:i/>
          <w:iCs/>
          <w:sz w:val="24"/>
          <w:szCs w:val="24"/>
        </w:rPr>
        <w:t>18 U.S.C. 1905</w:t>
      </w:r>
      <w:r w:rsidR="00940E3A" w:rsidRPr="00940E3A">
        <w:rPr>
          <w:rFonts w:ascii="Times New Roman" w:hAnsi="Times New Roman" w:cs="Times New Roman" w:hint="cs"/>
          <w:i/>
          <w:iCs/>
          <w:sz w:val="24"/>
          <w:szCs w:val="24"/>
          <w:rtl/>
        </w:rPr>
        <w:t xml:space="preserve"> والقانون </w:t>
      </w:r>
      <w:r w:rsidR="00940E3A" w:rsidRPr="00940E3A">
        <w:rPr>
          <w:rFonts w:ascii="Times New Roman" w:hAnsi="Times New Roman" w:cs="Times New Roman"/>
          <w:i/>
          <w:iCs/>
          <w:sz w:val="24"/>
          <w:szCs w:val="24"/>
        </w:rPr>
        <w:t>41 U.S.C. 423</w:t>
      </w:r>
      <w:r w:rsidR="00940E3A" w:rsidRPr="00940E3A">
        <w:rPr>
          <w:rFonts w:ascii="Times New Roman" w:hAnsi="Times New Roman" w:cs="Times New Roman" w:hint="cs"/>
          <w:i/>
          <w:iCs/>
          <w:sz w:val="24"/>
          <w:szCs w:val="24"/>
          <w:rtl/>
        </w:rPr>
        <w:t>.</w:t>
      </w:r>
    </w:p>
    <w:p w:rsidR="009D0CA8" w:rsidRDefault="009D0CA8" w:rsidP="009D0CA8">
      <w:pPr>
        <w:bidi/>
        <w:spacing w:after="0"/>
        <w:ind w:left="360"/>
        <w:rPr>
          <w:rFonts w:ascii="Times New Roman" w:hAnsi="Times New Roman" w:cs="Times New Roman"/>
          <w:sz w:val="24"/>
          <w:szCs w:val="24"/>
          <w:rtl/>
        </w:rPr>
      </w:pPr>
    </w:p>
    <w:p w:rsidR="0008431F" w:rsidRDefault="00940E3A" w:rsidP="005D5CDE">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4: </w:t>
      </w:r>
      <w:r w:rsidRPr="0008431F">
        <w:rPr>
          <w:rFonts w:ascii="Times New Roman" w:hAnsi="Times New Roman" w:cs="Times New Roman" w:hint="cs"/>
          <w:i/>
          <w:iCs/>
          <w:sz w:val="24"/>
          <w:szCs w:val="24"/>
          <w:rtl/>
        </w:rPr>
        <w:t>قام موظف باللجنة التنظيمية النووية</w:t>
      </w:r>
      <w:r w:rsidR="0008431F" w:rsidRPr="0008431F">
        <w:rPr>
          <w:rFonts w:ascii="Times New Roman" w:hAnsi="Times New Roman" w:cs="Times New Roman" w:hint="cs"/>
          <w:i/>
          <w:iCs/>
          <w:sz w:val="24"/>
          <w:szCs w:val="24"/>
          <w:rtl/>
        </w:rPr>
        <w:t>،</w:t>
      </w:r>
      <w:r w:rsidRPr="0008431F">
        <w:rPr>
          <w:rFonts w:ascii="Times New Roman" w:hAnsi="Times New Roman" w:cs="Times New Roman" w:hint="cs"/>
          <w:i/>
          <w:iCs/>
          <w:sz w:val="24"/>
          <w:szCs w:val="24"/>
          <w:rtl/>
        </w:rPr>
        <w:t xml:space="preserve"> عن طريق الخطأ، بتضمين مستند </w:t>
      </w:r>
      <w:r w:rsidR="0008431F" w:rsidRPr="0008431F">
        <w:rPr>
          <w:rFonts w:ascii="Times New Roman" w:hAnsi="Times New Roman" w:cs="Times New Roman" w:hint="cs"/>
          <w:i/>
          <w:iCs/>
          <w:sz w:val="24"/>
          <w:szCs w:val="24"/>
          <w:rtl/>
        </w:rPr>
        <w:t>مُستثنى</w:t>
      </w:r>
      <w:r w:rsidRPr="0008431F">
        <w:rPr>
          <w:rFonts w:ascii="Times New Roman" w:hAnsi="Times New Roman" w:cs="Times New Roman" w:hint="cs"/>
          <w:i/>
          <w:iCs/>
          <w:sz w:val="24"/>
          <w:szCs w:val="24"/>
          <w:rtl/>
        </w:rPr>
        <w:t xml:space="preserve"> من</w:t>
      </w:r>
      <w:r w:rsidR="0008431F" w:rsidRPr="0008431F">
        <w:rPr>
          <w:rFonts w:ascii="Times New Roman" w:hAnsi="Times New Roman" w:cs="Times New Roman" w:hint="cs"/>
          <w:i/>
          <w:iCs/>
          <w:sz w:val="24"/>
          <w:szCs w:val="24"/>
          <w:rtl/>
        </w:rPr>
        <w:t xml:space="preserve"> الإفصاح مع مجموعة من المستندات التي تم الإفراج عنها استجابة لطلب يستند إلى قانون حرية المعلومات. بغض النظر عما إذا تم استخدام المستند بشكل غير سليم، فإن قيام الموظف بكشف المستند لا يُشكّل مخالفة لهذا القسم لأن ذلك لا يُعتبر</w:t>
      </w:r>
      <w:r w:rsidR="005D5CDE">
        <w:rPr>
          <w:rFonts w:ascii="Times New Roman" w:hAnsi="Times New Roman" w:cs="Times New Roman" w:hint="cs"/>
          <w:i/>
          <w:iCs/>
          <w:sz w:val="24"/>
          <w:szCs w:val="24"/>
          <w:rtl/>
        </w:rPr>
        <w:t xml:space="preserve"> تعمداً</w:t>
      </w:r>
      <w:r w:rsidR="0008431F" w:rsidRPr="0008431F">
        <w:rPr>
          <w:rFonts w:ascii="Times New Roman" w:hAnsi="Times New Roman" w:cs="Times New Roman" w:hint="cs"/>
          <w:i/>
          <w:iCs/>
          <w:sz w:val="24"/>
          <w:szCs w:val="24"/>
          <w:rtl/>
        </w:rPr>
        <w:t xml:space="preserve"> </w:t>
      </w:r>
      <w:r w:rsidR="005D5CDE">
        <w:rPr>
          <w:rFonts w:ascii="Times New Roman" w:hAnsi="Times New Roman" w:cs="Times New Roman" w:hint="cs"/>
          <w:i/>
          <w:iCs/>
          <w:sz w:val="24"/>
          <w:szCs w:val="24"/>
          <w:rtl/>
        </w:rPr>
        <w:t>لكشف</w:t>
      </w:r>
      <w:r w:rsidR="0008431F" w:rsidRPr="0008431F">
        <w:rPr>
          <w:rFonts w:ascii="Times New Roman" w:hAnsi="Times New Roman" w:cs="Times New Roman" w:hint="cs"/>
          <w:i/>
          <w:iCs/>
          <w:sz w:val="24"/>
          <w:szCs w:val="24"/>
          <w:rtl/>
        </w:rPr>
        <w:t xml:space="preserve"> معلومات </w:t>
      </w:r>
      <w:r w:rsidR="005D5CDE">
        <w:rPr>
          <w:rFonts w:ascii="Times New Roman" w:hAnsi="Times New Roman" w:cs="Times New Roman" w:hint="cs"/>
          <w:i/>
          <w:iCs/>
          <w:sz w:val="24"/>
          <w:szCs w:val="24"/>
          <w:rtl/>
        </w:rPr>
        <w:t>غير مصرح بها لغرض</w:t>
      </w:r>
      <w:r w:rsidR="0008431F" w:rsidRPr="0008431F">
        <w:rPr>
          <w:rFonts w:ascii="Times New Roman" w:hAnsi="Times New Roman" w:cs="Times New Roman" w:hint="cs"/>
          <w:i/>
          <w:iCs/>
          <w:sz w:val="24"/>
          <w:szCs w:val="24"/>
          <w:rtl/>
        </w:rPr>
        <w:t xml:space="preserve"> تعزيز مصلحة شخصية.</w:t>
      </w:r>
      <w:r w:rsidR="0008431F">
        <w:rPr>
          <w:rFonts w:ascii="Times New Roman" w:hAnsi="Times New Roman" w:cs="Times New Roman" w:hint="cs"/>
          <w:sz w:val="24"/>
          <w:szCs w:val="24"/>
          <w:rtl/>
        </w:rPr>
        <w:t xml:space="preserve"> </w:t>
      </w:r>
    </w:p>
    <w:p w:rsidR="0008431F" w:rsidRDefault="0008431F" w:rsidP="0008431F">
      <w:pPr>
        <w:bidi/>
        <w:spacing w:after="0"/>
        <w:ind w:left="360"/>
        <w:rPr>
          <w:rFonts w:ascii="Times New Roman" w:hAnsi="Times New Roman" w:cs="Times New Roman"/>
          <w:sz w:val="24"/>
          <w:szCs w:val="24"/>
          <w:rtl/>
        </w:rPr>
      </w:pPr>
    </w:p>
    <w:p w:rsidR="009D0CA8" w:rsidRDefault="0008431F" w:rsidP="0008431F">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5: </w:t>
      </w:r>
      <w:r w:rsidRPr="00822869">
        <w:rPr>
          <w:rFonts w:ascii="Times New Roman" w:hAnsi="Times New Roman" w:cs="Times New Roman" w:hint="cs"/>
          <w:i/>
          <w:iCs/>
          <w:sz w:val="24"/>
          <w:szCs w:val="24"/>
          <w:rtl/>
        </w:rPr>
        <w:t xml:space="preserve">موظف بسلاح الهندسة يشارك بفعالية في أنشطة منظمة تتعلق أهدافها بحماية البيئة. لا يجوز لهذا الموظف، إلا بالشكل الذي تسمح به إجراءات الوكالة، أن يعطي لهذه المنظمة أو لأحد </w:t>
      </w:r>
      <w:r w:rsidR="00822869" w:rsidRPr="00822869">
        <w:rPr>
          <w:rFonts w:ascii="Times New Roman" w:hAnsi="Times New Roman" w:cs="Times New Roman" w:hint="cs"/>
          <w:i/>
          <w:iCs/>
          <w:sz w:val="24"/>
          <w:szCs w:val="24"/>
          <w:rtl/>
        </w:rPr>
        <w:t>المراسلين الصحفيين، معلومات غير متاحة للجمهور تتعلق بخطط طويلة الأمد لبناء سد معين.</w:t>
      </w:r>
      <w:r w:rsidR="00822869">
        <w:rPr>
          <w:rFonts w:ascii="Times New Roman" w:hAnsi="Times New Roman" w:cs="Times New Roman" w:hint="cs"/>
          <w:sz w:val="24"/>
          <w:szCs w:val="24"/>
          <w:rtl/>
        </w:rPr>
        <w:t xml:space="preserve"> </w:t>
      </w:r>
      <w:r>
        <w:rPr>
          <w:rFonts w:ascii="Times New Roman" w:hAnsi="Times New Roman" w:cs="Times New Roman" w:hint="cs"/>
          <w:sz w:val="24"/>
          <w:szCs w:val="24"/>
          <w:rtl/>
        </w:rPr>
        <w:br/>
      </w:r>
    </w:p>
    <w:p w:rsidR="00822869" w:rsidRDefault="00822869" w:rsidP="00946033">
      <w:pPr>
        <w:bidi/>
        <w:spacing w:after="0"/>
        <w:rPr>
          <w:rFonts w:ascii="Times New Roman" w:hAnsi="Times New Roman" w:cs="Times New Roman"/>
          <w:b/>
          <w:bCs/>
          <w:sz w:val="24"/>
          <w:szCs w:val="24"/>
          <w:rtl/>
        </w:rPr>
      </w:pPr>
      <w:r w:rsidRPr="00822869">
        <w:rPr>
          <w:rFonts w:ascii="Times New Roman" w:hAnsi="Times New Roman" w:cs="Times New Roman" w:hint="cs"/>
          <w:b/>
          <w:bCs/>
          <w:sz w:val="24"/>
          <w:szCs w:val="24"/>
          <w:rtl/>
        </w:rPr>
        <w:t>2635.704</w:t>
      </w:r>
      <w:r w:rsidRPr="00822869">
        <w:rPr>
          <w:rFonts w:ascii="Times New Roman" w:hAnsi="Times New Roman" w:cs="Times New Roman"/>
          <w:b/>
          <w:bCs/>
          <w:sz w:val="24"/>
          <w:szCs w:val="24"/>
          <w:rtl/>
        </w:rPr>
        <w:t>§ </w:t>
      </w:r>
      <w:r w:rsidR="00946033">
        <w:rPr>
          <w:rFonts w:ascii="Times New Roman" w:hAnsi="Times New Roman" w:cs="Times New Roman" w:hint="cs"/>
          <w:b/>
          <w:bCs/>
          <w:sz w:val="24"/>
          <w:szCs w:val="24"/>
          <w:rtl/>
        </w:rPr>
        <w:t>استخدام</w:t>
      </w:r>
      <w:r w:rsidRPr="00822869">
        <w:rPr>
          <w:rFonts w:ascii="Times New Roman" w:hAnsi="Times New Roman" w:cs="Times New Roman" w:hint="cs"/>
          <w:b/>
          <w:bCs/>
          <w:sz w:val="24"/>
          <w:szCs w:val="24"/>
          <w:rtl/>
        </w:rPr>
        <w:t xml:space="preserve"> الممتلكات الحكومية</w:t>
      </w:r>
    </w:p>
    <w:p w:rsidR="00822869" w:rsidRDefault="00822869" w:rsidP="00822869">
      <w:pPr>
        <w:bidi/>
        <w:spacing w:after="0"/>
        <w:rPr>
          <w:rFonts w:ascii="Times New Roman" w:hAnsi="Times New Roman" w:cs="Times New Roman"/>
          <w:b/>
          <w:bCs/>
          <w:sz w:val="24"/>
          <w:szCs w:val="24"/>
          <w:rtl/>
        </w:rPr>
      </w:pPr>
    </w:p>
    <w:p w:rsidR="00822869" w:rsidRDefault="00822869" w:rsidP="00946033">
      <w:pPr>
        <w:pStyle w:val="ListParagraph"/>
        <w:numPr>
          <w:ilvl w:val="0"/>
          <w:numId w:val="65"/>
        </w:numPr>
        <w:bidi/>
        <w:spacing w:after="0"/>
        <w:ind w:left="360"/>
        <w:rPr>
          <w:rFonts w:ascii="Times New Roman" w:hAnsi="Times New Roman" w:cs="Times New Roman"/>
          <w:sz w:val="24"/>
          <w:szCs w:val="24"/>
        </w:rPr>
      </w:pPr>
      <w:r w:rsidRPr="00822869">
        <w:rPr>
          <w:rFonts w:ascii="Times New Roman" w:hAnsi="Times New Roman" w:cs="Times New Roman" w:hint="cs"/>
          <w:i/>
          <w:iCs/>
          <w:sz w:val="24"/>
          <w:szCs w:val="24"/>
          <w:rtl/>
        </w:rPr>
        <w:t>المعيار</w:t>
      </w:r>
      <w:r>
        <w:rPr>
          <w:rFonts w:ascii="Times New Roman" w:hAnsi="Times New Roman" w:cs="Times New Roman" w:hint="cs"/>
          <w:sz w:val="24"/>
          <w:szCs w:val="24"/>
          <w:rtl/>
        </w:rPr>
        <w:t xml:space="preserve">. من واجب الموظف أن يحمي ممتلكات الحكومة ويحافظ عليها، ويتعين عليه عدم </w:t>
      </w:r>
      <w:r w:rsidR="00946033">
        <w:rPr>
          <w:rFonts w:ascii="Times New Roman" w:hAnsi="Times New Roman" w:cs="Times New Roman" w:hint="cs"/>
          <w:sz w:val="24"/>
          <w:szCs w:val="24"/>
          <w:rtl/>
        </w:rPr>
        <w:t>استخدام</w:t>
      </w:r>
      <w:r>
        <w:rPr>
          <w:rFonts w:ascii="Times New Roman" w:hAnsi="Times New Roman" w:cs="Times New Roman" w:hint="cs"/>
          <w:sz w:val="24"/>
          <w:szCs w:val="24"/>
          <w:rtl/>
        </w:rPr>
        <w:t xml:space="preserve"> هذه الممتلكات، أو السماح </w:t>
      </w:r>
      <w:r w:rsidR="00946033">
        <w:rPr>
          <w:rFonts w:ascii="Times New Roman" w:hAnsi="Times New Roman" w:cs="Times New Roman" w:hint="cs"/>
          <w:sz w:val="24"/>
          <w:szCs w:val="24"/>
          <w:rtl/>
        </w:rPr>
        <w:t>باستخدامها</w:t>
      </w:r>
      <w:r>
        <w:rPr>
          <w:rFonts w:ascii="Times New Roman" w:hAnsi="Times New Roman" w:cs="Times New Roman" w:hint="cs"/>
          <w:sz w:val="24"/>
          <w:szCs w:val="24"/>
          <w:rtl/>
        </w:rPr>
        <w:t>، لغير الأغراض المصرح بها.</w:t>
      </w:r>
    </w:p>
    <w:p w:rsidR="00822869" w:rsidRDefault="00822869" w:rsidP="00822869">
      <w:pPr>
        <w:bidi/>
        <w:spacing w:after="0"/>
        <w:rPr>
          <w:rFonts w:ascii="Times New Roman" w:hAnsi="Times New Roman" w:cs="Times New Roman"/>
          <w:sz w:val="24"/>
          <w:szCs w:val="24"/>
          <w:rtl/>
        </w:rPr>
      </w:pPr>
    </w:p>
    <w:p w:rsidR="00822869" w:rsidRDefault="00822869" w:rsidP="001C7532">
      <w:pPr>
        <w:pStyle w:val="ListParagraph"/>
        <w:numPr>
          <w:ilvl w:val="0"/>
          <w:numId w:val="65"/>
        </w:numPr>
        <w:bidi/>
        <w:spacing w:after="0"/>
        <w:ind w:left="360"/>
        <w:rPr>
          <w:rFonts w:ascii="Times New Roman" w:hAnsi="Times New Roman" w:cs="Times New Roman"/>
          <w:sz w:val="24"/>
          <w:szCs w:val="24"/>
        </w:rPr>
      </w:pPr>
      <w:r w:rsidRPr="00822869">
        <w:rPr>
          <w:rFonts w:ascii="Times New Roman" w:hAnsi="Times New Roman" w:cs="Times New Roman" w:hint="cs"/>
          <w:i/>
          <w:iCs/>
          <w:sz w:val="24"/>
          <w:szCs w:val="24"/>
          <w:rtl/>
        </w:rPr>
        <w:t>التعريفات</w:t>
      </w:r>
      <w:r>
        <w:rPr>
          <w:rFonts w:ascii="Times New Roman" w:hAnsi="Times New Roman" w:cs="Times New Roman" w:hint="cs"/>
          <w:sz w:val="24"/>
          <w:szCs w:val="24"/>
          <w:rtl/>
        </w:rPr>
        <w:t xml:space="preserve">. لأغراض هذا القسم: </w:t>
      </w:r>
    </w:p>
    <w:p w:rsidR="00D12067" w:rsidRPr="00D12067" w:rsidRDefault="00D12067" w:rsidP="00D12067">
      <w:pPr>
        <w:pStyle w:val="ListParagraph"/>
        <w:rPr>
          <w:rFonts w:ascii="Times New Roman" w:hAnsi="Times New Roman" w:cs="Times New Roman"/>
          <w:sz w:val="24"/>
          <w:szCs w:val="24"/>
          <w:rtl/>
        </w:rPr>
      </w:pPr>
    </w:p>
    <w:p w:rsidR="00D12067" w:rsidRPr="00D12067" w:rsidRDefault="00D12067" w:rsidP="00946033">
      <w:pPr>
        <w:pStyle w:val="ListParagraph"/>
        <w:numPr>
          <w:ilvl w:val="0"/>
          <w:numId w:val="66"/>
        </w:numPr>
        <w:bidi/>
        <w:spacing w:after="0"/>
        <w:rPr>
          <w:rFonts w:ascii="Times New Roman" w:hAnsi="Times New Roman" w:cs="Times New Roman"/>
          <w:sz w:val="24"/>
          <w:szCs w:val="24"/>
        </w:rPr>
      </w:pPr>
      <w:r w:rsidRPr="00D12067">
        <w:rPr>
          <w:rFonts w:ascii="Times New Roman" w:hAnsi="Times New Roman" w:cs="Times New Roman" w:hint="cs"/>
          <w:i/>
          <w:iCs/>
          <w:sz w:val="24"/>
          <w:szCs w:val="24"/>
          <w:rtl/>
        </w:rPr>
        <w:t>ممتلكات الحكومة</w:t>
      </w:r>
      <w:r>
        <w:rPr>
          <w:rFonts w:ascii="Times New Roman" w:hAnsi="Times New Roman" w:cs="Times New Roman" w:hint="cs"/>
          <w:sz w:val="24"/>
          <w:szCs w:val="24"/>
          <w:rtl/>
        </w:rPr>
        <w:t xml:space="preserve"> تشمل أي شكل من أشكال العقارات أو الممتلكات الخاصة التي تمتلكها الحكومة أو تستأجرها أو لديها أية مصلحة بها، علاوة على أي حق أو مصلحة أخرى غير ملموسة تم شراءها بأموال الحكومة، ويشمل ذلك الخدمات التي يقدمها موظفو المقاولين. يشمل المصطلح </w:t>
      </w:r>
      <w:r w:rsidR="00946033">
        <w:rPr>
          <w:rFonts w:ascii="Times New Roman" w:hAnsi="Times New Roman" w:cs="Times New Roman" w:hint="cs"/>
          <w:sz w:val="24"/>
          <w:szCs w:val="24"/>
          <w:rtl/>
        </w:rPr>
        <w:t>اللوازم</w:t>
      </w:r>
      <w:r>
        <w:rPr>
          <w:rFonts w:ascii="Times New Roman" w:hAnsi="Times New Roman" w:cs="Times New Roman" w:hint="cs"/>
          <w:sz w:val="24"/>
          <w:szCs w:val="24"/>
          <w:rtl/>
        </w:rPr>
        <w:t xml:space="preserve"> المكتبية، والهاتف، وأجهزة وخدمات الاتصالات الأخرى، والبريد الحكومي، وإمكانيات</w:t>
      </w:r>
      <w:r w:rsidR="00946033">
        <w:rPr>
          <w:rFonts w:ascii="Times New Roman" w:hAnsi="Times New Roman" w:cs="Times New Roman" w:hint="cs"/>
          <w:sz w:val="24"/>
          <w:szCs w:val="24"/>
          <w:rtl/>
        </w:rPr>
        <w:t xml:space="preserve"> أتمتة</w:t>
      </w:r>
      <w:r>
        <w:rPr>
          <w:rFonts w:ascii="Times New Roman" w:hAnsi="Times New Roman" w:cs="Times New Roman" w:hint="cs"/>
          <w:sz w:val="24"/>
          <w:szCs w:val="24"/>
          <w:rtl/>
        </w:rPr>
        <w:t xml:space="preserve"> معالجة البيانات، ومرافق الطباعة والنسخ، والسجلات الحكومية، والمركبات الحكومية. </w:t>
      </w:r>
    </w:p>
    <w:p w:rsidR="00D12067" w:rsidRPr="00D12067" w:rsidRDefault="00D12067" w:rsidP="00D12067">
      <w:pPr>
        <w:bidi/>
        <w:spacing w:after="0"/>
        <w:ind w:left="360"/>
        <w:rPr>
          <w:rFonts w:ascii="Times New Roman" w:hAnsi="Times New Roman" w:cs="Times New Roman"/>
          <w:sz w:val="24"/>
          <w:szCs w:val="24"/>
        </w:rPr>
      </w:pPr>
    </w:p>
    <w:p w:rsidR="00D12067" w:rsidRDefault="00D12067" w:rsidP="000864E6">
      <w:pPr>
        <w:pStyle w:val="ListParagraph"/>
        <w:numPr>
          <w:ilvl w:val="0"/>
          <w:numId w:val="66"/>
        </w:numPr>
        <w:bidi/>
        <w:spacing w:after="0"/>
        <w:rPr>
          <w:rFonts w:ascii="Times New Roman" w:hAnsi="Times New Roman" w:cs="Times New Roman"/>
          <w:sz w:val="24"/>
          <w:szCs w:val="24"/>
        </w:rPr>
      </w:pPr>
      <w:r w:rsidRPr="00D12067">
        <w:rPr>
          <w:rFonts w:ascii="Times New Roman" w:hAnsi="Times New Roman" w:cs="Times New Roman" w:hint="cs"/>
          <w:i/>
          <w:iCs/>
          <w:sz w:val="24"/>
          <w:szCs w:val="24"/>
          <w:rtl/>
        </w:rPr>
        <w:t>الأغراض المصرح بها</w:t>
      </w:r>
      <w:r>
        <w:rPr>
          <w:rFonts w:ascii="Times New Roman" w:hAnsi="Times New Roman" w:cs="Times New Roman" w:hint="cs"/>
          <w:sz w:val="24"/>
          <w:szCs w:val="24"/>
          <w:rtl/>
        </w:rPr>
        <w:t xml:space="preserve"> هي</w:t>
      </w:r>
      <w:r w:rsidR="0048447B">
        <w:rPr>
          <w:rFonts w:ascii="Times New Roman" w:hAnsi="Times New Roman" w:cs="Times New Roman" w:hint="cs"/>
          <w:sz w:val="24"/>
          <w:szCs w:val="24"/>
          <w:rtl/>
        </w:rPr>
        <w:t xml:space="preserve"> الأغراض التي من أجلها قامت الحكومة بتوفير الممتلكات لأفراد الجمهور، أو الأغراض المصرح بها بموجب قانون أو قاعدة تنظيمية. </w:t>
      </w:r>
    </w:p>
    <w:p w:rsidR="0048447B" w:rsidRPr="0048447B" w:rsidRDefault="0048447B" w:rsidP="0048447B">
      <w:pPr>
        <w:pStyle w:val="ListParagraph"/>
        <w:rPr>
          <w:rFonts w:ascii="Times New Roman" w:hAnsi="Times New Roman" w:cs="Times New Roman"/>
          <w:sz w:val="24"/>
          <w:szCs w:val="24"/>
          <w:rtl/>
        </w:rPr>
      </w:pPr>
    </w:p>
    <w:p w:rsidR="0048447B" w:rsidRDefault="0048447B" w:rsidP="0048447B">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48447B">
        <w:rPr>
          <w:rFonts w:ascii="Times New Roman" w:hAnsi="Times New Roman" w:cs="Times New Roman" w:hint="cs"/>
          <w:i/>
          <w:iCs/>
          <w:sz w:val="24"/>
          <w:szCs w:val="24"/>
          <w:rtl/>
        </w:rPr>
        <w:t xml:space="preserve">بمقتضى القواعد التنظيمية لإدارة الخدمات العامة الواردة بمدوّنة الأنظمة الفدرالية رقم 41، الجزء </w:t>
      </w:r>
      <w:r w:rsidRPr="0048447B">
        <w:rPr>
          <w:rFonts w:ascii="Times New Roman" w:hAnsi="Times New Roman" w:cs="Times New Roman"/>
          <w:i/>
          <w:iCs/>
          <w:sz w:val="24"/>
          <w:szCs w:val="24"/>
        </w:rPr>
        <w:t>101-35.201</w:t>
      </w:r>
      <w:r w:rsidRPr="0048447B">
        <w:rPr>
          <w:rFonts w:ascii="Times New Roman" w:hAnsi="Times New Roman" w:cs="Times New Roman" w:hint="cs"/>
          <w:i/>
          <w:iCs/>
          <w:sz w:val="24"/>
          <w:szCs w:val="24"/>
          <w:rtl/>
        </w:rPr>
        <w:t xml:space="preserve"> </w:t>
      </w:r>
      <w:r w:rsidRPr="0048447B">
        <w:rPr>
          <w:rFonts w:ascii="Times New Roman" w:hAnsi="Times New Roman" w:cs="Times New Roman"/>
          <w:i/>
          <w:iCs/>
          <w:sz w:val="24"/>
          <w:szCs w:val="24"/>
        </w:rPr>
        <w:t>(41 CFR 101-35.201)</w:t>
      </w:r>
      <w:r w:rsidRPr="0048447B">
        <w:rPr>
          <w:rFonts w:ascii="Times New Roman" w:hAnsi="Times New Roman" w:cs="Times New Roman" w:hint="cs"/>
          <w:i/>
          <w:iCs/>
          <w:sz w:val="24"/>
          <w:szCs w:val="24"/>
          <w:rtl/>
        </w:rPr>
        <w:t>، يجوز للموظف أن يجري مكالمة خارجية تُحتّسب على بطاقة الاتصال الخاصة به</w:t>
      </w:r>
      <w:r>
        <w:rPr>
          <w:rFonts w:ascii="Times New Roman" w:hAnsi="Times New Roman" w:cs="Times New Roman" w:hint="cs"/>
          <w:sz w:val="24"/>
          <w:szCs w:val="24"/>
          <w:rtl/>
        </w:rPr>
        <w:t xml:space="preserve">. </w:t>
      </w:r>
    </w:p>
    <w:p w:rsidR="0048447B" w:rsidRDefault="0048447B" w:rsidP="0048447B">
      <w:pPr>
        <w:bidi/>
        <w:spacing w:after="0"/>
        <w:ind w:left="360"/>
        <w:rPr>
          <w:rFonts w:ascii="Times New Roman" w:hAnsi="Times New Roman" w:cs="Times New Roman"/>
          <w:sz w:val="24"/>
          <w:szCs w:val="24"/>
          <w:rtl/>
        </w:rPr>
      </w:pPr>
    </w:p>
    <w:p w:rsidR="0048447B" w:rsidRDefault="0048447B" w:rsidP="00946033">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2: </w:t>
      </w:r>
      <w:r w:rsidR="004D61C3" w:rsidRPr="004D61C3">
        <w:rPr>
          <w:rFonts w:ascii="Times New Roman" w:hAnsi="Times New Roman" w:cs="Times New Roman" w:hint="cs"/>
          <w:i/>
          <w:iCs/>
          <w:sz w:val="24"/>
          <w:szCs w:val="24"/>
          <w:rtl/>
        </w:rPr>
        <w:t xml:space="preserve">موظف </w:t>
      </w:r>
      <w:r w:rsidR="00946033">
        <w:rPr>
          <w:rFonts w:ascii="Times New Roman" w:hAnsi="Times New Roman" w:cs="Times New Roman" w:hint="cs"/>
          <w:i/>
          <w:iCs/>
          <w:sz w:val="24"/>
          <w:szCs w:val="24"/>
          <w:rtl/>
        </w:rPr>
        <w:t>في لجنة</w:t>
      </w:r>
      <w:r w:rsidR="004D61C3" w:rsidRPr="004D61C3">
        <w:rPr>
          <w:rFonts w:ascii="Times New Roman" w:hAnsi="Times New Roman" w:cs="Times New Roman" w:hint="cs"/>
          <w:i/>
          <w:iCs/>
          <w:sz w:val="24"/>
          <w:szCs w:val="24"/>
          <w:rtl/>
        </w:rPr>
        <w:t xml:space="preserve"> تداول السلع الآجلة يستطيع من خلال حاسوبه المكتبي الوصول إلى خدمة تجارية توفر معلومات للمستثمرين. لا يجوز لهذا الموظف استغلال تلك الخدمة للبحث عن فرص استثمارية خاصة به. </w:t>
      </w:r>
    </w:p>
    <w:p w:rsidR="004D61C3" w:rsidRDefault="004D61C3" w:rsidP="004D61C3">
      <w:pPr>
        <w:bidi/>
        <w:spacing w:after="0"/>
        <w:ind w:left="360"/>
        <w:rPr>
          <w:rFonts w:ascii="Times New Roman" w:hAnsi="Times New Roman" w:cs="Times New Roman"/>
          <w:i/>
          <w:iCs/>
          <w:sz w:val="24"/>
          <w:szCs w:val="24"/>
          <w:rtl/>
        </w:rPr>
      </w:pPr>
    </w:p>
    <w:p w:rsidR="004D61C3" w:rsidRDefault="004D61C3" w:rsidP="00946033">
      <w:pPr>
        <w:bidi/>
        <w:spacing w:after="0"/>
        <w:ind w:left="360"/>
        <w:rPr>
          <w:rFonts w:ascii="Times New Roman" w:hAnsi="Times New Roman" w:cs="Times New Roman"/>
          <w:sz w:val="24"/>
          <w:szCs w:val="24"/>
          <w:rtl/>
        </w:rPr>
      </w:pPr>
      <w:r w:rsidRPr="004D61C3">
        <w:rPr>
          <w:rFonts w:ascii="Times New Roman" w:hAnsi="Times New Roman" w:cs="Times New Roman" w:hint="cs"/>
          <w:sz w:val="24"/>
          <w:szCs w:val="24"/>
          <w:rtl/>
        </w:rPr>
        <w:t xml:space="preserve">مثال رقم 3: </w:t>
      </w:r>
      <w:r w:rsidR="00DD1754" w:rsidRPr="00DD1754">
        <w:rPr>
          <w:rFonts w:ascii="Times New Roman" w:hAnsi="Times New Roman" w:cs="Times New Roman" w:hint="cs"/>
          <w:i/>
          <w:iCs/>
          <w:sz w:val="24"/>
          <w:szCs w:val="24"/>
          <w:rtl/>
        </w:rPr>
        <w:t xml:space="preserve">بموجب القواعد التنظيمية لإدارة الخدمات العامة الواردة بالجزء 251 من </w:t>
      </w:r>
      <w:r w:rsidR="00946033">
        <w:rPr>
          <w:rFonts w:ascii="Times New Roman" w:hAnsi="Times New Roman" w:cs="Times New Roman" w:hint="cs"/>
          <w:i/>
          <w:iCs/>
          <w:sz w:val="24"/>
          <w:szCs w:val="24"/>
          <w:rtl/>
        </w:rPr>
        <w:t>هذا العنوان</w:t>
      </w:r>
      <w:r w:rsidR="00DD1754" w:rsidRPr="00DD1754">
        <w:rPr>
          <w:rFonts w:ascii="Times New Roman" w:hAnsi="Times New Roman" w:cs="Times New Roman" w:hint="cs"/>
          <w:i/>
          <w:iCs/>
          <w:sz w:val="24"/>
          <w:szCs w:val="24"/>
          <w:rtl/>
        </w:rPr>
        <w:t>، يجوز أن يُسمح لمحامية تعمل لدى وزارة العدل باستخدام جهاز معالجة الكلمات بمكتبها وآلة نسخ المستندات الخاصة بالوكالة لتجهيز ورقة تُقدّم في مؤتمر برعاية جمعية مهنية تتمتع</w:t>
      </w:r>
      <w:r w:rsidR="00DD1754">
        <w:rPr>
          <w:rFonts w:ascii="Times New Roman" w:hAnsi="Times New Roman" w:cs="Times New Roman" w:hint="cs"/>
          <w:i/>
          <w:iCs/>
          <w:sz w:val="24"/>
          <w:szCs w:val="24"/>
          <w:rtl/>
        </w:rPr>
        <w:t xml:space="preserve"> المحامية</w:t>
      </w:r>
      <w:r w:rsidR="00DD1754" w:rsidRPr="00DD1754">
        <w:rPr>
          <w:rFonts w:ascii="Times New Roman" w:hAnsi="Times New Roman" w:cs="Times New Roman" w:hint="cs"/>
          <w:i/>
          <w:iCs/>
          <w:sz w:val="24"/>
          <w:szCs w:val="24"/>
          <w:rtl/>
        </w:rPr>
        <w:t xml:space="preserve"> بعضويتها</w:t>
      </w:r>
      <w:r w:rsidR="00DD1754">
        <w:rPr>
          <w:rFonts w:ascii="Times New Roman" w:hAnsi="Times New Roman" w:cs="Times New Roman" w:hint="cs"/>
          <w:sz w:val="24"/>
          <w:szCs w:val="24"/>
          <w:rtl/>
        </w:rPr>
        <w:t>.</w:t>
      </w:r>
    </w:p>
    <w:p w:rsidR="00DD1754" w:rsidRDefault="00DD1754" w:rsidP="00DD1754">
      <w:pPr>
        <w:bidi/>
        <w:spacing w:after="0"/>
        <w:ind w:left="360"/>
        <w:rPr>
          <w:rFonts w:ascii="Times New Roman" w:hAnsi="Times New Roman" w:cs="Times New Roman"/>
          <w:sz w:val="24"/>
          <w:szCs w:val="24"/>
          <w:rtl/>
        </w:rPr>
      </w:pPr>
    </w:p>
    <w:p w:rsidR="00DD1754" w:rsidRDefault="00DD1754" w:rsidP="001960DD">
      <w:pPr>
        <w:bidi/>
        <w:spacing w:after="0"/>
        <w:rPr>
          <w:rFonts w:ascii="Times New Roman" w:hAnsi="Times New Roman" w:cs="Times New Roman"/>
          <w:b/>
          <w:bCs/>
          <w:sz w:val="24"/>
          <w:szCs w:val="24"/>
          <w:rtl/>
        </w:rPr>
      </w:pPr>
      <w:r w:rsidRPr="00DD1754">
        <w:rPr>
          <w:rFonts w:ascii="Times New Roman" w:hAnsi="Times New Roman" w:cs="Times New Roman" w:hint="cs"/>
          <w:b/>
          <w:bCs/>
          <w:sz w:val="24"/>
          <w:szCs w:val="24"/>
          <w:rtl/>
        </w:rPr>
        <w:t>2635.705</w:t>
      </w:r>
      <w:r w:rsidRPr="00DD1754">
        <w:rPr>
          <w:rFonts w:ascii="Times New Roman" w:hAnsi="Times New Roman" w:cs="Times New Roman"/>
          <w:b/>
          <w:bCs/>
          <w:sz w:val="24"/>
          <w:szCs w:val="24"/>
          <w:rtl/>
        </w:rPr>
        <w:t>§ </w:t>
      </w:r>
      <w:r w:rsidR="001960DD">
        <w:rPr>
          <w:rFonts w:ascii="Times New Roman" w:hAnsi="Times New Roman" w:cs="Times New Roman" w:hint="cs"/>
          <w:b/>
          <w:bCs/>
          <w:sz w:val="24"/>
          <w:szCs w:val="24"/>
          <w:rtl/>
        </w:rPr>
        <w:t>استخدام</w:t>
      </w:r>
      <w:r w:rsidRPr="00DD1754">
        <w:rPr>
          <w:rFonts w:ascii="Times New Roman" w:hAnsi="Times New Roman" w:cs="Times New Roman" w:hint="cs"/>
          <w:b/>
          <w:bCs/>
          <w:sz w:val="24"/>
          <w:szCs w:val="24"/>
          <w:rtl/>
        </w:rPr>
        <w:t xml:space="preserve"> أوقات العمل الرسمية</w:t>
      </w:r>
    </w:p>
    <w:p w:rsidR="00DD1754" w:rsidRDefault="00DD1754" w:rsidP="00DD1754">
      <w:pPr>
        <w:bidi/>
        <w:spacing w:after="0"/>
        <w:rPr>
          <w:rFonts w:ascii="Times New Roman" w:hAnsi="Times New Roman" w:cs="Times New Roman"/>
          <w:b/>
          <w:bCs/>
          <w:sz w:val="24"/>
          <w:szCs w:val="24"/>
          <w:rtl/>
        </w:rPr>
      </w:pPr>
    </w:p>
    <w:p w:rsidR="00DD1754" w:rsidRPr="00437756" w:rsidRDefault="001960DD" w:rsidP="001960DD">
      <w:pPr>
        <w:pStyle w:val="ListParagraph"/>
        <w:numPr>
          <w:ilvl w:val="0"/>
          <w:numId w:val="67"/>
        </w:numPr>
        <w:bidi/>
        <w:spacing w:after="0"/>
        <w:ind w:left="360"/>
        <w:rPr>
          <w:rFonts w:ascii="Times New Roman" w:hAnsi="Times New Roman" w:cs="Times New Roman"/>
          <w:b/>
          <w:bCs/>
          <w:sz w:val="24"/>
          <w:szCs w:val="24"/>
        </w:rPr>
      </w:pPr>
      <w:r>
        <w:rPr>
          <w:rFonts w:ascii="Times New Roman" w:hAnsi="Times New Roman" w:cs="Times New Roman" w:hint="cs"/>
          <w:i/>
          <w:iCs/>
          <w:sz w:val="24"/>
          <w:szCs w:val="24"/>
          <w:rtl/>
        </w:rPr>
        <w:t>استخدام</w:t>
      </w:r>
      <w:r w:rsidR="009F4F58" w:rsidRPr="009F4F58">
        <w:rPr>
          <w:rFonts w:ascii="Times New Roman" w:hAnsi="Times New Roman" w:cs="Times New Roman" w:hint="cs"/>
          <w:i/>
          <w:iCs/>
          <w:sz w:val="24"/>
          <w:szCs w:val="24"/>
          <w:rtl/>
        </w:rPr>
        <w:t xml:space="preserve"> وقت العمل الخاص بالموظف</w:t>
      </w:r>
      <w:r w:rsidR="009F4F58">
        <w:rPr>
          <w:rFonts w:ascii="Times New Roman" w:hAnsi="Times New Roman" w:cs="Times New Roman" w:hint="cs"/>
          <w:b/>
          <w:bCs/>
          <w:sz w:val="24"/>
          <w:szCs w:val="24"/>
          <w:rtl/>
        </w:rPr>
        <w:t xml:space="preserve">.  </w:t>
      </w:r>
      <w:r w:rsidR="009F4F58">
        <w:rPr>
          <w:rFonts w:ascii="Times New Roman" w:hAnsi="Times New Roman" w:cs="Times New Roman" w:hint="cs"/>
          <w:sz w:val="24"/>
          <w:szCs w:val="24"/>
          <w:rtl/>
        </w:rPr>
        <w:t xml:space="preserve">ما لم يكن مصرحا للموظف، بموجب قانون أو قاعدة تنظيمية، </w:t>
      </w:r>
      <w:r>
        <w:rPr>
          <w:rFonts w:ascii="Times New Roman" w:hAnsi="Times New Roman" w:cs="Times New Roman" w:hint="cs"/>
          <w:sz w:val="24"/>
          <w:szCs w:val="24"/>
          <w:rtl/>
        </w:rPr>
        <w:t>باستخدام</w:t>
      </w:r>
      <w:r w:rsidR="009F4F58">
        <w:rPr>
          <w:rFonts w:ascii="Times New Roman" w:hAnsi="Times New Roman" w:cs="Times New Roman" w:hint="cs"/>
          <w:sz w:val="24"/>
          <w:szCs w:val="24"/>
          <w:rtl/>
        </w:rPr>
        <w:t xml:space="preserve"> هذا الوقت لأغراض أخر</w:t>
      </w:r>
      <w:r>
        <w:rPr>
          <w:rFonts w:ascii="Times New Roman" w:hAnsi="Times New Roman" w:cs="Times New Roman" w:hint="cs"/>
          <w:sz w:val="24"/>
          <w:szCs w:val="24"/>
          <w:rtl/>
        </w:rPr>
        <w:t>ى</w:t>
      </w:r>
      <w:r w:rsidR="009F4F58">
        <w:rPr>
          <w:rFonts w:ascii="Times New Roman" w:hAnsi="Times New Roman" w:cs="Times New Roman" w:hint="cs"/>
          <w:sz w:val="24"/>
          <w:szCs w:val="24"/>
          <w:rtl/>
        </w:rPr>
        <w:t xml:space="preserve">، يتعين على الموظف </w:t>
      </w:r>
      <w:r>
        <w:rPr>
          <w:rFonts w:ascii="Times New Roman" w:hAnsi="Times New Roman" w:cs="Times New Roman" w:hint="cs"/>
          <w:sz w:val="24"/>
          <w:szCs w:val="24"/>
          <w:rtl/>
        </w:rPr>
        <w:t>استخدام</w:t>
      </w:r>
      <w:r w:rsidR="009F4F58">
        <w:rPr>
          <w:rFonts w:ascii="Times New Roman" w:hAnsi="Times New Roman" w:cs="Times New Roman" w:hint="cs"/>
          <w:sz w:val="24"/>
          <w:szCs w:val="24"/>
          <w:rtl/>
        </w:rPr>
        <w:t xml:space="preserve"> وقت العمل الرسمي بطريقة تنطوي على جهد مخلص لإنجاز واجباته الرسمية. إن الموظف الذي لا يكون في إجازة يتمتع بها بموجب نظام إجازات معمول به، ويشمل ذلك الأشخاص الذين يعينهم رئيس الدولة والمستثنيين بمقتضى القانون </w:t>
      </w:r>
      <w:r>
        <w:rPr>
          <w:rFonts w:ascii="Times New Roman" w:hAnsi="Times New Roman" w:cs="Times New Roman"/>
          <w:sz w:val="24"/>
          <w:szCs w:val="24"/>
        </w:rPr>
        <w:t>5</w:t>
      </w:r>
      <w:r w:rsidR="009F4F58">
        <w:rPr>
          <w:rFonts w:ascii="Times New Roman" w:hAnsi="Times New Roman" w:cs="Times New Roman"/>
          <w:sz w:val="24"/>
          <w:szCs w:val="24"/>
        </w:rPr>
        <w:t xml:space="preserve"> U.S.C. 6301(2)</w:t>
      </w:r>
      <w:r w:rsidR="009F4F58">
        <w:rPr>
          <w:rFonts w:ascii="Times New Roman" w:hAnsi="Times New Roman" w:cs="Times New Roman" w:hint="cs"/>
          <w:sz w:val="24"/>
          <w:szCs w:val="24"/>
          <w:rtl/>
        </w:rPr>
        <w:t>، يكون عليه التزام بأن يبذل جهدا مخلصا و</w:t>
      </w:r>
      <w:r w:rsidR="00437756">
        <w:rPr>
          <w:rFonts w:ascii="Times New Roman" w:hAnsi="Times New Roman" w:cs="Times New Roman" w:hint="cs"/>
          <w:sz w:val="24"/>
          <w:szCs w:val="24"/>
          <w:rtl/>
        </w:rPr>
        <w:t xml:space="preserve">أن </w:t>
      </w:r>
      <w:r w:rsidR="009F4F58">
        <w:rPr>
          <w:rFonts w:ascii="Times New Roman" w:hAnsi="Times New Roman" w:cs="Times New Roman" w:hint="cs"/>
          <w:sz w:val="24"/>
          <w:szCs w:val="24"/>
          <w:rtl/>
        </w:rPr>
        <w:t xml:space="preserve">يمضي نسبة معقولة من وقت العمل الرسمي في أداء واجباته الرسمية. </w:t>
      </w:r>
    </w:p>
    <w:p w:rsidR="00437756" w:rsidRDefault="00437756" w:rsidP="00437756">
      <w:pPr>
        <w:bidi/>
        <w:spacing w:after="0"/>
        <w:rPr>
          <w:rFonts w:ascii="Times New Roman" w:hAnsi="Times New Roman" w:cs="Times New Roman"/>
          <w:b/>
          <w:bCs/>
          <w:sz w:val="24"/>
          <w:szCs w:val="24"/>
          <w:rtl/>
        </w:rPr>
      </w:pPr>
    </w:p>
    <w:p w:rsidR="00437756" w:rsidRDefault="00437756" w:rsidP="00862522">
      <w:pPr>
        <w:bidi/>
        <w:spacing w:after="0"/>
        <w:ind w:left="360"/>
        <w:rPr>
          <w:rFonts w:ascii="Times New Roman" w:hAnsi="Times New Roman" w:cs="Times New Roman"/>
          <w:sz w:val="24"/>
          <w:szCs w:val="24"/>
          <w:rtl/>
        </w:rPr>
      </w:pPr>
      <w:r w:rsidRPr="00437756">
        <w:rPr>
          <w:rFonts w:ascii="Times New Roman" w:hAnsi="Times New Roman" w:cs="Times New Roman" w:hint="cs"/>
          <w:sz w:val="24"/>
          <w:szCs w:val="24"/>
          <w:rtl/>
        </w:rPr>
        <w:t>مثال رقم 1:</w:t>
      </w:r>
      <w:r>
        <w:rPr>
          <w:rFonts w:ascii="Times New Roman" w:hAnsi="Times New Roman" w:cs="Times New Roman" w:hint="cs"/>
          <w:sz w:val="24"/>
          <w:szCs w:val="24"/>
          <w:rtl/>
        </w:rPr>
        <w:t xml:space="preserve"> </w:t>
      </w:r>
      <w:r w:rsidRPr="00E130D7">
        <w:rPr>
          <w:rFonts w:ascii="Times New Roman" w:hAnsi="Times New Roman" w:cs="Times New Roman" w:hint="cs"/>
          <w:i/>
          <w:iCs/>
          <w:sz w:val="24"/>
          <w:szCs w:val="24"/>
          <w:rtl/>
        </w:rPr>
        <w:t xml:space="preserve">يجوز لموظفة بإدارة الضمان الاجتماعي أن تستخدم وقت العمل الرسمي للقيام بأنشطة تمثيلية معينة نيابة عن نقابة الموظفين التي تتمتع الموظفة بعضويتها.  بمقتضى القانون </w:t>
      </w:r>
      <w:r w:rsidR="00862522">
        <w:rPr>
          <w:rFonts w:ascii="Times New Roman" w:hAnsi="Times New Roman" w:cs="Times New Roman"/>
          <w:i/>
          <w:iCs/>
          <w:sz w:val="24"/>
          <w:szCs w:val="24"/>
        </w:rPr>
        <w:t>5</w:t>
      </w:r>
      <w:r w:rsidRPr="00E130D7">
        <w:rPr>
          <w:rFonts w:ascii="Times New Roman" w:hAnsi="Times New Roman" w:cs="Times New Roman"/>
          <w:i/>
          <w:iCs/>
          <w:sz w:val="24"/>
          <w:szCs w:val="24"/>
        </w:rPr>
        <w:t xml:space="preserve"> U.S.C.7131</w:t>
      </w:r>
      <w:r w:rsidR="00862522">
        <w:rPr>
          <w:rFonts w:ascii="Times New Roman" w:hAnsi="Times New Roman" w:cs="Times New Roman" w:hint="cs"/>
          <w:i/>
          <w:iCs/>
          <w:sz w:val="24"/>
          <w:szCs w:val="24"/>
          <w:rtl/>
        </w:rPr>
        <w:t xml:space="preserve"> يعتبر هذا</w:t>
      </w:r>
      <w:r w:rsidRPr="00E130D7">
        <w:rPr>
          <w:rFonts w:ascii="Times New Roman" w:hAnsi="Times New Roman" w:cs="Times New Roman" w:hint="cs"/>
          <w:i/>
          <w:iCs/>
          <w:sz w:val="24"/>
          <w:szCs w:val="24"/>
          <w:rtl/>
        </w:rPr>
        <w:t xml:space="preserve"> النشاط </w:t>
      </w:r>
      <w:r w:rsidR="00862522">
        <w:rPr>
          <w:rFonts w:ascii="Times New Roman" w:hAnsi="Times New Roman" w:cs="Times New Roman" w:hint="cs"/>
          <w:i/>
          <w:iCs/>
          <w:sz w:val="24"/>
          <w:szCs w:val="24"/>
          <w:rtl/>
        </w:rPr>
        <w:t>استخداماً</w:t>
      </w:r>
      <w:r w:rsidRPr="00E130D7">
        <w:rPr>
          <w:rFonts w:ascii="Times New Roman" w:hAnsi="Times New Roman" w:cs="Times New Roman" w:hint="cs"/>
          <w:i/>
          <w:iCs/>
          <w:sz w:val="24"/>
          <w:szCs w:val="24"/>
          <w:rtl/>
        </w:rPr>
        <w:t xml:space="preserve"> سليما لوقت العمل الرسمي رغم أن النشاط لا ينطوي على أداء واجباتها المكلفة بها كمفتشة للمطالبات المتعلقة بالإعاقة</w:t>
      </w:r>
      <w:r>
        <w:rPr>
          <w:rFonts w:ascii="Times New Roman" w:hAnsi="Times New Roman" w:cs="Times New Roman" w:hint="cs"/>
          <w:sz w:val="24"/>
          <w:szCs w:val="24"/>
          <w:rtl/>
        </w:rPr>
        <w:t>.</w:t>
      </w:r>
    </w:p>
    <w:p w:rsidR="00E130D7" w:rsidRDefault="00E130D7" w:rsidP="00E130D7">
      <w:pPr>
        <w:bidi/>
        <w:spacing w:after="0"/>
        <w:ind w:left="360"/>
        <w:rPr>
          <w:rFonts w:ascii="Times New Roman" w:hAnsi="Times New Roman" w:cs="Times New Roman"/>
          <w:sz w:val="24"/>
          <w:szCs w:val="24"/>
          <w:rtl/>
        </w:rPr>
      </w:pPr>
    </w:p>
    <w:p w:rsidR="00E130D7" w:rsidRPr="00437756" w:rsidRDefault="00E130D7" w:rsidP="00862522">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455B83">
        <w:rPr>
          <w:rFonts w:ascii="Times New Roman" w:hAnsi="Times New Roman" w:cs="Times New Roman" w:hint="cs"/>
          <w:i/>
          <w:iCs/>
          <w:sz w:val="24"/>
          <w:szCs w:val="24"/>
          <w:rtl/>
        </w:rPr>
        <w:t xml:space="preserve">تم منح أحد الصيادلة العاملين </w:t>
      </w:r>
      <w:r w:rsidR="00862522">
        <w:rPr>
          <w:rFonts w:ascii="Times New Roman" w:hAnsi="Times New Roman" w:cs="Times New Roman" w:hint="cs"/>
          <w:i/>
          <w:iCs/>
          <w:sz w:val="24"/>
          <w:szCs w:val="24"/>
          <w:rtl/>
        </w:rPr>
        <w:t>في إدارة</w:t>
      </w:r>
      <w:r w:rsidRPr="00455B83">
        <w:rPr>
          <w:rFonts w:ascii="Times New Roman" w:hAnsi="Times New Roman" w:cs="Times New Roman" w:hint="cs"/>
          <w:i/>
          <w:iCs/>
          <w:sz w:val="24"/>
          <w:szCs w:val="24"/>
          <w:rtl/>
        </w:rPr>
        <w:t xml:space="preserve"> المحاربين القدامى إجازة غياب للمشاركة كمتحدث في مؤتمر </w:t>
      </w:r>
      <w:r w:rsidR="00862522">
        <w:rPr>
          <w:rFonts w:ascii="Times New Roman" w:hAnsi="Times New Roman" w:cs="Times New Roman" w:hint="cs"/>
          <w:i/>
          <w:iCs/>
          <w:sz w:val="24"/>
          <w:szCs w:val="24"/>
          <w:rtl/>
        </w:rPr>
        <w:t>مخصص لنقاش</w:t>
      </w:r>
      <w:r w:rsidRPr="00455B83">
        <w:rPr>
          <w:rFonts w:ascii="Times New Roman" w:hAnsi="Times New Roman" w:cs="Times New Roman" w:hint="cs"/>
          <w:i/>
          <w:iCs/>
          <w:sz w:val="24"/>
          <w:szCs w:val="24"/>
          <w:rtl/>
        </w:rPr>
        <w:t xml:space="preserve"> إدمان المخدرات ترعاه جمعية مهنية ينتمي لها الصيدلي. هذا الغياب لا يُعتبر وقت عمل رسمي، رغم أن إجازة الغياب التي تمنحها الوكالة بموجب التوجيهات الواردة بالفصل 630 من دليل إجراءات </w:t>
      </w:r>
      <w:r w:rsidR="00B314C0">
        <w:rPr>
          <w:rFonts w:ascii="Times New Roman" w:hAnsi="Times New Roman" w:cs="Times New Roman" w:hint="cs"/>
          <w:i/>
          <w:iCs/>
          <w:sz w:val="24"/>
          <w:szCs w:val="24"/>
          <w:rtl/>
        </w:rPr>
        <w:t>شؤون</w:t>
      </w:r>
      <w:r w:rsidRPr="00455B83">
        <w:rPr>
          <w:rFonts w:ascii="Times New Roman" w:hAnsi="Times New Roman" w:cs="Times New Roman" w:hint="cs"/>
          <w:i/>
          <w:iCs/>
          <w:sz w:val="24"/>
          <w:szCs w:val="24"/>
          <w:rtl/>
        </w:rPr>
        <w:t xml:space="preserve"> الموظفين الفدرالي تسمح للموظف بالغياب من واجباته الرسمية دون أن </w:t>
      </w:r>
      <w:r w:rsidR="00455B83" w:rsidRPr="00455B83">
        <w:rPr>
          <w:rFonts w:ascii="Times New Roman" w:hAnsi="Times New Roman" w:cs="Times New Roman" w:hint="cs"/>
          <w:i/>
          <w:iCs/>
          <w:sz w:val="24"/>
          <w:szCs w:val="24"/>
          <w:rtl/>
        </w:rPr>
        <w:t>يُخصم الغياب من رصيد إجازته السنوية</w:t>
      </w:r>
      <w:r w:rsidR="00455B83">
        <w:rPr>
          <w:rFonts w:ascii="Times New Roman" w:hAnsi="Times New Roman" w:cs="Times New Roman" w:hint="cs"/>
          <w:sz w:val="24"/>
          <w:szCs w:val="24"/>
          <w:rtl/>
        </w:rPr>
        <w:t xml:space="preserve">. </w:t>
      </w:r>
    </w:p>
    <w:p w:rsidR="007E0179" w:rsidRPr="007E0179" w:rsidRDefault="007E0179" w:rsidP="007E0179">
      <w:pPr>
        <w:pStyle w:val="ListParagraph"/>
        <w:rPr>
          <w:rFonts w:ascii="Times New Roman" w:hAnsi="Times New Roman" w:cs="Times New Roman"/>
          <w:sz w:val="24"/>
          <w:szCs w:val="24"/>
          <w:rtl/>
        </w:rPr>
      </w:pPr>
    </w:p>
    <w:p w:rsidR="007E0179" w:rsidRDefault="009754E8" w:rsidP="005D1A11">
      <w:pPr>
        <w:pStyle w:val="ListParagraph"/>
        <w:numPr>
          <w:ilvl w:val="0"/>
          <w:numId w:val="67"/>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استخدام</w:t>
      </w:r>
      <w:r w:rsidR="00455B83" w:rsidRPr="00455B83">
        <w:rPr>
          <w:rFonts w:ascii="Times New Roman" w:hAnsi="Times New Roman" w:cs="Times New Roman" w:hint="cs"/>
          <w:i/>
          <w:iCs/>
          <w:sz w:val="24"/>
          <w:szCs w:val="24"/>
          <w:rtl/>
        </w:rPr>
        <w:t xml:space="preserve"> وقت المرؤوسين</w:t>
      </w:r>
      <w:r w:rsidR="00455B83">
        <w:rPr>
          <w:rFonts w:ascii="Times New Roman" w:hAnsi="Times New Roman" w:cs="Times New Roman" w:hint="cs"/>
          <w:sz w:val="24"/>
          <w:szCs w:val="24"/>
          <w:rtl/>
        </w:rPr>
        <w:t xml:space="preserve">.  يتعين على الموظف أن لا يشجع أحد مرؤوسيه أو يوجهه أو يُكرهه أو يطلب منه أن </w:t>
      </w:r>
      <w:r>
        <w:rPr>
          <w:rFonts w:ascii="Times New Roman" w:hAnsi="Times New Roman" w:cs="Times New Roman" w:hint="cs"/>
          <w:sz w:val="24"/>
          <w:szCs w:val="24"/>
          <w:rtl/>
        </w:rPr>
        <w:t>يستخدم</w:t>
      </w:r>
      <w:r w:rsidR="00455B83">
        <w:rPr>
          <w:rFonts w:ascii="Times New Roman" w:hAnsi="Times New Roman" w:cs="Times New Roman" w:hint="cs"/>
          <w:sz w:val="24"/>
          <w:szCs w:val="24"/>
          <w:rtl/>
        </w:rPr>
        <w:t xml:space="preserve"> وقت العمل الرسمي للقيام بأنشطة عدا عن الأنشطة المطلوبة في أداء الواجبات الرسمية، أو الأنشطة المصرح بها بموجب قانون أو قاعدة تنظيمية.</w:t>
      </w:r>
    </w:p>
    <w:p w:rsidR="00455B83" w:rsidRDefault="00455B83" w:rsidP="00455B83">
      <w:pPr>
        <w:bidi/>
        <w:spacing w:after="0"/>
        <w:rPr>
          <w:rFonts w:ascii="Times New Roman" w:hAnsi="Times New Roman" w:cs="Times New Roman"/>
          <w:sz w:val="24"/>
          <w:szCs w:val="24"/>
          <w:rtl/>
        </w:rPr>
      </w:pPr>
    </w:p>
    <w:p w:rsidR="00312ED7" w:rsidRDefault="00455B83" w:rsidP="00CD2496">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Pr="00312ED7">
        <w:rPr>
          <w:rFonts w:ascii="Times New Roman" w:hAnsi="Times New Roman" w:cs="Times New Roman" w:hint="cs"/>
          <w:i/>
          <w:iCs/>
          <w:sz w:val="24"/>
          <w:szCs w:val="24"/>
          <w:rtl/>
        </w:rPr>
        <w:t xml:space="preserve">لا يجوز لموظف بوزارة الإسكان والتنمية الحضرية أن يطلب من سكرتيرته طباعة مراسلاته الخاصة أثناء ساعات العمل. علاوة على ذلك، فإن توجيه أحد المرؤوسين أو إكراهه على أداء مثل هذه الأنشطة أثناء الأوقات غير الرسمية يشكل استخداما غير سليم للمنصب الحكومي لتحقيق منفعة شخصية، مما يخالف 2635.702(أ). </w:t>
      </w:r>
      <w:r w:rsidR="00312ED7" w:rsidRPr="00312ED7">
        <w:rPr>
          <w:rFonts w:ascii="Times New Roman" w:hAnsi="Times New Roman" w:cs="Times New Roman" w:hint="cs"/>
          <w:i/>
          <w:iCs/>
          <w:sz w:val="24"/>
          <w:szCs w:val="24"/>
          <w:rtl/>
        </w:rPr>
        <w:t xml:space="preserve">إذا كان ذلك الترتيب </w:t>
      </w:r>
      <w:r w:rsidR="005D1A11">
        <w:rPr>
          <w:rFonts w:ascii="Times New Roman" w:hAnsi="Times New Roman" w:cs="Times New Roman" w:hint="cs"/>
          <w:i/>
          <w:iCs/>
          <w:sz w:val="24"/>
          <w:szCs w:val="24"/>
          <w:rtl/>
        </w:rPr>
        <w:t>طوعياً</w:t>
      </w:r>
      <w:r w:rsidR="00312ED7" w:rsidRPr="00312ED7">
        <w:rPr>
          <w:rFonts w:ascii="Times New Roman" w:hAnsi="Times New Roman" w:cs="Times New Roman" w:hint="cs"/>
          <w:i/>
          <w:iCs/>
          <w:sz w:val="24"/>
          <w:szCs w:val="24"/>
          <w:rtl/>
        </w:rPr>
        <w:t xml:space="preserve"> بشكل كامل وتم فيه</w:t>
      </w:r>
      <w:r w:rsidR="00DD523C">
        <w:rPr>
          <w:rFonts w:ascii="Times New Roman" w:hAnsi="Times New Roman" w:cs="Times New Roman" w:hint="cs"/>
          <w:i/>
          <w:iCs/>
          <w:sz w:val="24"/>
          <w:szCs w:val="24"/>
          <w:rtl/>
        </w:rPr>
        <w:t xml:space="preserve"> دفع مقابل</w:t>
      </w:r>
      <w:r w:rsidR="00312ED7" w:rsidRPr="00312ED7">
        <w:rPr>
          <w:rFonts w:ascii="Times New Roman" w:hAnsi="Times New Roman" w:cs="Times New Roman" w:hint="cs"/>
          <w:i/>
          <w:iCs/>
          <w:sz w:val="24"/>
          <w:szCs w:val="24"/>
          <w:rtl/>
        </w:rPr>
        <w:t xml:space="preserve"> عن الجهد بشكل ملائم، يجوز للسكرتيرة أن تطبع المراسلات في منزلها وفي الوقت الخاص بها. </w:t>
      </w:r>
      <w:r w:rsidR="00AC1AFD">
        <w:rPr>
          <w:rFonts w:ascii="Times New Roman" w:hAnsi="Times New Roman" w:cs="Times New Roman" w:hint="cs"/>
          <w:i/>
          <w:iCs/>
          <w:sz w:val="24"/>
          <w:szCs w:val="24"/>
          <w:rtl/>
        </w:rPr>
        <w:t>ومع ذلك</w:t>
      </w:r>
      <w:r w:rsidR="00312ED7" w:rsidRPr="00312ED7">
        <w:rPr>
          <w:rFonts w:ascii="Times New Roman" w:hAnsi="Times New Roman" w:cs="Times New Roman" w:hint="cs"/>
          <w:i/>
          <w:iCs/>
          <w:sz w:val="24"/>
          <w:szCs w:val="24"/>
          <w:rtl/>
        </w:rPr>
        <w:t>، إذا كان ال</w:t>
      </w:r>
      <w:r w:rsidR="00DD523C">
        <w:rPr>
          <w:rFonts w:ascii="Times New Roman" w:hAnsi="Times New Roman" w:cs="Times New Roman" w:hint="cs"/>
          <w:i/>
          <w:iCs/>
          <w:sz w:val="24"/>
          <w:szCs w:val="24"/>
          <w:rtl/>
        </w:rPr>
        <w:t>أجر</w:t>
      </w:r>
      <w:r w:rsidR="00312ED7" w:rsidRPr="00312ED7">
        <w:rPr>
          <w:rFonts w:ascii="Times New Roman" w:hAnsi="Times New Roman" w:cs="Times New Roman" w:hint="cs"/>
          <w:i/>
          <w:iCs/>
          <w:sz w:val="24"/>
          <w:szCs w:val="24"/>
          <w:rtl/>
        </w:rPr>
        <w:t xml:space="preserve"> غير كاف، فإن الترتيب سينطوي على هدية إلى الشخص ال</w:t>
      </w:r>
      <w:r w:rsidR="00747EE4">
        <w:rPr>
          <w:rFonts w:ascii="Times New Roman" w:hAnsi="Times New Roman" w:cs="Times New Roman" w:hint="cs"/>
          <w:i/>
          <w:iCs/>
          <w:sz w:val="24"/>
          <w:szCs w:val="24"/>
          <w:rtl/>
        </w:rPr>
        <w:t>مسؤول</w:t>
      </w:r>
      <w:r w:rsidR="00312ED7" w:rsidRPr="00312ED7">
        <w:rPr>
          <w:rFonts w:ascii="Times New Roman" w:hAnsi="Times New Roman" w:cs="Times New Roman" w:hint="cs"/>
          <w:i/>
          <w:iCs/>
          <w:sz w:val="24"/>
          <w:szCs w:val="24"/>
          <w:rtl/>
        </w:rPr>
        <w:t xml:space="preserve"> مما يخالف المعايير الواردة بالجزء الفرعي (ت) </w:t>
      </w:r>
      <w:r w:rsidR="005D1A11">
        <w:rPr>
          <w:rFonts w:ascii="Times New Roman" w:hAnsi="Times New Roman" w:cs="Times New Roman" w:hint="cs"/>
          <w:i/>
          <w:iCs/>
          <w:sz w:val="24"/>
          <w:szCs w:val="24"/>
          <w:rtl/>
        </w:rPr>
        <w:t>من</w:t>
      </w:r>
      <w:r w:rsidR="00493168">
        <w:rPr>
          <w:rFonts w:ascii="Times New Roman" w:hAnsi="Times New Roman" w:cs="Times New Roman" w:hint="cs"/>
          <w:i/>
          <w:iCs/>
          <w:sz w:val="24"/>
          <w:szCs w:val="24"/>
          <w:rtl/>
        </w:rPr>
        <w:t xml:space="preserve"> هذا الجزء</w:t>
      </w:r>
      <w:r w:rsidR="00312ED7" w:rsidRPr="00312ED7">
        <w:rPr>
          <w:rFonts w:ascii="Times New Roman" w:hAnsi="Times New Roman" w:cs="Times New Roman" w:hint="cs"/>
          <w:i/>
          <w:iCs/>
          <w:sz w:val="24"/>
          <w:szCs w:val="24"/>
          <w:rtl/>
        </w:rPr>
        <w:t>.</w:t>
      </w:r>
    </w:p>
    <w:p w:rsidR="00CD2496" w:rsidRDefault="00CD2496" w:rsidP="00312ED7">
      <w:pPr>
        <w:bidi/>
        <w:spacing w:after="0"/>
        <w:ind w:left="360"/>
        <w:jc w:val="center"/>
        <w:rPr>
          <w:rFonts w:ascii="Times New Roman" w:hAnsi="Times New Roman" w:cs="Times New Roman"/>
          <w:b/>
          <w:bCs/>
          <w:sz w:val="28"/>
          <w:szCs w:val="28"/>
          <w:rtl/>
        </w:rPr>
      </w:pPr>
    </w:p>
    <w:p w:rsidR="00312ED7" w:rsidRDefault="00312ED7" w:rsidP="00CD2496">
      <w:pPr>
        <w:bidi/>
        <w:spacing w:after="0"/>
        <w:ind w:left="360"/>
        <w:jc w:val="center"/>
        <w:rPr>
          <w:rFonts w:ascii="Times New Roman" w:hAnsi="Times New Roman" w:cs="Times New Roman"/>
          <w:b/>
          <w:bCs/>
          <w:sz w:val="28"/>
          <w:szCs w:val="28"/>
          <w:rtl/>
        </w:rPr>
      </w:pPr>
      <w:r w:rsidRPr="00312ED7">
        <w:rPr>
          <w:rFonts w:ascii="Times New Roman" w:hAnsi="Times New Roman" w:cs="Times New Roman" w:hint="cs"/>
          <w:b/>
          <w:bCs/>
          <w:sz w:val="28"/>
          <w:szCs w:val="28"/>
          <w:rtl/>
        </w:rPr>
        <w:t>الجزء الفرعي "د"  الأنشطة الخارجية</w:t>
      </w:r>
    </w:p>
    <w:p w:rsidR="00312ED7" w:rsidRDefault="00312ED7" w:rsidP="00312ED7">
      <w:pPr>
        <w:bidi/>
        <w:spacing w:after="0"/>
        <w:ind w:left="360"/>
        <w:rPr>
          <w:rFonts w:ascii="Times New Roman" w:hAnsi="Times New Roman" w:cs="Times New Roman"/>
          <w:sz w:val="24"/>
          <w:szCs w:val="24"/>
          <w:rtl/>
        </w:rPr>
      </w:pPr>
    </w:p>
    <w:p w:rsidR="00312ED7" w:rsidRDefault="00312ED7" w:rsidP="00312ED7">
      <w:pPr>
        <w:bidi/>
        <w:spacing w:after="0"/>
        <w:rPr>
          <w:rFonts w:ascii="Times New Roman" w:hAnsi="Times New Roman" w:cs="Times New Roman"/>
          <w:b/>
          <w:bCs/>
          <w:sz w:val="24"/>
          <w:szCs w:val="24"/>
          <w:rtl/>
        </w:rPr>
      </w:pPr>
      <w:r w:rsidRPr="00312ED7">
        <w:rPr>
          <w:rFonts w:ascii="Times New Roman" w:hAnsi="Times New Roman" w:cs="Times New Roman" w:hint="cs"/>
          <w:b/>
          <w:bCs/>
          <w:sz w:val="24"/>
          <w:szCs w:val="24"/>
          <w:rtl/>
        </w:rPr>
        <w:t>2635.801</w:t>
      </w:r>
      <w:r w:rsidRPr="00312ED7">
        <w:rPr>
          <w:rFonts w:ascii="Times New Roman" w:hAnsi="Times New Roman" w:cs="Times New Roman"/>
          <w:b/>
          <w:bCs/>
          <w:sz w:val="24"/>
          <w:szCs w:val="24"/>
          <w:rtl/>
        </w:rPr>
        <w:t>§ </w:t>
      </w:r>
      <w:r w:rsidRPr="00312ED7">
        <w:rPr>
          <w:rFonts w:ascii="Times New Roman" w:hAnsi="Times New Roman" w:cs="Times New Roman" w:hint="cs"/>
          <w:b/>
          <w:bCs/>
          <w:sz w:val="24"/>
          <w:szCs w:val="24"/>
          <w:rtl/>
        </w:rPr>
        <w:t xml:space="preserve">  لمحة عامة</w:t>
      </w:r>
      <w:r w:rsidR="006129B0">
        <w:rPr>
          <w:rFonts w:ascii="Times New Roman" w:hAnsi="Times New Roman" w:cs="Times New Roman" w:hint="cs"/>
          <w:b/>
          <w:bCs/>
          <w:sz w:val="24"/>
          <w:szCs w:val="24"/>
          <w:rtl/>
        </w:rPr>
        <w:t>.</w:t>
      </w:r>
    </w:p>
    <w:p w:rsidR="00312ED7" w:rsidRDefault="00312ED7" w:rsidP="00312ED7">
      <w:pPr>
        <w:bidi/>
        <w:spacing w:after="0"/>
        <w:rPr>
          <w:rFonts w:ascii="Times New Roman" w:hAnsi="Times New Roman" w:cs="Times New Roman"/>
          <w:b/>
          <w:bCs/>
          <w:sz w:val="24"/>
          <w:szCs w:val="24"/>
          <w:rtl/>
        </w:rPr>
      </w:pPr>
    </w:p>
    <w:p w:rsidR="007747DD" w:rsidRPr="007747DD" w:rsidRDefault="00312ED7" w:rsidP="006129B0">
      <w:pPr>
        <w:pStyle w:val="ListParagraph"/>
        <w:numPr>
          <w:ilvl w:val="0"/>
          <w:numId w:val="68"/>
        </w:numPr>
        <w:bidi/>
        <w:spacing w:after="0"/>
        <w:ind w:left="360"/>
        <w:rPr>
          <w:rFonts w:ascii="Times New Roman" w:hAnsi="Times New Roman" w:cs="Times New Roman"/>
          <w:b/>
          <w:bCs/>
          <w:sz w:val="24"/>
          <w:szCs w:val="24"/>
        </w:rPr>
      </w:pPr>
      <w:r w:rsidRPr="007747DD">
        <w:rPr>
          <w:rFonts w:ascii="Times New Roman" w:hAnsi="Times New Roman" w:cs="Times New Roman" w:hint="cs"/>
          <w:sz w:val="24"/>
          <w:szCs w:val="24"/>
          <w:rtl/>
        </w:rPr>
        <w:t xml:space="preserve">يحتوي هذا الجزء الفرعي على </w:t>
      </w:r>
      <w:r w:rsidR="006129B0">
        <w:rPr>
          <w:rFonts w:ascii="Times New Roman" w:hAnsi="Times New Roman" w:cs="Times New Roman" w:hint="cs"/>
          <w:sz w:val="24"/>
          <w:szCs w:val="24"/>
          <w:rtl/>
        </w:rPr>
        <w:t>أحكام</w:t>
      </w:r>
      <w:r w:rsidRPr="007747DD">
        <w:rPr>
          <w:rFonts w:ascii="Times New Roman" w:hAnsi="Times New Roman" w:cs="Times New Roman" w:hint="cs"/>
          <w:sz w:val="24"/>
          <w:szCs w:val="24"/>
          <w:rtl/>
        </w:rPr>
        <w:t xml:space="preserve"> تتعلق بالتوظيف الخارجي والأنشطة الخارجية والالتزامات المالية الشخصية الخاصة بالموظفين</w:t>
      </w:r>
      <w:r w:rsidR="007747DD" w:rsidRPr="007747DD">
        <w:rPr>
          <w:rFonts w:ascii="Times New Roman" w:hAnsi="Times New Roman" w:cs="Times New Roman" w:hint="cs"/>
          <w:sz w:val="24"/>
          <w:szCs w:val="24"/>
          <w:rtl/>
        </w:rPr>
        <w:t xml:space="preserve">. إضافة إلى </w:t>
      </w:r>
      <w:r w:rsidR="00456FBA">
        <w:rPr>
          <w:rFonts w:ascii="Times New Roman" w:hAnsi="Times New Roman" w:cs="Times New Roman" w:hint="cs"/>
          <w:sz w:val="24"/>
          <w:szCs w:val="24"/>
          <w:rtl/>
        </w:rPr>
        <w:t>المبادئ</w:t>
      </w:r>
      <w:r w:rsidR="007747DD" w:rsidRPr="007747DD">
        <w:rPr>
          <w:rFonts w:ascii="Times New Roman" w:hAnsi="Times New Roman" w:cs="Times New Roman" w:hint="cs"/>
          <w:sz w:val="24"/>
          <w:szCs w:val="24"/>
          <w:rtl/>
        </w:rPr>
        <w:t xml:space="preserve"> والمعايير المنصوص عليها في أجزء فرعية أخرى </w:t>
      </w:r>
      <w:r w:rsidR="00493168">
        <w:rPr>
          <w:rFonts w:ascii="Times New Roman" w:hAnsi="Times New Roman" w:cs="Times New Roman" w:hint="cs"/>
          <w:sz w:val="24"/>
          <w:szCs w:val="24"/>
          <w:rtl/>
        </w:rPr>
        <w:t>في هذا الجزء</w:t>
      </w:r>
      <w:r w:rsidR="007747DD" w:rsidRPr="007747DD">
        <w:rPr>
          <w:rFonts w:ascii="Times New Roman" w:hAnsi="Times New Roman" w:cs="Times New Roman" w:hint="cs"/>
          <w:sz w:val="24"/>
          <w:szCs w:val="24"/>
          <w:rtl/>
        </w:rPr>
        <w:t xml:space="preserve">. </w:t>
      </w:r>
      <w:r w:rsidR="006129B0">
        <w:rPr>
          <w:rFonts w:ascii="Times New Roman" w:hAnsi="Times New Roman" w:cs="Times New Roman" w:hint="cs"/>
          <w:sz w:val="24"/>
          <w:szCs w:val="24"/>
          <w:rtl/>
        </w:rPr>
        <w:t>ي</w:t>
      </w:r>
      <w:r w:rsidR="007747DD" w:rsidRPr="007747DD">
        <w:rPr>
          <w:rFonts w:ascii="Times New Roman" w:hAnsi="Times New Roman" w:cs="Times New Roman" w:hint="cs"/>
          <w:sz w:val="24"/>
          <w:szCs w:val="24"/>
          <w:rtl/>
        </w:rPr>
        <w:t xml:space="preserve">نطبق العديد من هذه </w:t>
      </w:r>
      <w:r w:rsidR="006129B0">
        <w:rPr>
          <w:rFonts w:ascii="Times New Roman" w:hAnsi="Times New Roman" w:cs="Times New Roman" w:hint="cs"/>
          <w:sz w:val="24"/>
          <w:szCs w:val="24"/>
          <w:rtl/>
        </w:rPr>
        <w:t>الأحكام</w:t>
      </w:r>
      <w:r w:rsidR="007747DD" w:rsidRPr="007747DD">
        <w:rPr>
          <w:rFonts w:ascii="Times New Roman" w:hAnsi="Times New Roman" w:cs="Times New Roman" w:hint="cs"/>
          <w:sz w:val="24"/>
          <w:szCs w:val="24"/>
          <w:rtl/>
        </w:rPr>
        <w:t xml:space="preserve"> على الأنشطة الخارجية مدفوعة الأجر وغير مدفوعة الأجر.</w:t>
      </w:r>
    </w:p>
    <w:p w:rsidR="007747DD" w:rsidRPr="007747DD" w:rsidRDefault="007747DD" w:rsidP="007747DD">
      <w:pPr>
        <w:bidi/>
        <w:spacing w:after="0"/>
        <w:rPr>
          <w:rFonts w:ascii="Times New Roman" w:hAnsi="Times New Roman" w:cs="Times New Roman"/>
          <w:b/>
          <w:bCs/>
          <w:sz w:val="24"/>
          <w:szCs w:val="24"/>
        </w:rPr>
      </w:pPr>
    </w:p>
    <w:p w:rsidR="00312ED7" w:rsidRPr="007747DD" w:rsidRDefault="007747DD" w:rsidP="006129B0">
      <w:pPr>
        <w:pStyle w:val="ListParagraph"/>
        <w:numPr>
          <w:ilvl w:val="0"/>
          <w:numId w:val="68"/>
        </w:numPr>
        <w:bidi/>
        <w:spacing w:after="0"/>
        <w:ind w:left="360"/>
        <w:rPr>
          <w:rFonts w:ascii="Times New Roman" w:hAnsi="Times New Roman" w:cs="Times New Roman"/>
          <w:b/>
          <w:bCs/>
          <w:sz w:val="24"/>
          <w:szCs w:val="24"/>
        </w:rPr>
      </w:pPr>
      <w:r w:rsidRPr="007747DD">
        <w:rPr>
          <w:rFonts w:ascii="Times New Roman" w:hAnsi="Times New Roman" w:cs="Times New Roman" w:hint="cs"/>
          <w:sz w:val="24"/>
          <w:szCs w:val="24"/>
          <w:rtl/>
        </w:rPr>
        <w:t xml:space="preserve"> </w:t>
      </w:r>
      <w:r>
        <w:rPr>
          <w:rFonts w:ascii="Times New Roman" w:hAnsi="Times New Roman" w:cs="Times New Roman" w:hint="cs"/>
          <w:sz w:val="24"/>
          <w:szCs w:val="24"/>
          <w:rtl/>
        </w:rPr>
        <w:t xml:space="preserve">يجب على الموظف الذي يرغب في الانخراط في وظيفة خارجية أو غيرها من الأنشطة الخارجية أن يمتثل لكل </w:t>
      </w:r>
      <w:r w:rsidR="006129B0">
        <w:rPr>
          <w:rFonts w:ascii="Times New Roman" w:hAnsi="Times New Roman" w:cs="Times New Roman" w:hint="cs"/>
          <w:sz w:val="24"/>
          <w:szCs w:val="24"/>
          <w:rtl/>
        </w:rPr>
        <w:t>الأحكام</w:t>
      </w:r>
      <w:r>
        <w:rPr>
          <w:rFonts w:ascii="Times New Roman" w:hAnsi="Times New Roman" w:cs="Times New Roman" w:hint="cs"/>
          <w:sz w:val="24"/>
          <w:szCs w:val="24"/>
          <w:rtl/>
        </w:rPr>
        <w:t xml:space="preserve"> ذات الصلة الواردة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xml:space="preserve"> الفرعي. يشمل ذلك </w:t>
      </w:r>
      <w:r w:rsidR="006129B0">
        <w:rPr>
          <w:rFonts w:ascii="Times New Roman" w:hAnsi="Times New Roman" w:cs="Times New Roman" w:hint="cs"/>
          <w:sz w:val="24"/>
          <w:szCs w:val="24"/>
          <w:rtl/>
        </w:rPr>
        <w:t>الأحكام</w:t>
      </w:r>
      <w:r>
        <w:rPr>
          <w:rFonts w:ascii="Times New Roman" w:hAnsi="Times New Roman" w:cs="Times New Roman" w:hint="cs"/>
          <w:sz w:val="24"/>
          <w:szCs w:val="24"/>
          <w:rtl/>
        </w:rPr>
        <w:t xml:space="preserve"> التالية حيثما </w:t>
      </w:r>
      <w:r w:rsidR="00AA0F76">
        <w:rPr>
          <w:rFonts w:ascii="Times New Roman" w:hAnsi="Times New Roman" w:cs="Times New Roman" w:hint="cs"/>
          <w:sz w:val="24"/>
          <w:szCs w:val="24"/>
          <w:rtl/>
        </w:rPr>
        <w:t>ت</w:t>
      </w:r>
      <w:r>
        <w:rPr>
          <w:rFonts w:ascii="Times New Roman" w:hAnsi="Times New Roman" w:cs="Times New Roman" w:hint="cs"/>
          <w:sz w:val="24"/>
          <w:szCs w:val="24"/>
          <w:rtl/>
        </w:rPr>
        <w:t>نطبق:</w:t>
      </w:r>
    </w:p>
    <w:p w:rsidR="007747DD" w:rsidRPr="007747DD" w:rsidRDefault="007747DD" w:rsidP="007747DD">
      <w:pPr>
        <w:pStyle w:val="ListParagraph"/>
        <w:rPr>
          <w:rFonts w:ascii="Times New Roman" w:hAnsi="Times New Roman" w:cs="Times New Roman"/>
          <w:b/>
          <w:bCs/>
          <w:sz w:val="24"/>
          <w:szCs w:val="24"/>
          <w:rtl/>
        </w:rPr>
      </w:pPr>
    </w:p>
    <w:p w:rsidR="007747DD" w:rsidRPr="006A04EB" w:rsidRDefault="006129B0" w:rsidP="000864E6">
      <w:pPr>
        <w:pStyle w:val="ListParagraph"/>
        <w:numPr>
          <w:ilvl w:val="0"/>
          <w:numId w:val="69"/>
        </w:numPr>
        <w:bidi/>
        <w:spacing w:after="0"/>
        <w:rPr>
          <w:rFonts w:ascii="Times New Roman" w:hAnsi="Times New Roman" w:cs="Times New Roman"/>
          <w:b/>
          <w:bCs/>
          <w:sz w:val="24"/>
          <w:szCs w:val="24"/>
        </w:rPr>
      </w:pPr>
      <w:r>
        <w:rPr>
          <w:rFonts w:ascii="Times New Roman" w:hAnsi="Times New Roman" w:cs="Times New Roman" w:hint="cs"/>
          <w:sz w:val="24"/>
          <w:szCs w:val="24"/>
          <w:rtl/>
        </w:rPr>
        <w:t xml:space="preserve">  </w:t>
      </w:r>
      <w:r w:rsidR="006A04EB">
        <w:rPr>
          <w:rFonts w:ascii="Times New Roman" w:hAnsi="Times New Roman" w:cs="Times New Roman" w:hint="cs"/>
          <w:sz w:val="24"/>
          <w:szCs w:val="24"/>
          <w:rtl/>
        </w:rPr>
        <w:t>حظر الوظيفة الخارجية أو أي نشاط خارجي آخر يتعارض مع الواجبات الرسمية للموظف،</w:t>
      </w:r>
    </w:p>
    <w:p w:rsidR="006A04EB" w:rsidRPr="006A04EB" w:rsidRDefault="006A04EB" w:rsidP="006A04EB">
      <w:pPr>
        <w:bidi/>
        <w:spacing w:after="0"/>
        <w:ind w:left="450"/>
        <w:rPr>
          <w:rFonts w:ascii="Times New Roman" w:hAnsi="Times New Roman" w:cs="Times New Roman"/>
          <w:b/>
          <w:bCs/>
          <w:sz w:val="24"/>
          <w:szCs w:val="24"/>
        </w:rPr>
      </w:pPr>
    </w:p>
    <w:p w:rsidR="006A04EB" w:rsidRPr="006A04EB" w:rsidRDefault="006129B0" w:rsidP="000864E6">
      <w:pPr>
        <w:pStyle w:val="ListParagraph"/>
        <w:numPr>
          <w:ilvl w:val="0"/>
          <w:numId w:val="69"/>
        </w:numPr>
        <w:bidi/>
        <w:spacing w:after="0"/>
        <w:rPr>
          <w:rFonts w:ascii="Times New Roman" w:hAnsi="Times New Roman" w:cs="Times New Roman"/>
          <w:b/>
          <w:bCs/>
          <w:sz w:val="24"/>
          <w:szCs w:val="24"/>
        </w:rPr>
      </w:pPr>
      <w:r>
        <w:rPr>
          <w:rFonts w:ascii="Times New Roman" w:hAnsi="Times New Roman" w:cs="Times New Roman" w:hint="cs"/>
          <w:sz w:val="24"/>
          <w:szCs w:val="24"/>
          <w:rtl/>
        </w:rPr>
        <w:t xml:space="preserve">  </w:t>
      </w:r>
      <w:r w:rsidR="006A04EB">
        <w:rPr>
          <w:rFonts w:ascii="Times New Roman" w:hAnsi="Times New Roman" w:cs="Times New Roman" w:hint="cs"/>
          <w:sz w:val="24"/>
          <w:szCs w:val="24"/>
          <w:rtl/>
        </w:rPr>
        <w:t xml:space="preserve">أي شرط خاص بالوكالة يتطلب موافقة مسبقة على العمل أو الأنشطة الخارجية، </w:t>
      </w:r>
    </w:p>
    <w:p w:rsidR="006A04EB" w:rsidRPr="006A04EB" w:rsidRDefault="006A04EB" w:rsidP="006A04EB">
      <w:pPr>
        <w:pStyle w:val="ListParagraph"/>
        <w:rPr>
          <w:rFonts w:ascii="Times New Roman" w:hAnsi="Times New Roman" w:cs="Times New Roman"/>
          <w:b/>
          <w:bCs/>
          <w:sz w:val="24"/>
          <w:szCs w:val="24"/>
          <w:rtl/>
        </w:rPr>
      </w:pPr>
    </w:p>
    <w:p w:rsidR="006A04EB" w:rsidRPr="006A04EB" w:rsidRDefault="006129B0" w:rsidP="006D6B37">
      <w:pPr>
        <w:pStyle w:val="ListParagraph"/>
        <w:numPr>
          <w:ilvl w:val="0"/>
          <w:numId w:val="69"/>
        </w:numPr>
        <w:bidi/>
        <w:spacing w:after="0"/>
        <w:rPr>
          <w:rFonts w:ascii="Times New Roman" w:hAnsi="Times New Roman" w:cs="Times New Roman"/>
          <w:b/>
          <w:bCs/>
          <w:sz w:val="24"/>
          <w:szCs w:val="24"/>
        </w:rPr>
      </w:pPr>
      <w:r>
        <w:rPr>
          <w:rFonts w:ascii="Times New Roman" w:hAnsi="Times New Roman" w:cs="Times New Roman" w:hint="cs"/>
          <w:sz w:val="24"/>
          <w:szCs w:val="24"/>
          <w:rtl/>
        </w:rPr>
        <w:t xml:space="preserve">  </w:t>
      </w:r>
      <w:r w:rsidR="006A04EB">
        <w:rPr>
          <w:rFonts w:ascii="Times New Roman" w:hAnsi="Times New Roman" w:cs="Times New Roman" w:hint="cs"/>
          <w:sz w:val="24"/>
          <w:szCs w:val="24"/>
          <w:rtl/>
        </w:rPr>
        <w:t>القيود المفروضة على استلام أجر من مصادر خارجية والتي تنطبق على الأشخاص الذين يعي</w:t>
      </w:r>
      <w:r w:rsidR="006D6B37">
        <w:rPr>
          <w:rFonts w:ascii="Times New Roman" w:hAnsi="Times New Roman" w:cs="Times New Roman" w:hint="cs"/>
          <w:sz w:val="24"/>
          <w:szCs w:val="24"/>
          <w:rtl/>
        </w:rPr>
        <w:t>ّ</w:t>
      </w:r>
      <w:r w:rsidR="006A04EB">
        <w:rPr>
          <w:rFonts w:ascii="Times New Roman" w:hAnsi="Times New Roman" w:cs="Times New Roman" w:hint="cs"/>
          <w:sz w:val="24"/>
          <w:szCs w:val="24"/>
          <w:rtl/>
        </w:rPr>
        <w:t>نهم رئيس الدولة وغيرهم من الموظفين</w:t>
      </w:r>
      <w:r w:rsidR="006D6B37">
        <w:rPr>
          <w:rFonts w:ascii="Times New Roman" w:hAnsi="Times New Roman" w:cs="Times New Roman" w:hint="cs"/>
          <w:sz w:val="24"/>
          <w:szCs w:val="24"/>
          <w:rtl/>
        </w:rPr>
        <w:t xml:space="preserve"> </w:t>
      </w:r>
      <w:r w:rsidR="002E66AC">
        <w:rPr>
          <w:rFonts w:ascii="Times New Roman" w:hAnsi="Times New Roman" w:cs="Times New Roman" w:hint="cs"/>
          <w:sz w:val="24"/>
          <w:szCs w:val="24"/>
          <w:rtl/>
        </w:rPr>
        <w:t>غير الدائمين</w:t>
      </w:r>
      <w:r w:rsidR="006A04EB">
        <w:rPr>
          <w:rFonts w:ascii="Times New Roman" w:hAnsi="Times New Roman" w:cs="Times New Roman" w:hint="cs"/>
          <w:sz w:val="24"/>
          <w:szCs w:val="24"/>
          <w:rtl/>
        </w:rPr>
        <w:t>،</w:t>
      </w:r>
    </w:p>
    <w:p w:rsidR="006A04EB" w:rsidRPr="006A04EB" w:rsidRDefault="006A04EB" w:rsidP="006A04EB">
      <w:pPr>
        <w:pStyle w:val="ListParagraph"/>
        <w:rPr>
          <w:rFonts w:ascii="Times New Roman" w:hAnsi="Times New Roman" w:cs="Times New Roman"/>
          <w:sz w:val="24"/>
          <w:szCs w:val="24"/>
          <w:rtl/>
        </w:rPr>
      </w:pPr>
    </w:p>
    <w:p w:rsidR="006A04EB" w:rsidRPr="006A04EB" w:rsidRDefault="006129B0" w:rsidP="000864E6">
      <w:pPr>
        <w:pStyle w:val="ListParagraph"/>
        <w:numPr>
          <w:ilvl w:val="0"/>
          <w:numId w:val="69"/>
        </w:numPr>
        <w:bidi/>
        <w:spacing w:after="0"/>
        <w:rPr>
          <w:rFonts w:ascii="Times New Roman" w:hAnsi="Times New Roman" w:cs="Times New Roman"/>
          <w:b/>
          <w:bCs/>
          <w:sz w:val="24"/>
          <w:szCs w:val="24"/>
        </w:rPr>
      </w:pPr>
      <w:r>
        <w:rPr>
          <w:rFonts w:ascii="Times New Roman" w:hAnsi="Times New Roman" w:cs="Times New Roman" w:hint="cs"/>
          <w:sz w:val="24"/>
          <w:szCs w:val="24"/>
          <w:rtl/>
        </w:rPr>
        <w:t xml:space="preserve"> </w:t>
      </w:r>
      <w:r w:rsidR="006A04EB">
        <w:rPr>
          <w:rFonts w:ascii="Times New Roman" w:hAnsi="Times New Roman" w:cs="Times New Roman" w:hint="cs"/>
          <w:sz w:val="24"/>
          <w:szCs w:val="24"/>
          <w:rtl/>
        </w:rPr>
        <w:t xml:space="preserve">القيود المفروضة على تقديم خدمة مدفوعة أو غير مدفوعة الأجر كشاهد خبير، </w:t>
      </w:r>
    </w:p>
    <w:p w:rsidR="006A04EB" w:rsidRPr="006A04EB" w:rsidRDefault="006A04EB" w:rsidP="006A04EB">
      <w:pPr>
        <w:pStyle w:val="ListParagraph"/>
        <w:rPr>
          <w:rFonts w:ascii="Times New Roman" w:hAnsi="Times New Roman" w:cs="Times New Roman"/>
          <w:b/>
          <w:bCs/>
          <w:sz w:val="24"/>
          <w:szCs w:val="24"/>
          <w:rtl/>
        </w:rPr>
      </w:pPr>
    </w:p>
    <w:p w:rsidR="006A04EB" w:rsidRPr="00AA0F76" w:rsidRDefault="006129B0" w:rsidP="000864E6">
      <w:pPr>
        <w:pStyle w:val="ListParagraph"/>
        <w:numPr>
          <w:ilvl w:val="0"/>
          <w:numId w:val="69"/>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 </w:t>
      </w:r>
      <w:r w:rsidR="006A04EB" w:rsidRPr="00AA0F76">
        <w:rPr>
          <w:rFonts w:ascii="Times New Roman" w:hAnsi="Times New Roman" w:cs="Times New Roman" w:hint="cs"/>
          <w:sz w:val="24"/>
          <w:szCs w:val="24"/>
          <w:rtl/>
        </w:rPr>
        <w:t>القيود المفروضة على المشاركة في المنظمات المهنية،</w:t>
      </w:r>
    </w:p>
    <w:p w:rsidR="006A04EB" w:rsidRPr="006A04EB" w:rsidRDefault="006A04EB" w:rsidP="006A04EB">
      <w:pPr>
        <w:pStyle w:val="ListParagraph"/>
        <w:rPr>
          <w:rFonts w:ascii="Times New Roman" w:hAnsi="Times New Roman" w:cs="Times New Roman"/>
          <w:b/>
          <w:bCs/>
          <w:sz w:val="24"/>
          <w:szCs w:val="24"/>
          <w:rtl/>
        </w:rPr>
      </w:pPr>
    </w:p>
    <w:p w:rsidR="006A04EB" w:rsidRPr="00AA0F76" w:rsidRDefault="006D6B37" w:rsidP="000864E6">
      <w:pPr>
        <w:pStyle w:val="ListParagraph"/>
        <w:numPr>
          <w:ilvl w:val="0"/>
          <w:numId w:val="69"/>
        </w:numPr>
        <w:bidi/>
        <w:spacing w:after="0"/>
        <w:rPr>
          <w:rFonts w:ascii="Times New Roman" w:hAnsi="Times New Roman" w:cs="Times New Roman"/>
          <w:b/>
          <w:bCs/>
          <w:sz w:val="24"/>
          <w:szCs w:val="24"/>
        </w:rPr>
      </w:pPr>
      <w:r>
        <w:rPr>
          <w:rFonts w:ascii="Times New Roman" w:hAnsi="Times New Roman" w:cs="Times New Roman" w:hint="cs"/>
          <w:sz w:val="24"/>
          <w:szCs w:val="24"/>
          <w:rtl/>
        </w:rPr>
        <w:t xml:space="preserve"> </w:t>
      </w:r>
      <w:r w:rsidR="00AA0F76">
        <w:rPr>
          <w:rFonts w:ascii="Times New Roman" w:hAnsi="Times New Roman" w:cs="Times New Roman" w:hint="cs"/>
          <w:sz w:val="24"/>
          <w:szCs w:val="24"/>
          <w:rtl/>
        </w:rPr>
        <w:t>القيود المفروضة على أنشطة التدريس و</w:t>
      </w:r>
      <w:r w:rsidR="00D75B48">
        <w:rPr>
          <w:rFonts w:ascii="Times New Roman" w:hAnsi="Times New Roman" w:cs="Times New Roman" w:hint="cs"/>
          <w:sz w:val="24"/>
          <w:szCs w:val="24"/>
          <w:rtl/>
        </w:rPr>
        <w:t>إلقاء الكلمات</w:t>
      </w:r>
      <w:r w:rsidR="00AA0F76">
        <w:rPr>
          <w:rFonts w:ascii="Times New Roman" w:hAnsi="Times New Roman" w:cs="Times New Roman" w:hint="cs"/>
          <w:sz w:val="24"/>
          <w:szCs w:val="24"/>
          <w:rtl/>
        </w:rPr>
        <w:t xml:space="preserve"> و</w:t>
      </w:r>
      <w:r w:rsidR="00D75B48">
        <w:rPr>
          <w:rFonts w:ascii="Times New Roman" w:hAnsi="Times New Roman" w:cs="Times New Roman" w:hint="cs"/>
          <w:sz w:val="24"/>
          <w:szCs w:val="24"/>
          <w:rtl/>
        </w:rPr>
        <w:t>التأليف</w:t>
      </w:r>
      <w:r w:rsidR="00AA0F76">
        <w:rPr>
          <w:rFonts w:ascii="Times New Roman" w:hAnsi="Times New Roman" w:cs="Times New Roman" w:hint="cs"/>
          <w:sz w:val="24"/>
          <w:szCs w:val="24"/>
          <w:rtl/>
        </w:rPr>
        <w:t>، المدفوعة وغير مدفوعة الأجر، و</w:t>
      </w:r>
    </w:p>
    <w:p w:rsidR="00AA0F76" w:rsidRPr="00AA0F76" w:rsidRDefault="00AA0F76" w:rsidP="00AA0F76">
      <w:pPr>
        <w:pStyle w:val="ListParagraph"/>
        <w:rPr>
          <w:rFonts w:ascii="Times New Roman" w:hAnsi="Times New Roman" w:cs="Times New Roman"/>
          <w:b/>
          <w:bCs/>
          <w:sz w:val="24"/>
          <w:szCs w:val="24"/>
          <w:rtl/>
        </w:rPr>
      </w:pPr>
    </w:p>
    <w:p w:rsidR="00AA0F76" w:rsidRDefault="006D6B37" w:rsidP="006D6B37">
      <w:pPr>
        <w:pStyle w:val="ListParagraph"/>
        <w:numPr>
          <w:ilvl w:val="0"/>
          <w:numId w:val="69"/>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 </w:t>
      </w:r>
      <w:r w:rsidR="00AA0F76" w:rsidRPr="00AA0F76">
        <w:rPr>
          <w:rFonts w:ascii="Times New Roman" w:hAnsi="Times New Roman" w:cs="Times New Roman" w:hint="cs"/>
          <w:sz w:val="24"/>
          <w:szCs w:val="24"/>
          <w:rtl/>
        </w:rPr>
        <w:t xml:space="preserve">القيود المفروضة على أنشطة جمع </w:t>
      </w:r>
      <w:r>
        <w:rPr>
          <w:rFonts w:ascii="Times New Roman" w:hAnsi="Times New Roman" w:cs="Times New Roman" w:hint="cs"/>
          <w:sz w:val="24"/>
          <w:szCs w:val="24"/>
          <w:rtl/>
        </w:rPr>
        <w:t>التبرعات</w:t>
      </w:r>
      <w:r w:rsidR="00AA0F76" w:rsidRPr="00AA0F76">
        <w:rPr>
          <w:rFonts w:ascii="Times New Roman" w:hAnsi="Times New Roman" w:cs="Times New Roman" w:hint="cs"/>
          <w:sz w:val="24"/>
          <w:szCs w:val="24"/>
          <w:rtl/>
        </w:rPr>
        <w:t>.</w:t>
      </w:r>
    </w:p>
    <w:p w:rsidR="00AA0F76" w:rsidRPr="00AA0F76" w:rsidRDefault="00AA0F76" w:rsidP="00AA0F76">
      <w:pPr>
        <w:pStyle w:val="ListParagraph"/>
        <w:rPr>
          <w:rFonts w:ascii="Times New Roman" w:hAnsi="Times New Roman" w:cs="Times New Roman"/>
          <w:sz w:val="24"/>
          <w:szCs w:val="24"/>
          <w:rtl/>
        </w:rPr>
      </w:pPr>
    </w:p>
    <w:p w:rsidR="00AA0F76" w:rsidRDefault="00AA0F76" w:rsidP="006D6B37">
      <w:pPr>
        <w:pStyle w:val="ListParagraph"/>
        <w:numPr>
          <w:ilvl w:val="0"/>
          <w:numId w:val="68"/>
        </w:numPr>
        <w:bidi/>
        <w:spacing w:after="0"/>
        <w:ind w:left="360"/>
        <w:rPr>
          <w:rFonts w:ascii="Times New Roman" w:hAnsi="Times New Roman" w:cs="Times New Roman"/>
          <w:sz w:val="24"/>
          <w:szCs w:val="24"/>
        </w:rPr>
      </w:pPr>
      <w:r>
        <w:rPr>
          <w:rFonts w:ascii="Times New Roman" w:hAnsi="Times New Roman" w:cs="Times New Roman" w:hint="cs"/>
          <w:sz w:val="24"/>
          <w:szCs w:val="24"/>
          <w:rtl/>
        </w:rPr>
        <w:t xml:space="preserve">يجب أيضا أن يمتثل التوظيف الخارجي وغيره من الأنشطة الخارجية الخاصة بالموظف للشروط المطبقة المنصوص عليها في الأجزاء الفرعية الأخرى </w:t>
      </w:r>
      <w:r w:rsidR="006D6B37">
        <w:rPr>
          <w:rFonts w:ascii="Times New Roman" w:hAnsi="Times New Roman" w:cs="Times New Roman" w:hint="cs"/>
          <w:sz w:val="24"/>
          <w:szCs w:val="24"/>
          <w:rtl/>
        </w:rPr>
        <w:t>من</w:t>
      </w:r>
      <w:r w:rsidR="00493168">
        <w:rPr>
          <w:rFonts w:ascii="Times New Roman" w:hAnsi="Times New Roman" w:cs="Times New Roman" w:hint="cs"/>
          <w:sz w:val="24"/>
          <w:szCs w:val="24"/>
          <w:rtl/>
        </w:rPr>
        <w:t xml:space="preserve"> هذا الجزء</w:t>
      </w:r>
      <w:r>
        <w:rPr>
          <w:rFonts w:ascii="Times New Roman" w:hAnsi="Times New Roman" w:cs="Times New Roman" w:hint="cs"/>
          <w:sz w:val="24"/>
          <w:szCs w:val="24"/>
          <w:rtl/>
        </w:rPr>
        <w:t xml:space="preserve">، وتلك الواردة في القواعد التنظيمية التكميلية الخاصة بالوكالة. هذه الشروط تتضمن المبدأ القائم على أنه يتعين على الموظف أن يسعى لتجنب التصرفات التي من شأنها أن </w:t>
      </w:r>
      <w:r w:rsidR="006D6B37">
        <w:rPr>
          <w:rFonts w:ascii="Times New Roman" w:hAnsi="Times New Roman" w:cs="Times New Roman" w:hint="cs"/>
          <w:sz w:val="24"/>
          <w:szCs w:val="24"/>
          <w:rtl/>
        </w:rPr>
        <w:t>تبدو</w:t>
      </w:r>
      <w:r>
        <w:rPr>
          <w:rFonts w:ascii="Times New Roman" w:hAnsi="Times New Roman" w:cs="Times New Roman" w:hint="cs"/>
          <w:sz w:val="24"/>
          <w:szCs w:val="24"/>
          <w:rtl/>
        </w:rPr>
        <w:t xml:space="preserve"> مخالفة لأي من المعايير الأخلاقية الواردة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xml:space="preserve"> ومخالفة </w:t>
      </w:r>
      <w:r w:rsidR="009E412A">
        <w:rPr>
          <w:rFonts w:ascii="Times New Roman" w:hAnsi="Times New Roman" w:cs="Times New Roman" w:hint="cs"/>
          <w:sz w:val="24"/>
          <w:szCs w:val="24"/>
          <w:rtl/>
        </w:rPr>
        <w:t>ل</w:t>
      </w:r>
      <w:r>
        <w:rPr>
          <w:rFonts w:ascii="Times New Roman" w:hAnsi="Times New Roman" w:cs="Times New Roman" w:hint="cs"/>
          <w:sz w:val="24"/>
          <w:szCs w:val="24"/>
          <w:rtl/>
        </w:rPr>
        <w:t>لحظر ال</w:t>
      </w:r>
      <w:r w:rsidR="009E412A">
        <w:rPr>
          <w:rFonts w:ascii="Times New Roman" w:hAnsi="Times New Roman" w:cs="Times New Roman" w:hint="cs"/>
          <w:sz w:val="24"/>
          <w:szCs w:val="24"/>
          <w:rtl/>
        </w:rPr>
        <w:t>م</w:t>
      </w:r>
      <w:r>
        <w:rPr>
          <w:rFonts w:ascii="Times New Roman" w:hAnsi="Times New Roman" w:cs="Times New Roman" w:hint="cs"/>
          <w:sz w:val="24"/>
          <w:szCs w:val="24"/>
          <w:rtl/>
        </w:rPr>
        <w:t>فروض على استغلال المنصب الرسمي لتحقيق مكسب شخصي للموظف</w:t>
      </w:r>
      <w:r w:rsidR="009E412A">
        <w:rPr>
          <w:rFonts w:ascii="Times New Roman" w:hAnsi="Times New Roman" w:cs="Times New Roman" w:hint="cs"/>
          <w:sz w:val="24"/>
          <w:szCs w:val="24"/>
          <w:rtl/>
        </w:rPr>
        <w:t xml:space="preserve"> أو لتحقيق مكسب شخصي لشخص يرتبط معه الموظف بعلاقة عمل أو علاقة تجارية أو يكون مرتبطا به بشكل آخر عدا عن صفته الرسمية.</w:t>
      </w:r>
    </w:p>
    <w:p w:rsidR="009E412A" w:rsidRPr="009E412A" w:rsidRDefault="009E412A" w:rsidP="009E412A">
      <w:pPr>
        <w:bidi/>
        <w:spacing w:after="0"/>
        <w:rPr>
          <w:rFonts w:ascii="Times New Roman" w:hAnsi="Times New Roman" w:cs="Times New Roman"/>
          <w:sz w:val="24"/>
          <w:szCs w:val="24"/>
        </w:rPr>
      </w:pPr>
    </w:p>
    <w:p w:rsidR="009E412A" w:rsidRDefault="009E412A" w:rsidP="00441134">
      <w:pPr>
        <w:pStyle w:val="ListParagraph"/>
        <w:numPr>
          <w:ilvl w:val="0"/>
          <w:numId w:val="68"/>
        </w:numPr>
        <w:bidi/>
        <w:spacing w:after="0"/>
        <w:ind w:left="360"/>
        <w:rPr>
          <w:rFonts w:ascii="Times New Roman" w:hAnsi="Times New Roman" w:cs="Times New Roman"/>
          <w:sz w:val="24"/>
          <w:szCs w:val="24"/>
        </w:rPr>
      </w:pPr>
      <w:r>
        <w:rPr>
          <w:rFonts w:ascii="Times New Roman" w:hAnsi="Times New Roman" w:cs="Times New Roman" w:hint="cs"/>
          <w:sz w:val="24"/>
          <w:szCs w:val="24"/>
          <w:rtl/>
        </w:rPr>
        <w:t xml:space="preserve">علاوة على </w:t>
      </w:r>
      <w:r w:rsidR="00441134">
        <w:rPr>
          <w:rFonts w:ascii="Times New Roman" w:hAnsi="Times New Roman" w:cs="Times New Roman" w:hint="cs"/>
          <w:sz w:val="24"/>
          <w:szCs w:val="24"/>
          <w:rtl/>
        </w:rPr>
        <w:t>الأحكام</w:t>
      </w:r>
      <w:r>
        <w:rPr>
          <w:rFonts w:ascii="Times New Roman" w:hAnsi="Times New Roman" w:cs="Times New Roman" w:hint="cs"/>
          <w:sz w:val="24"/>
          <w:szCs w:val="24"/>
          <w:rtl/>
        </w:rPr>
        <w:t xml:space="preserve"> الواردة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xml:space="preserve"> الفرعي وغيره من الأجزاء الفرعية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xml:space="preserve">، يجب على الموظف الذي يرغب في الانخراط في عمل خارجي أو أنشطة خارجية أخرى أن يمتثل للقوانين والقواعد التنظيمية </w:t>
      </w:r>
      <w:r w:rsidR="00441134">
        <w:rPr>
          <w:rFonts w:ascii="Times New Roman" w:hAnsi="Times New Roman" w:cs="Times New Roman" w:hint="cs"/>
          <w:sz w:val="24"/>
          <w:szCs w:val="24"/>
          <w:rtl/>
        </w:rPr>
        <w:t>ذات الصلة</w:t>
      </w:r>
      <w:r>
        <w:rPr>
          <w:rFonts w:ascii="Times New Roman" w:hAnsi="Times New Roman" w:cs="Times New Roman" w:hint="cs"/>
          <w:sz w:val="24"/>
          <w:szCs w:val="24"/>
          <w:rtl/>
        </w:rPr>
        <w:t xml:space="preserve">. </w:t>
      </w:r>
      <w:r w:rsidR="00441134">
        <w:rPr>
          <w:rFonts w:ascii="Times New Roman" w:hAnsi="Times New Roman" w:cs="Times New Roman" w:hint="cs"/>
          <w:sz w:val="24"/>
          <w:szCs w:val="24"/>
          <w:rtl/>
        </w:rPr>
        <w:t>الأحكام</w:t>
      </w:r>
      <w:r>
        <w:rPr>
          <w:rFonts w:ascii="Times New Roman" w:hAnsi="Times New Roman" w:cs="Times New Roman" w:hint="cs"/>
          <w:sz w:val="24"/>
          <w:szCs w:val="24"/>
          <w:rtl/>
        </w:rPr>
        <w:t xml:space="preserve"> القانونية، التي تم إدراج </w:t>
      </w:r>
      <w:r w:rsidR="00441134">
        <w:rPr>
          <w:rFonts w:ascii="Times New Roman" w:hAnsi="Times New Roman" w:cs="Times New Roman" w:hint="cs"/>
          <w:sz w:val="24"/>
          <w:szCs w:val="24"/>
          <w:rtl/>
        </w:rPr>
        <w:t>معظمها</w:t>
      </w:r>
      <w:r>
        <w:rPr>
          <w:rFonts w:ascii="Times New Roman" w:hAnsi="Times New Roman" w:cs="Times New Roman" w:hint="cs"/>
          <w:sz w:val="24"/>
          <w:szCs w:val="24"/>
          <w:rtl/>
        </w:rPr>
        <w:t xml:space="preserve"> في الجزء الفرعي رقم (1)، قد تشمل الاتي: </w:t>
      </w:r>
    </w:p>
    <w:p w:rsidR="009E412A" w:rsidRPr="009E412A" w:rsidRDefault="009E412A" w:rsidP="009E412A">
      <w:pPr>
        <w:pStyle w:val="ListParagraph"/>
        <w:rPr>
          <w:rFonts w:ascii="Times New Roman" w:hAnsi="Times New Roman" w:cs="Times New Roman"/>
          <w:sz w:val="24"/>
          <w:szCs w:val="24"/>
          <w:rtl/>
        </w:rPr>
      </w:pPr>
    </w:p>
    <w:p w:rsidR="009E412A" w:rsidRDefault="009E412A" w:rsidP="00596855">
      <w:pPr>
        <w:pStyle w:val="ListParagraph"/>
        <w:numPr>
          <w:ilvl w:val="0"/>
          <w:numId w:val="70"/>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القانون </w:t>
      </w:r>
      <w:r>
        <w:rPr>
          <w:rFonts w:ascii="Times New Roman" w:hAnsi="Times New Roman" w:cs="Times New Roman"/>
          <w:sz w:val="24"/>
          <w:szCs w:val="24"/>
        </w:rPr>
        <w:t xml:space="preserve">18 U.S.C. 201 </w:t>
      </w:r>
      <w:r w:rsidR="00596855">
        <w:rPr>
          <w:rFonts w:ascii="Times New Roman" w:hAnsi="Times New Roman" w:cs="Times New Roman" w:hint="cs"/>
          <w:sz w:val="24"/>
          <w:szCs w:val="24"/>
          <w:rtl/>
        </w:rPr>
        <w:t>(ب)،</w:t>
      </w:r>
      <w:r>
        <w:rPr>
          <w:rFonts w:ascii="Times New Roman" w:hAnsi="Times New Roman" w:cs="Times New Roman" w:hint="cs"/>
          <w:sz w:val="24"/>
          <w:szCs w:val="24"/>
          <w:rtl/>
        </w:rPr>
        <w:t xml:space="preserve"> الذي يحظر على الموظف العام </w:t>
      </w:r>
      <w:r w:rsidR="00A3712B">
        <w:rPr>
          <w:rFonts w:ascii="Times New Roman" w:hAnsi="Times New Roman" w:cs="Times New Roman" w:hint="cs"/>
          <w:sz w:val="24"/>
          <w:szCs w:val="24"/>
          <w:rtl/>
        </w:rPr>
        <w:t>السعي للحصول على</w:t>
      </w:r>
      <w:r>
        <w:rPr>
          <w:rFonts w:ascii="Times New Roman" w:hAnsi="Times New Roman" w:cs="Times New Roman" w:hint="cs"/>
          <w:sz w:val="24"/>
          <w:szCs w:val="24"/>
          <w:rtl/>
        </w:rPr>
        <w:t xml:space="preserve"> أي شيء </w:t>
      </w:r>
      <w:r w:rsidR="00596855">
        <w:rPr>
          <w:rFonts w:ascii="Times New Roman" w:hAnsi="Times New Roman" w:cs="Times New Roman" w:hint="cs"/>
          <w:sz w:val="24"/>
          <w:szCs w:val="24"/>
          <w:rtl/>
        </w:rPr>
        <w:t>ذي</w:t>
      </w:r>
      <w:r>
        <w:rPr>
          <w:rFonts w:ascii="Times New Roman" w:hAnsi="Times New Roman" w:cs="Times New Roman" w:hint="cs"/>
          <w:sz w:val="24"/>
          <w:szCs w:val="24"/>
          <w:rtl/>
        </w:rPr>
        <w:t xml:space="preserve"> قيمة</w:t>
      </w:r>
      <w:r w:rsidR="00A3712B">
        <w:rPr>
          <w:rFonts w:ascii="Times New Roman" w:hAnsi="Times New Roman" w:cs="Times New Roman" w:hint="cs"/>
          <w:sz w:val="24"/>
          <w:szCs w:val="24"/>
          <w:rtl/>
        </w:rPr>
        <w:t xml:space="preserve">، أو قبوله أو الموافقة على استلامه أو قبوله، وذلك في مقابل التأثير على الموظف في أداء إجراء رسمي، أو في مقابل تحريض الموظف على إتخاذ أي إجراء أو تجاهل إتخاذ أي إجراء بشكل مخالف لواجبه الرسمي، </w:t>
      </w:r>
    </w:p>
    <w:p w:rsidR="00A3712B" w:rsidRDefault="00A3712B" w:rsidP="00AF74AB">
      <w:pPr>
        <w:pStyle w:val="ListParagraph"/>
        <w:numPr>
          <w:ilvl w:val="0"/>
          <w:numId w:val="70"/>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القانون </w:t>
      </w:r>
      <w:r>
        <w:rPr>
          <w:rFonts w:ascii="Times New Roman" w:hAnsi="Times New Roman" w:cs="Times New Roman"/>
          <w:sz w:val="24"/>
          <w:szCs w:val="24"/>
        </w:rPr>
        <w:t xml:space="preserve">18 U.S.C. 201 </w:t>
      </w:r>
      <w:r w:rsidR="00596855">
        <w:rPr>
          <w:rFonts w:ascii="Times New Roman" w:hAnsi="Times New Roman" w:cs="Times New Roman" w:hint="cs"/>
          <w:sz w:val="24"/>
          <w:szCs w:val="24"/>
          <w:rtl/>
        </w:rPr>
        <w:t>(ت)،</w:t>
      </w:r>
      <w:r>
        <w:rPr>
          <w:rFonts w:ascii="Times New Roman" w:hAnsi="Times New Roman" w:cs="Times New Roman" w:hint="cs"/>
          <w:sz w:val="24"/>
          <w:szCs w:val="24"/>
          <w:rtl/>
        </w:rPr>
        <w:t xml:space="preserve"> الذي يحظر على الموظف العام، ما عدا </w:t>
      </w:r>
      <w:r w:rsidR="00596855">
        <w:rPr>
          <w:rFonts w:ascii="Times New Roman" w:hAnsi="Times New Roman" w:cs="Times New Roman" w:hint="cs"/>
          <w:sz w:val="24"/>
          <w:szCs w:val="24"/>
          <w:rtl/>
        </w:rPr>
        <w:t>ما</w:t>
      </w:r>
      <w:r>
        <w:rPr>
          <w:rFonts w:ascii="Times New Roman" w:hAnsi="Times New Roman" w:cs="Times New Roman" w:hint="cs"/>
          <w:sz w:val="24"/>
          <w:szCs w:val="24"/>
          <w:rtl/>
        </w:rPr>
        <w:t xml:space="preserve"> ينص عليه قانون لغرض القيام بواجبه الرسمي بشكل سليم، السعي للحصول على شيء </w:t>
      </w:r>
      <w:r w:rsidR="00AF74AB">
        <w:rPr>
          <w:rFonts w:ascii="Times New Roman" w:hAnsi="Times New Roman" w:cs="Times New Roman" w:hint="cs"/>
          <w:sz w:val="24"/>
          <w:szCs w:val="24"/>
          <w:rtl/>
        </w:rPr>
        <w:t>ذي</w:t>
      </w:r>
      <w:r>
        <w:rPr>
          <w:rFonts w:ascii="Times New Roman" w:hAnsi="Times New Roman" w:cs="Times New Roman" w:hint="cs"/>
          <w:sz w:val="24"/>
          <w:szCs w:val="24"/>
          <w:rtl/>
        </w:rPr>
        <w:t xml:space="preserve"> قيمة، أو قبوله أو الموافقة على استلامه أو قبوله، لغرض يتعلق بإجراء رسمي أو بسبب ذلك الإجراء،</w:t>
      </w:r>
    </w:p>
    <w:p w:rsidR="00A3712B" w:rsidRPr="00A3712B" w:rsidRDefault="00A3712B" w:rsidP="00A3712B">
      <w:pPr>
        <w:bidi/>
        <w:spacing w:after="0"/>
        <w:ind w:left="360"/>
        <w:rPr>
          <w:rFonts w:ascii="Times New Roman" w:hAnsi="Times New Roman" w:cs="Times New Roman"/>
          <w:sz w:val="24"/>
          <w:szCs w:val="24"/>
        </w:rPr>
      </w:pPr>
    </w:p>
    <w:p w:rsidR="00A3712B" w:rsidRDefault="00A3712B" w:rsidP="00657633">
      <w:pPr>
        <w:pStyle w:val="ListParagraph"/>
        <w:numPr>
          <w:ilvl w:val="0"/>
          <w:numId w:val="70"/>
        </w:numPr>
        <w:bidi/>
        <w:spacing w:after="0"/>
        <w:rPr>
          <w:rFonts w:ascii="Times New Roman" w:hAnsi="Times New Roman" w:cs="Times New Roman"/>
          <w:sz w:val="24"/>
          <w:szCs w:val="24"/>
        </w:rPr>
      </w:pPr>
      <w:r>
        <w:rPr>
          <w:rFonts w:ascii="Times New Roman" w:hAnsi="Times New Roman" w:cs="Times New Roman" w:hint="cs"/>
          <w:sz w:val="24"/>
          <w:szCs w:val="24"/>
          <w:rtl/>
        </w:rPr>
        <w:t>القانون</w:t>
      </w:r>
      <w:r>
        <w:rPr>
          <w:rFonts w:ascii="Times New Roman" w:hAnsi="Times New Roman" w:cs="Times New Roman"/>
          <w:sz w:val="24"/>
          <w:szCs w:val="24"/>
        </w:rPr>
        <w:t xml:space="preserve">18 U.S.C. 203 </w:t>
      </w:r>
      <w:r w:rsidR="00AF74AB">
        <w:rPr>
          <w:rFonts w:ascii="Times New Roman" w:hAnsi="Times New Roman" w:cs="Times New Roman" w:hint="cs"/>
          <w:sz w:val="24"/>
          <w:szCs w:val="24"/>
          <w:rtl/>
        </w:rPr>
        <w:t>(أ)</w:t>
      </w:r>
      <w:r>
        <w:rPr>
          <w:rFonts w:ascii="Times New Roman" w:hAnsi="Times New Roman" w:cs="Times New Roman"/>
          <w:sz w:val="24"/>
          <w:szCs w:val="24"/>
        </w:rPr>
        <w:t xml:space="preserve"> </w:t>
      </w:r>
      <w:r>
        <w:rPr>
          <w:rFonts w:ascii="Times New Roman" w:hAnsi="Times New Roman" w:cs="Times New Roman" w:hint="cs"/>
          <w:sz w:val="24"/>
          <w:szCs w:val="24"/>
          <w:rtl/>
        </w:rPr>
        <w:t xml:space="preserve">، الذي يحظر على الموظف السعي للحصول على </w:t>
      </w:r>
      <w:r w:rsidR="00DD523C">
        <w:rPr>
          <w:rFonts w:ascii="Times New Roman" w:hAnsi="Times New Roman" w:cs="Times New Roman" w:hint="cs"/>
          <w:sz w:val="24"/>
          <w:szCs w:val="24"/>
          <w:rtl/>
        </w:rPr>
        <w:t>أجر</w:t>
      </w:r>
      <w:r>
        <w:rPr>
          <w:rFonts w:ascii="Times New Roman" w:hAnsi="Times New Roman" w:cs="Times New Roman" w:hint="cs"/>
          <w:sz w:val="24"/>
          <w:szCs w:val="24"/>
          <w:rtl/>
        </w:rPr>
        <w:t xml:space="preserve">، أو قبوله أو الموافقة على استلامه أو قبوله، </w:t>
      </w:r>
      <w:r w:rsidR="0029326E">
        <w:rPr>
          <w:rFonts w:ascii="Times New Roman" w:hAnsi="Times New Roman" w:cs="Times New Roman" w:hint="cs"/>
          <w:sz w:val="24"/>
          <w:szCs w:val="24"/>
          <w:rtl/>
        </w:rPr>
        <w:t xml:space="preserve">مقابل أية خدمات تمثيلية قام الموظف بتقديمها شخصيا أو بواسطة شخص آخر، وتتعلق بمسألة معينة تكون الولايات المتحدة طرفا بها أو لديها فيها مصلحة مباشرة وكبيرة، وذلك أمام أية </w:t>
      </w:r>
      <w:r w:rsidR="00AF74AB">
        <w:rPr>
          <w:rFonts w:ascii="Times New Roman" w:hAnsi="Times New Roman" w:cs="Times New Roman" w:hint="cs"/>
          <w:sz w:val="24"/>
          <w:szCs w:val="24"/>
          <w:rtl/>
        </w:rPr>
        <w:t>دائرة</w:t>
      </w:r>
      <w:r w:rsidR="0029326E">
        <w:rPr>
          <w:rFonts w:ascii="Times New Roman" w:hAnsi="Times New Roman" w:cs="Times New Roman" w:hint="cs"/>
          <w:sz w:val="24"/>
          <w:szCs w:val="24"/>
          <w:rtl/>
        </w:rPr>
        <w:t xml:space="preserve"> أو وكالة أو أية جهة أخرى محددة. يحتوي هذا القانون على عدة استثناءات، علاوة على معايير للموظفين الحكوميين </w:t>
      </w:r>
      <w:r w:rsidR="00AF74AB">
        <w:rPr>
          <w:rFonts w:ascii="Times New Roman" w:hAnsi="Times New Roman" w:cs="Times New Roman" w:hint="cs"/>
          <w:sz w:val="24"/>
          <w:szCs w:val="24"/>
          <w:rtl/>
        </w:rPr>
        <w:t>الخصوصيين</w:t>
      </w:r>
      <w:r w:rsidR="00657633">
        <w:rPr>
          <w:rFonts w:ascii="Times New Roman" w:hAnsi="Times New Roman" w:cs="Times New Roman" w:hint="cs"/>
          <w:sz w:val="24"/>
          <w:szCs w:val="24"/>
          <w:rtl/>
        </w:rPr>
        <w:t>،</w:t>
      </w:r>
      <w:r w:rsidR="0029326E">
        <w:rPr>
          <w:rFonts w:ascii="Times New Roman" w:hAnsi="Times New Roman" w:cs="Times New Roman" w:hint="cs"/>
          <w:sz w:val="24"/>
          <w:szCs w:val="24"/>
          <w:rtl/>
        </w:rPr>
        <w:t xml:space="preserve"> </w:t>
      </w:r>
      <w:r w:rsidR="00657633">
        <w:rPr>
          <w:rFonts w:ascii="Times New Roman" w:hAnsi="Times New Roman" w:cs="Times New Roman" w:hint="cs"/>
          <w:sz w:val="24"/>
          <w:szCs w:val="24"/>
          <w:rtl/>
        </w:rPr>
        <w:t>التي</w:t>
      </w:r>
      <w:r w:rsidR="0029326E">
        <w:rPr>
          <w:rFonts w:ascii="Times New Roman" w:hAnsi="Times New Roman" w:cs="Times New Roman" w:hint="cs"/>
          <w:sz w:val="24"/>
          <w:szCs w:val="24"/>
          <w:rtl/>
        </w:rPr>
        <w:t xml:space="preserve"> تحد من نطاق القيد المفروض، </w:t>
      </w:r>
    </w:p>
    <w:p w:rsidR="0029326E" w:rsidRPr="0029326E" w:rsidRDefault="0029326E" w:rsidP="0029326E">
      <w:pPr>
        <w:pStyle w:val="ListParagraph"/>
        <w:rPr>
          <w:rFonts w:ascii="Times New Roman" w:hAnsi="Times New Roman" w:cs="Times New Roman"/>
          <w:sz w:val="24"/>
          <w:szCs w:val="24"/>
          <w:rtl/>
        </w:rPr>
      </w:pPr>
    </w:p>
    <w:p w:rsidR="0029326E" w:rsidRDefault="00EE326A" w:rsidP="00D77E6A">
      <w:pPr>
        <w:pStyle w:val="ListParagraph"/>
        <w:numPr>
          <w:ilvl w:val="0"/>
          <w:numId w:val="70"/>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القانون </w:t>
      </w:r>
      <w:r>
        <w:rPr>
          <w:rFonts w:ascii="Times New Roman" w:hAnsi="Times New Roman" w:cs="Times New Roman"/>
          <w:sz w:val="24"/>
          <w:szCs w:val="24"/>
        </w:rPr>
        <w:t>18 U.S.C. 205</w:t>
      </w:r>
      <w:r>
        <w:rPr>
          <w:rFonts w:ascii="Times New Roman" w:hAnsi="Times New Roman" w:cs="Times New Roman" w:hint="cs"/>
          <w:sz w:val="24"/>
          <w:szCs w:val="24"/>
          <w:rtl/>
        </w:rPr>
        <w:t xml:space="preserve">، الذي يحظر على الموظف أن يقوم </w:t>
      </w:r>
      <w:r>
        <w:rPr>
          <w:rFonts w:ascii="Times New Roman" w:hAnsi="Times New Roman" w:cs="Times New Roman"/>
          <w:sz w:val="24"/>
          <w:szCs w:val="24"/>
          <w:rtl/>
        </w:rPr>
        <w:t>–</w:t>
      </w:r>
      <w:r>
        <w:rPr>
          <w:rFonts w:ascii="Times New Roman" w:hAnsi="Times New Roman" w:cs="Times New Roman" w:hint="cs"/>
          <w:sz w:val="24"/>
          <w:szCs w:val="24"/>
          <w:rtl/>
        </w:rPr>
        <w:t xml:space="preserve"> سواء </w:t>
      </w:r>
      <w:r w:rsidR="00E65632">
        <w:rPr>
          <w:rFonts w:ascii="Times New Roman" w:hAnsi="Times New Roman" w:cs="Times New Roman" w:hint="cs"/>
          <w:sz w:val="24"/>
          <w:szCs w:val="24"/>
          <w:rtl/>
        </w:rPr>
        <w:t>بتعويض</w:t>
      </w:r>
      <w:r>
        <w:rPr>
          <w:rFonts w:ascii="Times New Roman" w:hAnsi="Times New Roman" w:cs="Times New Roman" w:hint="cs"/>
          <w:sz w:val="24"/>
          <w:szCs w:val="24"/>
          <w:rtl/>
        </w:rPr>
        <w:t xml:space="preserve"> أو بدون </w:t>
      </w:r>
      <w:r w:rsidR="00E65632">
        <w:rPr>
          <w:rFonts w:ascii="Times New Roman" w:hAnsi="Times New Roman" w:cs="Times New Roman" w:hint="cs"/>
          <w:sz w:val="24"/>
          <w:szCs w:val="24"/>
          <w:rtl/>
        </w:rPr>
        <w:t>تعويض</w:t>
      </w:r>
      <w:r>
        <w:rPr>
          <w:rFonts w:ascii="Times New Roman" w:hAnsi="Times New Roman" w:cs="Times New Roman" w:hint="cs"/>
          <w:sz w:val="24"/>
          <w:szCs w:val="24"/>
          <w:rtl/>
        </w:rPr>
        <w:t xml:space="preserve">، بدور وكيل أو محام لأي شخص تقدم بدعوى ضد الولايات المتحدة، أو أن يقوم بدور وكيل أو محام لأي شخص أمام أية </w:t>
      </w:r>
      <w:r w:rsidR="00E65632">
        <w:rPr>
          <w:rFonts w:ascii="Times New Roman" w:hAnsi="Times New Roman" w:cs="Times New Roman" w:hint="cs"/>
          <w:sz w:val="24"/>
          <w:szCs w:val="24"/>
          <w:rtl/>
        </w:rPr>
        <w:t>دائرة</w:t>
      </w:r>
      <w:r>
        <w:rPr>
          <w:rFonts w:ascii="Times New Roman" w:hAnsi="Times New Roman" w:cs="Times New Roman" w:hint="cs"/>
          <w:sz w:val="24"/>
          <w:szCs w:val="24"/>
          <w:rtl/>
        </w:rPr>
        <w:t xml:space="preserve"> أو وكالة أو غيرها من الجهات المحددة، وذلك في أية مسألة تكون الولايات المتحدة طرفا بها أو لديها فيها مصلحة مباشرة و كبيرة. يحظر القانون أيضا تلقي أية مكافأة أو أي </w:t>
      </w:r>
      <w:r w:rsidR="00D77E6A">
        <w:rPr>
          <w:rFonts w:ascii="Times New Roman" w:hAnsi="Times New Roman" w:cs="Times New Roman" w:hint="cs"/>
          <w:sz w:val="24"/>
          <w:szCs w:val="24"/>
          <w:rtl/>
        </w:rPr>
        <w:t>حصة</w:t>
      </w:r>
      <w:r>
        <w:rPr>
          <w:rFonts w:ascii="Times New Roman" w:hAnsi="Times New Roman" w:cs="Times New Roman" w:hint="cs"/>
          <w:sz w:val="24"/>
          <w:szCs w:val="24"/>
          <w:rtl/>
        </w:rPr>
        <w:t xml:space="preserve"> من دعوى ضد الولايات المتحدة أو مصلحة في تلك الدعو</w:t>
      </w:r>
      <w:r w:rsidR="00D77E6A">
        <w:rPr>
          <w:rFonts w:ascii="Times New Roman" w:hAnsi="Times New Roman" w:cs="Times New Roman" w:hint="cs"/>
          <w:sz w:val="24"/>
          <w:szCs w:val="24"/>
          <w:rtl/>
        </w:rPr>
        <w:t>ى</w:t>
      </w:r>
      <w:r>
        <w:rPr>
          <w:rFonts w:ascii="Times New Roman" w:hAnsi="Times New Roman" w:cs="Times New Roman" w:hint="cs"/>
          <w:sz w:val="24"/>
          <w:szCs w:val="24"/>
          <w:rtl/>
        </w:rPr>
        <w:t xml:space="preserve">، وذلك للمساعدة </w:t>
      </w:r>
      <w:r w:rsidR="00D77E6A">
        <w:rPr>
          <w:rFonts w:ascii="Times New Roman" w:hAnsi="Times New Roman" w:cs="Times New Roman" w:hint="cs"/>
          <w:sz w:val="24"/>
          <w:szCs w:val="24"/>
          <w:rtl/>
        </w:rPr>
        <w:t>في رفع</w:t>
      </w:r>
      <w:r>
        <w:rPr>
          <w:rFonts w:ascii="Times New Roman" w:hAnsi="Times New Roman" w:cs="Times New Roman" w:hint="cs"/>
          <w:sz w:val="24"/>
          <w:szCs w:val="24"/>
          <w:rtl/>
        </w:rPr>
        <w:t xml:space="preserve"> تلك الدعوى. يحتوي هذا القانون على عدة استثناءات، علاوة على معايير للموظفين الحكوميين </w:t>
      </w:r>
      <w:r w:rsidR="00D77E6A">
        <w:rPr>
          <w:rFonts w:ascii="Times New Roman" w:hAnsi="Times New Roman" w:cs="Times New Roman" w:hint="cs"/>
          <w:sz w:val="24"/>
          <w:szCs w:val="24"/>
          <w:rtl/>
        </w:rPr>
        <w:t xml:space="preserve">الخصوصيين </w:t>
      </w:r>
      <w:r>
        <w:rPr>
          <w:rFonts w:ascii="Times New Roman" w:hAnsi="Times New Roman" w:cs="Times New Roman" w:hint="cs"/>
          <w:sz w:val="24"/>
          <w:szCs w:val="24"/>
          <w:rtl/>
        </w:rPr>
        <w:t>تحد من نطاق القيد المفروض،</w:t>
      </w:r>
    </w:p>
    <w:p w:rsidR="00EE326A" w:rsidRPr="00EE326A" w:rsidRDefault="00EE326A" w:rsidP="00EE326A">
      <w:pPr>
        <w:pStyle w:val="ListParagraph"/>
        <w:rPr>
          <w:rFonts w:ascii="Times New Roman" w:hAnsi="Times New Roman" w:cs="Times New Roman"/>
          <w:sz w:val="24"/>
          <w:szCs w:val="24"/>
          <w:rtl/>
        </w:rPr>
      </w:pPr>
    </w:p>
    <w:p w:rsidR="00EE326A" w:rsidRDefault="00EE326A" w:rsidP="007C0612">
      <w:pPr>
        <w:pStyle w:val="ListParagraph"/>
        <w:numPr>
          <w:ilvl w:val="0"/>
          <w:numId w:val="70"/>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القانون </w:t>
      </w:r>
      <w:r>
        <w:rPr>
          <w:rFonts w:ascii="Times New Roman" w:hAnsi="Times New Roman" w:cs="Times New Roman"/>
          <w:sz w:val="24"/>
          <w:szCs w:val="24"/>
        </w:rPr>
        <w:t>18 U.S.C. 209</w:t>
      </w:r>
      <w:r>
        <w:rPr>
          <w:rFonts w:ascii="Times New Roman" w:hAnsi="Times New Roman" w:cs="Times New Roman" w:hint="cs"/>
          <w:sz w:val="24"/>
          <w:szCs w:val="24"/>
          <w:rtl/>
        </w:rPr>
        <w:t xml:space="preserve">، </w:t>
      </w:r>
      <w:r w:rsidR="004C346A">
        <w:rPr>
          <w:rFonts w:ascii="Times New Roman" w:hAnsi="Times New Roman" w:cs="Times New Roman" w:hint="cs"/>
          <w:sz w:val="24"/>
          <w:szCs w:val="24"/>
          <w:rtl/>
        </w:rPr>
        <w:t xml:space="preserve">الذي يحظر على الموظفين، باستثناء الموظفين الحكوميين </w:t>
      </w:r>
      <w:r w:rsidR="007C0612">
        <w:rPr>
          <w:rFonts w:ascii="Times New Roman" w:hAnsi="Times New Roman" w:cs="Times New Roman" w:hint="cs"/>
          <w:sz w:val="24"/>
          <w:szCs w:val="24"/>
          <w:rtl/>
        </w:rPr>
        <w:t>الخصوصيين</w:t>
      </w:r>
      <w:r w:rsidR="004C346A">
        <w:rPr>
          <w:rFonts w:ascii="Times New Roman" w:hAnsi="Times New Roman" w:cs="Times New Roman" w:hint="cs"/>
          <w:sz w:val="24"/>
          <w:szCs w:val="24"/>
          <w:rtl/>
        </w:rPr>
        <w:t>، استلام أي مرتب أو مساهمة في المرتب أو إضافة عليه من أي مصدر عدا عن الولايات المتحدة، وذلك ك</w:t>
      </w:r>
      <w:r w:rsidR="00DD523C">
        <w:rPr>
          <w:rFonts w:ascii="Times New Roman" w:hAnsi="Times New Roman" w:cs="Times New Roman" w:hint="cs"/>
          <w:sz w:val="24"/>
          <w:szCs w:val="24"/>
          <w:rtl/>
        </w:rPr>
        <w:t>أجر</w:t>
      </w:r>
      <w:r w:rsidR="004C346A">
        <w:rPr>
          <w:rFonts w:ascii="Times New Roman" w:hAnsi="Times New Roman" w:cs="Times New Roman" w:hint="cs"/>
          <w:sz w:val="24"/>
          <w:szCs w:val="24"/>
          <w:rtl/>
        </w:rPr>
        <w:t xml:space="preserve"> </w:t>
      </w:r>
      <w:r w:rsidR="00DD523C">
        <w:rPr>
          <w:rFonts w:ascii="Times New Roman" w:hAnsi="Times New Roman" w:cs="Times New Roman" w:hint="cs"/>
          <w:sz w:val="24"/>
          <w:szCs w:val="24"/>
          <w:rtl/>
        </w:rPr>
        <w:t xml:space="preserve">عن </w:t>
      </w:r>
      <w:r w:rsidR="004C346A">
        <w:rPr>
          <w:rFonts w:ascii="Times New Roman" w:hAnsi="Times New Roman" w:cs="Times New Roman" w:hint="cs"/>
          <w:sz w:val="24"/>
          <w:szCs w:val="24"/>
          <w:rtl/>
        </w:rPr>
        <w:t>خدمات يقدمها بصفته كموظف حكومي. يحتوي هذا القانون على عدة استثناءات تحد من تطبيقاته،</w:t>
      </w:r>
    </w:p>
    <w:p w:rsidR="004C346A" w:rsidRPr="004C346A" w:rsidRDefault="004C346A" w:rsidP="004C346A">
      <w:pPr>
        <w:pStyle w:val="ListParagraph"/>
        <w:rPr>
          <w:rFonts w:ascii="Times New Roman" w:hAnsi="Times New Roman" w:cs="Times New Roman"/>
          <w:sz w:val="24"/>
          <w:szCs w:val="24"/>
          <w:rtl/>
        </w:rPr>
      </w:pPr>
    </w:p>
    <w:p w:rsidR="009E412A" w:rsidRDefault="004C346A" w:rsidP="008E16E4">
      <w:pPr>
        <w:pStyle w:val="ListParagraph"/>
        <w:numPr>
          <w:ilvl w:val="0"/>
          <w:numId w:val="70"/>
        </w:numPr>
        <w:bidi/>
        <w:spacing w:after="0"/>
        <w:rPr>
          <w:rFonts w:ascii="Times New Roman" w:hAnsi="Times New Roman" w:cs="Times New Roman"/>
          <w:sz w:val="24"/>
          <w:szCs w:val="24"/>
        </w:rPr>
      </w:pPr>
      <w:r w:rsidRPr="00A46E41">
        <w:rPr>
          <w:rFonts w:ascii="Times New Roman" w:hAnsi="Times New Roman" w:cs="Times New Roman" w:hint="cs"/>
          <w:sz w:val="24"/>
          <w:szCs w:val="24"/>
          <w:rtl/>
        </w:rPr>
        <w:t xml:space="preserve">بند المكافآت </w:t>
      </w:r>
      <w:r w:rsidR="007C0612">
        <w:rPr>
          <w:rFonts w:ascii="Times New Roman" w:hAnsi="Times New Roman" w:cs="Times New Roman" w:hint="cs"/>
          <w:sz w:val="24"/>
          <w:szCs w:val="24"/>
          <w:rtl/>
        </w:rPr>
        <w:t xml:space="preserve">في </w:t>
      </w:r>
      <w:r w:rsidRPr="00A46E41">
        <w:rPr>
          <w:rFonts w:ascii="Times New Roman" w:hAnsi="Times New Roman" w:cs="Times New Roman" w:hint="cs"/>
          <w:sz w:val="24"/>
          <w:szCs w:val="24"/>
          <w:rtl/>
        </w:rPr>
        <w:t xml:space="preserve">دستور الولايات المتحدة، المادة (1)، القسم (9)، البند (8)، الذي يحظر على أي </w:t>
      </w:r>
      <w:r w:rsidR="00377C25">
        <w:rPr>
          <w:rFonts w:ascii="Times New Roman" w:hAnsi="Times New Roman" w:cs="Times New Roman" w:hint="cs"/>
          <w:sz w:val="24"/>
          <w:szCs w:val="24"/>
          <w:rtl/>
        </w:rPr>
        <w:t>شخص</w:t>
      </w:r>
      <w:r w:rsidRPr="00A46E41">
        <w:rPr>
          <w:rFonts w:ascii="Times New Roman" w:hAnsi="Times New Roman" w:cs="Times New Roman" w:hint="cs"/>
          <w:sz w:val="24"/>
          <w:szCs w:val="24"/>
          <w:rtl/>
        </w:rPr>
        <w:t xml:space="preserve"> يحتل منصبا يتعلق بأرباح أو </w:t>
      </w:r>
      <w:r w:rsidR="007C0612">
        <w:rPr>
          <w:rFonts w:ascii="Times New Roman" w:hAnsi="Times New Roman" w:cs="Times New Roman" w:hint="cs"/>
          <w:sz w:val="24"/>
          <w:szCs w:val="24"/>
          <w:rtl/>
        </w:rPr>
        <w:t>ائتمان</w:t>
      </w:r>
      <w:r w:rsidR="00A46E41" w:rsidRPr="00A46E41">
        <w:rPr>
          <w:rFonts w:ascii="Times New Roman" w:hAnsi="Times New Roman" w:cs="Times New Roman" w:hint="cs"/>
          <w:sz w:val="24"/>
          <w:szCs w:val="24"/>
          <w:rtl/>
        </w:rPr>
        <w:t xml:space="preserve"> تحت مظلة الولايات المتحدة، قبول أية هدية أو منصب أو لقب أو مكافأة، ويشمل ذلك المرتبات أو </w:t>
      </w:r>
      <w:r w:rsidR="007C0612">
        <w:rPr>
          <w:rFonts w:ascii="Times New Roman" w:hAnsi="Times New Roman" w:cs="Times New Roman" w:hint="cs"/>
          <w:sz w:val="24"/>
          <w:szCs w:val="24"/>
          <w:rtl/>
        </w:rPr>
        <w:t>التعويض</w:t>
      </w:r>
      <w:r w:rsidR="00A46E41" w:rsidRPr="00A46E41">
        <w:rPr>
          <w:rFonts w:ascii="Times New Roman" w:hAnsi="Times New Roman" w:cs="Times New Roman" w:hint="cs"/>
          <w:sz w:val="24"/>
          <w:szCs w:val="24"/>
          <w:rtl/>
        </w:rPr>
        <w:t xml:space="preserve">، من أية دولة أجنبية إلا بالشكل الذي </w:t>
      </w:r>
      <w:r w:rsidR="008E16E4">
        <w:rPr>
          <w:rFonts w:ascii="Times New Roman" w:hAnsi="Times New Roman" w:cs="Times New Roman" w:hint="cs"/>
          <w:sz w:val="24"/>
          <w:szCs w:val="24"/>
          <w:rtl/>
        </w:rPr>
        <w:t>يقره</w:t>
      </w:r>
      <w:r w:rsidR="00A46E41" w:rsidRPr="00A46E41">
        <w:rPr>
          <w:rFonts w:ascii="Times New Roman" w:hAnsi="Times New Roman" w:cs="Times New Roman" w:hint="cs"/>
          <w:sz w:val="24"/>
          <w:szCs w:val="24"/>
          <w:rtl/>
        </w:rPr>
        <w:t xml:space="preserve"> الكونغرس. علاوة على ذلك، فإن القانون </w:t>
      </w:r>
      <w:r w:rsidR="00A46E41" w:rsidRPr="00A46E41">
        <w:rPr>
          <w:rFonts w:ascii="Times New Roman" w:hAnsi="Times New Roman" w:cs="Times New Roman"/>
          <w:sz w:val="24"/>
          <w:szCs w:val="24"/>
        </w:rPr>
        <w:t xml:space="preserve">18 U.S.C. 219 </w:t>
      </w:r>
      <w:r w:rsidR="00A46E41" w:rsidRPr="00A46E41">
        <w:rPr>
          <w:rFonts w:ascii="Times New Roman" w:hAnsi="Times New Roman" w:cs="Times New Roman" w:hint="cs"/>
          <w:sz w:val="24"/>
          <w:szCs w:val="24"/>
          <w:rtl/>
        </w:rPr>
        <w:t xml:space="preserve"> يحظر بشكل عام على أي موظف عام أن يكون وكيلا أو يقوم بدور الوكيل </w:t>
      </w:r>
      <w:r w:rsidR="008E16E4">
        <w:rPr>
          <w:rFonts w:ascii="Times New Roman" w:hAnsi="Times New Roman" w:cs="Times New Roman" w:hint="cs"/>
          <w:sz w:val="24"/>
          <w:szCs w:val="24"/>
          <w:rtl/>
        </w:rPr>
        <w:t>لمدير</w:t>
      </w:r>
      <w:r w:rsidR="00A46E41" w:rsidRPr="00A46E41">
        <w:rPr>
          <w:rFonts w:ascii="Times New Roman" w:hAnsi="Times New Roman" w:cs="Times New Roman" w:hint="cs"/>
          <w:sz w:val="24"/>
          <w:szCs w:val="24"/>
          <w:rtl/>
        </w:rPr>
        <w:t xml:space="preserve"> أجنبي، ويشمل ذلك الحكومات أو المؤسسات الأجنبية أو الأشخاص الأجانب، </w:t>
      </w:r>
      <w:r w:rsidR="008E16E4">
        <w:rPr>
          <w:rFonts w:ascii="Times New Roman" w:hAnsi="Times New Roman" w:cs="Times New Roman" w:hint="cs"/>
          <w:sz w:val="24"/>
          <w:szCs w:val="24"/>
          <w:rtl/>
        </w:rPr>
        <w:t>فيما</w:t>
      </w:r>
      <w:r w:rsidR="00A46E41" w:rsidRPr="00A46E41">
        <w:rPr>
          <w:rFonts w:ascii="Times New Roman" w:hAnsi="Times New Roman" w:cs="Times New Roman" w:hint="cs"/>
          <w:sz w:val="24"/>
          <w:szCs w:val="24"/>
          <w:rtl/>
        </w:rPr>
        <w:t xml:space="preserve"> إذا كان يتعين على الموظف </w:t>
      </w:r>
      <w:r w:rsidR="008E16E4">
        <w:rPr>
          <w:rFonts w:ascii="Times New Roman" w:hAnsi="Times New Roman" w:cs="Times New Roman" w:hint="cs"/>
          <w:sz w:val="24"/>
          <w:szCs w:val="24"/>
          <w:rtl/>
        </w:rPr>
        <w:t>تسجيل</w:t>
      </w:r>
      <w:r w:rsidR="00A46E41" w:rsidRPr="00A46E41">
        <w:rPr>
          <w:rFonts w:ascii="Times New Roman" w:hAnsi="Times New Roman" w:cs="Times New Roman" w:hint="cs"/>
          <w:sz w:val="24"/>
          <w:szCs w:val="24"/>
          <w:rtl/>
        </w:rPr>
        <w:t xml:space="preserve"> نفسه كوكيل أجنبي بمقتضى القانون </w:t>
      </w:r>
      <w:r w:rsidR="00A46E41" w:rsidRPr="00A46E41">
        <w:rPr>
          <w:rFonts w:ascii="Times New Roman" w:hAnsi="Times New Roman" w:cs="Times New Roman"/>
          <w:sz w:val="24"/>
          <w:szCs w:val="24"/>
        </w:rPr>
        <w:t xml:space="preserve">22 U.S.C. 611 </w:t>
      </w:r>
      <w:r w:rsidR="00A46E41">
        <w:rPr>
          <w:rFonts w:ascii="Times New Roman" w:hAnsi="Times New Roman" w:cs="Times New Roman" w:hint="cs"/>
          <w:sz w:val="24"/>
          <w:szCs w:val="24"/>
          <w:rtl/>
        </w:rPr>
        <w:t xml:space="preserve"> وملحقاته، </w:t>
      </w:r>
    </w:p>
    <w:p w:rsidR="00377C25" w:rsidRPr="00377C25" w:rsidRDefault="00377C25" w:rsidP="00377C25">
      <w:pPr>
        <w:pStyle w:val="ListParagraph"/>
        <w:rPr>
          <w:rFonts w:ascii="Times New Roman" w:hAnsi="Times New Roman" w:cs="Times New Roman"/>
          <w:sz w:val="24"/>
          <w:szCs w:val="24"/>
          <w:rtl/>
        </w:rPr>
      </w:pPr>
    </w:p>
    <w:p w:rsidR="00377C25" w:rsidRDefault="00377C25" w:rsidP="000864E6">
      <w:pPr>
        <w:pStyle w:val="ListParagraph"/>
        <w:numPr>
          <w:ilvl w:val="0"/>
          <w:numId w:val="70"/>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تعديلات إصلاح قانون هاتش، القوانين من رقم </w:t>
      </w:r>
      <w:r>
        <w:rPr>
          <w:rFonts w:ascii="Times New Roman" w:hAnsi="Times New Roman" w:cs="Times New Roman"/>
          <w:sz w:val="24"/>
          <w:szCs w:val="24"/>
        </w:rPr>
        <w:t>5 U.S.C. 7321</w:t>
      </w:r>
      <w:r>
        <w:rPr>
          <w:rFonts w:ascii="Times New Roman" w:hAnsi="Times New Roman" w:cs="Times New Roman" w:hint="cs"/>
          <w:sz w:val="24"/>
          <w:szCs w:val="24"/>
          <w:rtl/>
        </w:rPr>
        <w:t xml:space="preserve"> إلى </w:t>
      </w:r>
      <w:r>
        <w:rPr>
          <w:rFonts w:ascii="Times New Roman" w:hAnsi="Times New Roman" w:cs="Times New Roman"/>
          <w:sz w:val="24"/>
          <w:szCs w:val="24"/>
        </w:rPr>
        <w:t>5 U.S.C. 7326</w:t>
      </w:r>
      <w:r>
        <w:rPr>
          <w:rFonts w:ascii="Times New Roman" w:hAnsi="Times New Roman" w:cs="Times New Roman" w:hint="cs"/>
          <w:sz w:val="24"/>
          <w:szCs w:val="24"/>
          <w:rtl/>
        </w:rPr>
        <w:t>، التي تحكم الأنشطة السياسية لموظفي السلطة التنفيذية، و</w:t>
      </w:r>
    </w:p>
    <w:p w:rsidR="00377C25" w:rsidRPr="00377C25" w:rsidRDefault="00377C25" w:rsidP="00377C25">
      <w:pPr>
        <w:pStyle w:val="ListParagraph"/>
        <w:rPr>
          <w:rFonts w:ascii="Times New Roman" w:hAnsi="Times New Roman" w:cs="Times New Roman"/>
          <w:sz w:val="24"/>
          <w:szCs w:val="24"/>
          <w:rtl/>
        </w:rPr>
      </w:pPr>
    </w:p>
    <w:p w:rsidR="009E412A" w:rsidRPr="00625971" w:rsidRDefault="00377C25" w:rsidP="007954AD">
      <w:pPr>
        <w:pStyle w:val="ListParagraph"/>
        <w:numPr>
          <w:ilvl w:val="0"/>
          <w:numId w:val="70"/>
        </w:numPr>
        <w:bidi/>
        <w:spacing w:after="0"/>
        <w:rPr>
          <w:rFonts w:ascii="Times New Roman" w:hAnsi="Times New Roman" w:cs="Times New Roman"/>
          <w:sz w:val="24"/>
          <w:szCs w:val="24"/>
        </w:rPr>
      </w:pPr>
      <w:r w:rsidRPr="00625971">
        <w:rPr>
          <w:rFonts w:ascii="Times New Roman" w:hAnsi="Times New Roman" w:cs="Times New Roman" w:hint="cs"/>
          <w:sz w:val="24"/>
          <w:szCs w:val="24"/>
          <w:rtl/>
        </w:rPr>
        <w:t>القيود المفروضة على التوظيف الخارجي</w:t>
      </w:r>
      <w:r w:rsidR="00625971" w:rsidRPr="00625971">
        <w:rPr>
          <w:rFonts w:ascii="Times New Roman" w:hAnsi="Times New Roman" w:cs="Times New Roman" w:hint="cs"/>
          <w:sz w:val="24"/>
          <w:szCs w:val="24"/>
          <w:rtl/>
        </w:rPr>
        <w:t xml:space="preserve">، القانون </w:t>
      </w:r>
      <w:r w:rsidR="00625971" w:rsidRPr="00625971">
        <w:rPr>
          <w:rFonts w:ascii="Times New Roman" w:hAnsi="Times New Roman" w:cs="Times New Roman"/>
          <w:sz w:val="24"/>
          <w:szCs w:val="24"/>
        </w:rPr>
        <w:t xml:space="preserve">5. U.S.C. </w:t>
      </w:r>
      <w:r w:rsidR="00625971">
        <w:rPr>
          <w:rFonts w:ascii="Times New Roman" w:hAnsi="Times New Roman" w:cs="Times New Roman" w:hint="cs"/>
          <w:sz w:val="24"/>
          <w:szCs w:val="24"/>
          <w:rtl/>
        </w:rPr>
        <w:t xml:space="preserve"> وملحقه (قانون الأخلاقيات </w:t>
      </w:r>
      <w:r w:rsidR="007954AD">
        <w:rPr>
          <w:rFonts w:ascii="Times New Roman" w:hAnsi="Times New Roman" w:cs="Times New Roman" w:hint="cs"/>
          <w:sz w:val="24"/>
          <w:szCs w:val="24"/>
          <w:rtl/>
        </w:rPr>
        <w:t xml:space="preserve">في </w:t>
      </w:r>
      <w:r w:rsidR="00625971">
        <w:rPr>
          <w:rFonts w:ascii="Times New Roman" w:hAnsi="Times New Roman" w:cs="Times New Roman" w:hint="cs"/>
          <w:sz w:val="24"/>
          <w:szCs w:val="24"/>
          <w:rtl/>
        </w:rPr>
        <w:t xml:space="preserve">الحكومة لعام 1978)، الذي يحظر على الموظف غير </w:t>
      </w:r>
      <w:r w:rsidR="002E66AC">
        <w:rPr>
          <w:rFonts w:ascii="Times New Roman" w:hAnsi="Times New Roman" w:cs="Times New Roman" w:hint="cs"/>
          <w:sz w:val="24"/>
          <w:szCs w:val="24"/>
          <w:rtl/>
        </w:rPr>
        <w:t xml:space="preserve">الدائم </w:t>
      </w:r>
      <w:r w:rsidR="00625971">
        <w:rPr>
          <w:rFonts w:ascii="Times New Roman" w:hAnsi="Times New Roman" w:cs="Times New Roman" w:hint="cs"/>
          <w:sz w:val="24"/>
          <w:szCs w:val="24"/>
          <w:rtl/>
        </w:rPr>
        <w:t xml:space="preserve">الذي يشمله القانون استلام </w:t>
      </w:r>
      <w:r w:rsidR="00DD523C">
        <w:rPr>
          <w:rFonts w:ascii="Times New Roman" w:hAnsi="Times New Roman" w:cs="Times New Roman" w:hint="cs"/>
          <w:sz w:val="24"/>
          <w:szCs w:val="24"/>
          <w:rtl/>
        </w:rPr>
        <w:t>أجر</w:t>
      </w:r>
      <w:r w:rsidR="00625971">
        <w:rPr>
          <w:rFonts w:ascii="Times New Roman" w:hAnsi="Times New Roman" w:cs="Times New Roman" w:hint="cs"/>
          <w:sz w:val="24"/>
          <w:szCs w:val="24"/>
          <w:rtl/>
        </w:rPr>
        <w:t xml:space="preserve"> مقابل أنشطة محددة، وينص على أنه يتعين على الموظف عدم السماح باستخدام اسمه بواسطة أية مؤسسة أو غيرها من الجهات التي تقدم خدمات مهنية تشمل علاقة </w:t>
      </w:r>
      <w:r w:rsidR="007954AD">
        <w:rPr>
          <w:rFonts w:ascii="Times New Roman" w:hAnsi="Times New Roman" w:cs="Times New Roman" w:hint="cs"/>
          <w:sz w:val="24"/>
          <w:szCs w:val="24"/>
          <w:rtl/>
        </w:rPr>
        <w:t>توكيلية</w:t>
      </w:r>
      <w:r w:rsidR="00625971">
        <w:rPr>
          <w:rFonts w:ascii="Times New Roman" w:hAnsi="Times New Roman" w:cs="Times New Roman" w:hint="cs"/>
          <w:sz w:val="24"/>
          <w:szCs w:val="24"/>
          <w:rtl/>
        </w:rPr>
        <w:t xml:space="preserve">. </w:t>
      </w:r>
      <w:r w:rsidR="00D10550">
        <w:rPr>
          <w:rFonts w:ascii="Times New Roman" w:hAnsi="Times New Roman" w:cs="Times New Roman" w:hint="cs"/>
          <w:sz w:val="24"/>
          <w:szCs w:val="24"/>
          <w:rtl/>
        </w:rPr>
        <w:t xml:space="preserve">يشتمل هذا الفصل، من رقم </w:t>
      </w:r>
      <w:r w:rsidR="007954AD">
        <w:rPr>
          <w:rFonts w:ascii="Times New Roman" w:hAnsi="Times New Roman" w:cs="Times New Roman" w:hint="cs"/>
          <w:sz w:val="24"/>
          <w:szCs w:val="24"/>
          <w:rtl/>
        </w:rPr>
        <w:t xml:space="preserve"> </w:t>
      </w:r>
      <w:r w:rsidR="00D10550">
        <w:rPr>
          <w:rFonts w:ascii="Times New Roman" w:hAnsi="Times New Roman" w:cs="Times New Roman" w:hint="cs"/>
          <w:sz w:val="24"/>
          <w:szCs w:val="24"/>
          <w:rtl/>
        </w:rPr>
        <w:t>2636.305</w:t>
      </w:r>
      <w:r w:rsidR="007954AD" w:rsidRPr="007E0179">
        <w:rPr>
          <w:rFonts w:ascii="Times New Roman" w:hAnsi="Times New Roman" w:cs="Times New Roman"/>
          <w:b/>
          <w:bCs/>
          <w:sz w:val="24"/>
          <w:szCs w:val="24"/>
          <w:rtl/>
        </w:rPr>
        <w:t>§§</w:t>
      </w:r>
      <w:r w:rsidR="007954AD">
        <w:rPr>
          <w:rFonts w:ascii="Times New Roman" w:hAnsi="Times New Roman" w:cs="Times New Roman" w:hint="cs"/>
          <w:b/>
          <w:bCs/>
          <w:sz w:val="24"/>
          <w:szCs w:val="24"/>
          <w:rtl/>
        </w:rPr>
        <w:t xml:space="preserve"> </w:t>
      </w:r>
      <w:r w:rsidR="00D10550">
        <w:rPr>
          <w:rFonts w:ascii="Times New Roman" w:hAnsi="Times New Roman" w:cs="Times New Roman" w:hint="cs"/>
          <w:sz w:val="24"/>
          <w:szCs w:val="24"/>
          <w:rtl/>
        </w:rPr>
        <w:t xml:space="preserve">إلى 2636.307، على القواعد التنظيمية </w:t>
      </w:r>
      <w:r w:rsidR="00526EFF">
        <w:rPr>
          <w:rFonts w:ascii="Times New Roman" w:hAnsi="Times New Roman" w:cs="Times New Roman" w:hint="cs"/>
          <w:sz w:val="24"/>
          <w:szCs w:val="24"/>
          <w:rtl/>
        </w:rPr>
        <w:t>الخاصة بتطبيق</w:t>
      </w:r>
      <w:r w:rsidR="00D10550">
        <w:rPr>
          <w:rFonts w:ascii="Times New Roman" w:hAnsi="Times New Roman" w:cs="Times New Roman" w:hint="cs"/>
          <w:sz w:val="24"/>
          <w:szCs w:val="24"/>
          <w:rtl/>
        </w:rPr>
        <w:t xml:space="preserve"> القانون.</w:t>
      </w:r>
    </w:p>
    <w:p w:rsidR="009E412A" w:rsidRPr="009E412A" w:rsidRDefault="009E412A" w:rsidP="009E412A">
      <w:pPr>
        <w:bidi/>
        <w:spacing w:after="0"/>
        <w:rPr>
          <w:rFonts w:ascii="Times New Roman" w:hAnsi="Times New Roman" w:cs="Times New Roman"/>
          <w:sz w:val="24"/>
          <w:szCs w:val="24"/>
        </w:rPr>
      </w:pPr>
    </w:p>
    <w:p w:rsidR="009E412A" w:rsidRDefault="00EA10BA" w:rsidP="00EA10BA">
      <w:pPr>
        <w:bidi/>
        <w:spacing w:after="0"/>
        <w:rPr>
          <w:rFonts w:ascii="Times New Roman" w:hAnsi="Times New Roman" w:cs="Times New Roman"/>
          <w:b/>
          <w:bCs/>
          <w:sz w:val="24"/>
          <w:szCs w:val="24"/>
          <w:rtl/>
        </w:rPr>
      </w:pPr>
      <w:r w:rsidRPr="00EA10BA">
        <w:rPr>
          <w:rFonts w:ascii="Times New Roman" w:hAnsi="Times New Roman" w:cs="Times New Roman" w:hint="cs"/>
          <w:b/>
          <w:bCs/>
          <w:sz w:val="24"/>
          <w:szCs w:val="24"/>
          <w:rtl/>
        </w:rPr>
        <w:t>2635.802</w:t>
      </w:r>
      <w:r w:rsidRPr="00EA10BA">
        <w:rPr>
          <w:rFonts w:ascii="Times New Roman" w:hAnsi="Times New Roman" w:cs="Times New Roman"/>
          <w:b/>
          <w:bCs/>
          <w:sz w:val="24"/>
          <w:szCs w:val="24"/>
          <w:rtl/>
        </w:rPr>
        <w:t>§ </w:t>
      </w:r>
      <w:r w:rsidRPr="00EA10BA">
        <w:rPr>
          <w:rFonts w:ascii="Times New Roman" w:hAnsi="Times New Roman" w:cs="Times New Roman" w:hint="cs"/>
          <w:b/>
          <w:bCs/>
          <w:sz w:val="24"/>
          <w:szCs w:val="24"/>
          <w:rtl/>
        </w:rPr>
        <w:t>الوظيفة والأنشطة الخارجية المتضاربة</w:t>
      </w:r>
    </w:p>
    <w:p w:rsidR="008B10CF" w:rsidRDefault="008B10CF" w:rsidP="008B10CF">
      <w:pPr>
        <w:bidi/>
        <w:spacing w:after="0"/>
        <w:rPr>
          <w:rFonts w:ascii="Times New Roman" w:hAnsi="Times New Roman" w:cs="Times New Roman"/>
          <w:b/>
          <w:bCs/>
          <w:sz w:val="24"/>
          <w:szCs w:val="24"/>
          <w:rtl/>
        </w:rPr>
      </w:pPr>
    </w:p>
    <w:p w:rsidR="008B10CF" w:rsidRDefault="008B10CF" w:rsidP="008B10CF">
      <w:pPr>
        <w:bidi/>
        <w:spacing w:after="0"/>
        <w:rPr>
          <w:rFonts w:ascii="Times New Roman" w:hAnsi="Times New Roman" w:cs="Times New Roman"/>
          <w:sz w:val="24"/>
          <w:szCs w:val="24"/>
          <w:rtl/>
        </w:rPr>
      </w:pPr>
      <w:r w:rsidRPr="008B10CF">
        <w:rPr>
          <w:rFonts w:ascii="Times New Roman" w:hAnsi="Times New Roman" w:cs="Times New Roman" w:hint="cs"/>
          <w:sz w:val="24"/>
          <w:szCs w:val="24"/>
          <w:rtl/>
        </w:rPr>
        <w:t>يتعين</w:t>
      </w:r>
      <w:r>
        <w:rPr>
          <w:rFonts w:ascii="Times New Roman" w:hAnsi="Times New Roman" w:cs="Times New Roman" w:hint="cs"/>
          <w:sz w:val="24"/>
          <w:szCs w:val="24"/>
          <w:rtl/>
        </w:rPr>
        <w:t xml:space="preserve"> على الموظف أن لا ينخرط في وظيفة خارجية أو أي نشاط خارجي يتعارض مع واجباته الرسمية. يُعتبر النشاط متعارضا مع واجبات الموظف الرسمية في الحالات التالية:</w:t>
      </w:r>
    </w:p>
    <w:p w:rsidR="008B10CF" w:rsidRDefault="008B10CF" w:rsidP="008B10CF">
      <w:pPr>
        <w:bidi/>
        <w:spacing w:after="0"/>
        <w:rPr>
          <w:rFonts w:ascii="Times New Roman" w:hAnsi="Times New Roman" w:cs="Times New Roman"/>
          <w:sz w:val="24"/>
          <w:szCs w:val="24"/>
          <w:rtl/>
        </w:rPr>
      </w:pPr>
    </w:p>
    <w:p w:rsidR="008B10CF" w:rsidRDefault="008B10CF" w:rsidP="001C7532">
      <w:pPr>
        <w:pStyle w:val="ListParagraph"/>
        <w:numPr>
          <w:ilvl w:val="0"/>
          <w:numId w:val="71"/>
        </w:numPr>
        <w:bidi/>
        <w:spacing w:after="0"/>
        <w:ind w:left="360"/>
        <w:rPr>
          <w:rFonts w:ascii="Times New Roman" w:hAnsi="Times New Roman" w:cs="Times New Roman"/>
          <w:sz w:val="24"/>
          <w:szCs w:val="24"/>
        </w:rPr>
      </w:pPr>
      <w:r>
        <w:rPr>
          <w:rFonts w:ascii="Times New Roman" w:hAnsi="Times New Roman" w:cs="Times New Roman" w:hint="cs"/>
          <w:sz w:val="24"/>
          <w:szCs w:val="24"/>
          <w:rtl/>
        </w:rPr>
        <w:t>إذا كان محظورا بموجب قانون أو قاعدة تنظيمية تكميلية خاصة بالوكالة،</w:t>
      </w:r>
    </w:p>
    <w:p w:rsidR="00615906" w:rsidRPr="00615906" w:rsidRDefault="00615906" w:rsidP="00615906">
      <w:pPr>
        <w:bidi/>
        <w:spacing w:after="0"/>
        <w:rPr>
          <w:rFonts w:ascii="Times New Roman" w:hAnsi="Times New Roman" w:cs="Times New Roman"/>
          <w:sz w:val="24"/>
          <w:szCs w:val="24"/>
        </w:rPr>
      </w:pPr>
    </w:p>
    <w:p w:rsidR="008B10CF" w:rsidRPr="00600E99" w:rsidRDefault="008B10CF" w:rsidP="005F3B92">
      <w:pPr>
        <w:pStyle w:val="ListParagraph"/>
        <w:numPr>
          <w:ilvl w:val="0"/>
          <w:numId w:val="71"/>
        </w:numPr>
        <w:bidi/>
        <w:spacing w:after="0"/>
        <w:ind w:left="360"/>
        <w:rPr>
          <w:rFonts w:ascii="Times New Roman" w:hAnsi="Times New Roman" w:cs="Times New Roman"/>
          <w:sz w:val="24"/>
          <w:szCs w:val="24"/>
        </w:rPr>
      </w:pPr>
      <w:r>
        <w:rPr>
          <w:rFonts w:ascii="Times New Roman" w:hAnsi="Times New Roman" w:cs="Times New Roman" w:hint="cs"/>
          <w:sz w:val="24"/>
          <w:szCs w:val="24"/>
          <w:rtl/>
        </w:rPr>
        <w:t>إذا كان، بمقتضى المعايير المنصوص عليها في 2635.402</w:t>
      </w:r>
      <w:r w:rsidR="005F3B92" w:rsidRPr="007E0179">
        <w:rPr>
          <w:rFonts w:ascii="Times New Roman" w:hAnsi="Times New Roman" w:cs="Times New Roman"/>
          <w:b/>
          <w:bCs/>
          <w:sz w:val="24"/>
          <w:szCs w:val="24"/>
          <w:rtl/>
        </w:rPr>
        <w:t>§§</w:t>
      </w:r>
      <w:r w:rsidR="005F3B92">
        <w:rPr>
          <w:rFonts w:ascii="Times New Roman" w:hAnsi="Times New Roman" w:cs="Times New Roman" w:hint="cs"/>
          <w:b/>
          <w:bCs/>
          <w:sz w:val="24"/>
          <w:szCs w:val="24"/>
          <w:rtl/>
        </w:rPr>
        <w:t xml:space="preserve"> </w:t>
      </w:r>
      <w:r>
        <w:rPr>
          <w:rFonts w:ascii="Times New Roman" w:hAnsi="Times New Roman" w:cs="Times New Roman" w:hint="cs"/>
          <w:sz w:val="24"/>
          <w:szCs w:val="24"/>
          <w:rtl/>
        </w:rPr>
        <w:t xml:space="preserve">و 2635.502، يستدعي تنحي الموظف عن </w:t>
      </w:r>
      <w:r w:rsidR="00600E99">
        <w:rPr>
          <w:rFonts w:ascii="Times New Roman" w:hAnsi="Times New Roman" w:cs="Times New Roman" w:hint="cs"/>
          <w:sz w:val="24"/>
          <w:szCs w:val="24"/>
          <w:rtl/>
        </w:rPr>
        <w:t>ال</w:t>
      </w:r>
      <w:r>
        <w:rPr>
          <w:rFonts w:ascii="Times New Roman" w:hAnsi="Times New Roman" w:cs="Times New Roman" w:hint="cs"/>
          <w:sz w:val="24"/>
          <w:szCs w:val="24"/>
          <w:rtl/>
        </w:rPr>
        <w:t xml:space="preserve">مسائل </w:t>
      </w:r>
      <w:r w:rsidR="00600E99" w:rsidRPr="00620E2A">
        <w:rPr>
          <w:rStyle w:val="hps"/>
          <w:rFonts w:ascii="Times New Roman" w:hAnsi="Times New Roman" w:cs="Times New Roman"/>
          <w:sz w:val="24"/>
          <w:szCs w:val="24"/>
          <w:rtl/>
        </w:rPr>
        <w:t>التي</w:t>
      </w:r>
      <w:r w:rsidR="00600E99" w:rsidRPr="00620E2A">
        <w:rPr>
          <w:rFonts w:ascii="Times New Roman" w:hAnsi="Times New Roman" w:cs="Times New Roman"/>
          <w:sz w:val="24"/>
          <w:szCs w:val="24"/>
          <w:rtl/>
        </w:rPr>
        <w:t xml:space="preserve"> </w:t>
      </w:r>
      <w:r w:rsidR="00600E99" w:rsidRPr="00620E2A">
        <w:rPr>
          <w:rStyle w:val="hps"/>
          <w:rFonts w:ascii="Times New Roman" w:hAnsi="Times New Roman" w:cs="Times New Roman"/>
          <w:sz w:val="24"/>
          <w:szCs w:val="24"/>
          <w:rtl/>
        </w:rPr>
        <w:t>تعتبر أساسية</w:t>
      </w:r>
      <w:r w:rsidR="00600E99" w:rsidRPr="00620E2A">
        <w:rPr>
          <w:rFonts w:ascii="Times New Roman" w:hAnsi="Times New Roman" w:cs="Times New Roman"/>
          <w:sz w:val="24"/>
          <w:szCs w:val="24"/>
          <w:rtl/>
        </w:rPr>
        <w:t xml:space="preserve"> </w:t>
      </w:r>
      <w:r w:rsidR="00600E99" w:rsidRPr="00620E2A">
        <w:rPr>
          <w:rStyle w:val="hps"/>
          <w:rFonts w:ascii="Times New Roman" w:hAnsi="Times New Roman" w:cs="Times New Roman"/>
          <w:sz w:val="24"/>
          <w:szCs w:val="24"/>
          <w:rtl/>
        </w:rPr>
        <w:t>للغاية و</w:t>
      </w:r>
      <w:r w:rsidR="00600E99" w:rsidRPr="00620E2A">
        <w:rPr>
          <w:rFonts w:ascii="Times New Roman" w:hAnsi="Times New Roman" w:cs="Times New Roman"/>
          <w:sz w:val="24"/>
          <w:szCs w:val="24"/>
          <w:rtl/>
        </w:rPr>
        <w:t>حاسمة بالنسبة لأداء واجباته</w:t>
      </w:r>
      <w:r w:rsidR="00600E99" w:rsidRPr="00620E2A">
        <w:rPr>
          <w:rFonts w:ascii="Times New Roman" w:hAnsi="Times New Roman" w:cs="Times New Roman" w:hint="cs"/>
          <w:sz w:val="24"/>
          <w:szCs w:val="24"/>
          <w:rtl/>
        </w:rPr>
        <w:t xml:space="preserve"> </w:t>
      </w:r>
      <w:r w:rsidR="00600E99">
        <w:rPr>
          <w:rFonts w:ascii="Times New Roman" w:hAnsi="Times New Roman" w:cs="Times New Roman" w:hint="cs"/>
          <w:sz w:val="24"/>
          <w:szCs w:val="24"/>
          <w:rtl/>
        </w:rPr>
        <w:t>بحيث يؤدي ذلك إلى إعاقة قدرة الموظف، بشكل ملموس، على أداء مهام وظيفته.</w:t>
      </w:r>
    </w:p>
    <w:p w:rsidR="00600E99" w:rsidRDefault="00600E99" w:rsidP="00600E99">
      <w:pPr>
        <w:bidi/>
        <w:spacing w:after="0"/>
        <w:ind w:left="360"/>
        <w:rPr>
          <w:rFonts w:ascii="Times New Roman" w:hAnsi="Times New Roman" w:cs="Times New Roman"/>
          <w:sz w:val="24"/>
          <w:szCs w:val="24"/>
          <w:rtl/>
        </w:rPr>
      </w:pPr>
    </w:p>
    <w:p w:rsidR="00600E99" w:rsidRDefault="00600E99" w:rsidP="005F3B92">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نلفت إنتباه الموظفين إلى أنه على الرغم من أن النشاط الخارجي قد لا يكون محظورا بمقتضى هذا القسم، إلا أنه قد يخالف مباد</w:t>
      </w:r>
      <w:r w:rsidR="005F3B92">
        <w:rPr>
          <w:rFonts w:ascii="Times New Roman" w:hAnsi="Times New Roman" w:cs="Times New Roman" w:hint="cs"/>
          <w:sz w:val="24"/>
          <w:szCs w:val="24"/>
          <w:rtl/>
        </w:rPr>
        <w:t>ى</w:t>
      </w:r>
      <w:r>
        <w:rPr>
          <w:rFonts w:ascii="Times New Roman" w:hAnsi="Times New Roman" w:cs="Times New Roman" w:hint="cs"/>
          <w:sz w:val="24"/>
          <w:szCs w:val="24"/>
          <w:rtl/>
        </w:rPr>
        <w:t xml:space="preserve">ء أو معايير أخرى منصوص عليها </w:t>
      </w:r>
      <w:r w:rsidR="00493168">
        <w:rPr>
          <w:rFonts w:ascii="Times New Roman" w:hAnsi="Times New Roman" w:cs="Times New Roman" w:hint="cs"/>
          <w:sz w:val="24"/>
          <w:szCs w:val="24"/>
          <w:rtl/>
        </w:rPr>
        <w:t>في هذا الجزء</w:t>
      </w:r>
      <w:r>
        <w:rPr>
          <w:rFonts w:ascii="Times New Roman" w:hAnsi="Times New Roman" w:cs="Times New Roman" w:hint="cs"/>
          <w:sz w:val="24"/>
          <w:szCs w:val="24"/>
          <w:rtl/>
        </w:rPr>
        <w:t>، أو يستدعي تنحي</w:t>
      </w:r>
      <w:r w:rsidR="005F3B92">
        <w:rPr>
          <w:rFonts w:ascii="Times New Roman" w:hAnsi="Times New Roman" w:cs="Times New Roman" w:hint="cs"/>
          <w:sz w:val="24"/>
          <w:szCs w:val="24"/>
          <w:rtl/>
        </w:rPr>
        <w:t>ة</w:t>
      </w:r>
      <w:r>
        <w:rPr>
          <w:rFonts w:ascii="Times New Roman" w:hAnsi="Times New Roman" w:cs="Times New Roman" w:hint="cs"/>
          <w:sz w:val="24"/>
          <w:szCs w:val="24"/>
          <w:rtl/>
        </w:rPr>
        <w:t xml:space="preserve"> الموظف</w:t>
      </w:r>
      <w:r w:rsidR="005F3B92">
        <w:rPr>
          <w:rFonts w:ascii="Times New Roman" w:hAnsi="Times New Roman" w:cs="Times New Roman" w:hint="cs"/>
          <w:sz w:val="24"/>
          <w:szCs w:val="24"/>
          <w:rtl/>
        </w:rPr>
        <w:t xml:space="preserve"> لنفسه</w:t>
      </w:r>
      <w:r>
        <w:rPr>
          <w:rFonts w:ascii="Times New Roman" w:hAnsi="Times New Roman" w:cs="Times New Roman" w:hint="cs"/>
          <w:sz w:val="24"/>
          <w:szCs w:val="24"/>
          <w:rtl/>
        </w:rPr>
        <w:t xml:space="preserve"> عن المشاركة في مسائل معينة بمقتضى الجزء الفرعي (ث) أو الجزء الفرعي (ج)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xml:space="preserve">. </w:t>
      </w:r>
    </w:p>
    <w:p w:rsidR="00600E99" w:rsidRDefault="00600E99" w:rsidP="00600E99">
      <w:pPr>
        <w:bidi/>
        <w:spacing w:after="0"/>
        <w:ind w:left="360"/>
        <w:rPr>
          <w:rFonts w:ascii="Times New Roman" w:hAnsi="Times New Roman" w:cs="Times New Roman"/>
          <w:sz w:val="24"/>
          <w:szCs w:val="24"/>
          <w:rtl/>
        </w:rPr>
      </w:pPr>
    </w:p>
    <w:p w:rsidR="00600E99" w:rsidRDefault="00600E99" w:rsidP="003B5B25">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Pr="003B5B25">
        <w:rPr>
          <w:rFonts w:ascii="Times New Roman" w:hAnsi="Times New Roman" w:cs="Times New Roman" w:hint="cs"/>
          <w:i/>
          <w:iCs/>
          <w:sz w:val="24"/>
          <w:szCs w:val="24"/>
          <w:rtl/>
        </w:rPr>
        <w:t xml:space="preserve">تمت مؤخرا ترقية موظف بوكالة حماية البيئة، وواجبه الرئيسي في وظيفته الجديدة هو كتابة القواعد التنظيمية المتعلقة بالتخلص من النفايات الخطرة. لا يجوز لهذا الموظف الاستمرار في خدمته كرئيس لمنظمة بيئية غير ربحية تقوم بصورة روتينية </w:t>
      </w:r>
      <w:r w:rsidR="003B5B25" w:rsidRPr="003B5B25">
        <w:rPr>
          <w:rFonts w:ascii="Times New Roman" w:hAnsi="Times New Roman" w:cs="Times New Roman" w:hint="cs"/>
          <w:i/>
          <w:iCs/>
          <w:sz w:val="24"/>
          <w:szCs w:val="24"/>
          <w:rtl/>
        </w:rPr>
        <w:t>بالتعليق على هذه القواعد التنظيمية. إن خدمته ك</w:t>
      </w:r>
      <w:r w:rsidR="00747EE4">
        <w:rPr>
          <w:rFonts w:ascii="Times New Roman" w:hAnsi="Times New Roman" w:cs="Times New Roman" w:hint="cs"/>
          <w:i/>
          <w:iCs/>
          <w:sz w:val="24"/>
          <w:szCs w:val="24"/>
          <w:rtl/>
        </w:rPr>
        <w:t>مسؤول</w:t>
      </w:r>
      <w:r w:rsidR="003B5B25" w:rsidRPr="003B5B25">
        <w:rPr>
          <w:rFonts w:ascii="Times New Roman" w:hAnsi="Times New Roman" w:cs="Times New Roman" w:hint="cs"/>
          <w:i/>
          <w:iCs/>
          <w:sz w:val="24"/>
          <w:szCs w:val="24"/>
          <w:rtl/>
        </w:rPr>
        <w:t xml:space="preserve"> بهذه المنظمة تستدعي تنحيه عن مهام تُعتبر حاسمة بالنسبة لأداء واجباته الرسمية، وذلك بشكل متواتر لدرجة تعيق قدرته، بشكل ملموس، على أداء مهام وظيفته. </w:t>
      </w:r>
    </w:p>
    <w:p w:rsidR="003B5B25" w:rsidRDefault="003B5B25" w:rsidP="003B5B25">
      <w:pPr>
        <w:bidi/>
        <w:spacing w:after="0"/>
        <w:ind w:left="360"/>
        <w:rPr>
          <w:rFonts w:ascii="Times New Roman" w:hAnsi="Times New Roman" w:cs="Times New Roman"/>
          <w:i/>
          <w:iCs/>
          <w:sz w:val="24"/>
          <w:szCs w:val="24"/>
          <w:rtl/>
        </w:rPr>
      </w:pPr>
    </w:p>
    <w:p w:rsidR="003B5B25" w:rsidRDefault="003B5B25" w:rsidP="005F4E70">
      <w:pPr>
        <w:bidi/>
        <w:spacing w:after="0"/>
        <w:ind w:left="36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2:  </w:t>
      </w:r>
      <w:r w:rsidRPr="00B80254">
        <w:rPr>
          <w:rFonts w:ascii="Times New Roman" w:hAnsi="Times New Roman" w:cs="Times New Roman" w:hint="cs"/>
          <w:i/>
          <w:iCs/>
          <w:sz w:val="24"/>
          <w:szCs w:val="24"/>
          <w:rtl/>
        </w:rPr>
        <w:t>موظف بإدارة السلامة والصحة المهنية</w:t>
      </w:r>
      <w:r>
        <w:rPr>
          <w:rFonts w:ascii="Times New Roman" w:hAnsi="Times New Roman" w:cs="Times New Roman" w:hint="cs"/>
          <w:i/>
          <w:iCs/>
          <w:sz w:val="24"/>
          <w:szCs w:val="24"/>
          <w:rtl/>
        </w:rPr>
        <w:t xml:space="preserve"> ظل </w:t>
      </w:r>
      <w:r w:rsidR="00C62BC3">
        <w:rPr>
          <w:rFonts w:ascii="Times New Roman" w:hAnsi="Times New Roman" w:cs="Times New Roman" w:hint="cs"/>
          <w:i/>
          <w:iCs/>
          <w:sz w:val="24"/>
          <w:szCs w:val="24"/>
          <w:rtl/>
        </w:rPr>
        <w:t>يلعب دورا فعالا في وضع معايير جديدة لإدارة السلامة والصحة المهنية تتعلق بالسلامة، وما زال يُتوقع منه أن يلعب ذلك الدور. هذه المعايير تُطبق على المُصنّعين الذين يستخدمون المذيبات الكيمائية. عُرض على هذا الموظف عقد يتعلق بخدمات استشارية يقدم بموجبه المشورة إلى إحدى الشركات التي تتأثر بهذه المعايير</w:t>
      </w:r>
      <w:r w:rsidR="00981A85">
        <w:rPr>
          <w:rFonts w:ascii="Times New Roman" w:hAnsi="Times New Roman" w:cs="Times New Roman" w:hint="cs"/>
          <w:i/>
          <w:iCs/>
          <w:sz w:val="24"/>
          <w:szCs w:val="24"/>
          <w:rtl/>
        </w:rPr>
        <w:t>،</w:t>
      </w:r>
      <w:r w:rsidR="00C62BC3">
        <w:rPr>
          <w:rFonts w:ascii="Times New Roman" w:hAnsi="Times New Roman" w:cs="Times New Roman" w:hint="cs"/>
          <w:i/>
          <w:iCs/>
          <w:sz w:val="24"/>
          <w:szCs w:val="24"/>
          <w:rtl/>
        </w:rPr>
        <w:t xml:space="preserve"> وذلك فيما يتعلق بإعادة هيكلة عمليات التصنيع بالشركة لتمتثل لمعايير إدارة السلامة والصحة المهنية. يجب على الموظف أن لا ينخرط في هذا الترتيب الاستشاري بالرغم من أنه لا يعمل حاليا على معايير إدارة السلامة والصحة المهنية التي تؤثر على هذه الصناعة، </w:t>
      </w:r>
      <w:r w:rsidR="00CB666F">
        <w:rPr>
          <w:rFonts w:ascii="Times New Roman" w:hAnsi="Times New Roman" w:cs="Times New Roman" w:hint="cs"/>
          <w:i/>
          <w:iCs/>
          <w:sz w:val="24"/>
          <w:szCs w:val="24"/>
          <w:rtl/>
        </w:rPr>
        <w:t xml:space="preserve">وعلى الرغم من </w:t>
      </w:r>
      <w:r w:rsidR="00C62BC3">
        <w:rPr>
          <w:rFonts w:ascii="Times New Roman" w:hAnsi="Times New Roman" w:cs="Times New Roman" w:hint="cs"/>
          <w:i/>
          <w:iCs/>
          <w:sz w:val="24"/>
          <w:szCs w:val="24"/>
          <w:rtl/>
        </w:rPr>
        <w:t>أن</w:t>
      </w:r>
      <w:r w:rsidR="00981A85">
        <w:rPr>
          <w:rFonts w:ascii="Times New Roman" w:hAnsi="Times New Roman" w:cs="Times New Roman" w:hint="cs"/>
          <w:i/>
          <w:iCs/>
          <w:sz w:val="24"/>
          <w:szCs w:val="24"/>
          <w:rtl/>
        </w:rPr>
        <w:t>ه من المتوقع أن ينتهي</w:t>
      </w:r>
      <w:r w:rsidR="00C62BC3">
        <w:rPr>
          <w:rFonts w:ascii="Times New Roman" w:hAnsi="Times New Roman" w:cs="Times New Roman" w:hint="cs"/>
          <w:i/>
          <w:iCs/>
          <w:sz w:val="24"/>
          <w:szCs w:val="24"/>
          <w:rtl/>
        </w:rPr>
        <w:t xml:space="preserve"> عقد</w:t>
      </w:r>
      <w:r w:rsidR="00981A85">
        <w:rPr>
          <w:rFonts w:ascii="Times New Roman" w:hAnsi="Times New Roman" w:cs="Times New Roman" w:hint="cs"/>
          <w:i/>
          <w:iCs/>
          <w:sz w:val="24"/>
          <w:szCs w:val="24"/>
          <w:rtl/>
        </w:rPr>
        <w:t xml:space="preserve"> الاستشارات الخاص به قبل أن يبدأ العمل مرة أخرى على مثل هذه المعايير. ورغم أن الترتيب المتعلق بالخدمة الاستشارية لا يُعتبر نشاطا متعارضا ضمن المعنى الوارد في 2635.802</w:t>
      </w:r>
      <w:r w:rsidR="005F4E70" w:rsidRPr="007E0179">
        <w:rPr>
          <w:rFonts w:ascii="Times New Roman" w:hAnsi="Times New Roman" w:cs="Times New Roman"/>
          <w:b/>
          <w:bCs/>
          <w:sz w:val="24"/>
          <w:szCs w:val="24"/>
          <w:rtl/>
        </w:rPr>
        <w:t>§</w:t>
      </w:r>
      <w:r w:rsidR="00981A85">
        <w:rPr>
          <w:rFonts w:ascii="Times New Roman" w:hAnsi="Times New Roman" w:cs="Times New Roman" w:hint="cs"/>
          <w:i/>
          <w:iCs/>
          <w:sz w:val="24"/>
          <w:szCs w:val="24"/>
          <w:rtl/>
        </w:rPr>
        <w:t xml:space="preserve">، إلا أنه سينشأ عنه ما من شأنه أن </w:t>
      </w:r>
      <w:r w:rsidR="005F4E70">
        <w:rPr>
          <w:rFonts w:ascii="Times New Roman" w:hAnsi="Times New Roman" w:cs="Times New Roman" w:hint="cs"/>
          <w:i/>
          <w:iCs/>
          <w:sz w:val="24"/>
          <w:szCs w:val="24"/>
          <w:rtl/>
        </w:rPr>
        <w:t>يبدو</w:t>
      </w:r>
      <w:r w:rsidR="00981A85">
        <w:rPr>
          <w:rFonts w:ascii="Times New Roman" w:hAnsi="Times New Roman" w:cs="Times New Roman" w:hint="cs"/>
          <w:i/>
          <w:iCs/>
          <w:sz w:val="24"/>
          <w:szCs w:val="24"/>
          <w:rtl/>
        </w:rPr>
        <w:t xml:space="preserve"> بأن الموظف قد استغل وظيفته الرسمية للحصول على فرصة عمل تجاري خارجي مدفوع الأجر. وذلك سوف ينشأ عنه أيضا ما من شأنه أن </w:t>
      </w:r>
      <w:r w:rsidR="005F4E70">
        <w:rPr>
          <w:rFonts w:ascii="Times New Roman" w:hAnsi="Times New Roman" w:cs="Times New Roman" w:hint="cs"/>
          <w:i/>
          <w:iCs/>
          <w:sz w:val="24"/>
          <w:szCs w:val="24"/>
          <w:rtl/>
        </w:rPr>
        <w:t>يبدو</w:t>
      </w:r>
      <w:r w:rsidR="00981A85">
        <w:rPr>
          <w:rFonts w:ascii="Times New Roman" w:hAnsi="Times New Roman" w:cs="Times New Roman" w:hint="cs"/>
          <w:i/>
          <w:iCs/>
          <w:sz w:val="24"/>
          <w:szCs w:val="24"/>
          <w:rtl/>
        </w:rPr>
        <w:t xml:space="preserve"> </w:t>
      </w:r>
      <w:r w:rsidR="005F4E70">
        <w:rPr>
          <w:rFonts w:ascii="Times New Roman" w:hAnsi="Times New Roman" w:cs="Times New Roman" w:hint="cs"/>
          <w:i/>
          <w:iCs/>
          <w:sz w:val="24"/>
          <w:szCs w:val="24"/>
          <w:rtl/>
        </w:rPr>
        <w:t>استغلالاً</w:t>
      </w:r>
      <w:r w:rsidR="00981A85">
        <w:rPr>
          <w:rFonts w:ascii="Times New Roman" w:hAnsi="Times New Roman" w:cs="Times New Roman" w:hint="cs"/>
          <w:i/>
          <w:iCs/>
          <w:sz w:val="24"/>
          <w:szCs w:val="24"/>
          <w:rtl/>
        </w:rPr>
        <w:t xml:space="preserve"> للمنصب الرسمي لتحقيق مكسب شخصي للشركة المصنّعة. </w:t>
      </w:r>
    </w:p>
    <w:p w:rsidR="00981A85" w:rsidRDefault="00981A85" w:rsidP="00981A85">
      <w:pPr>
        <w:bidi/>
        <w:spacing w:after="0"/>
        <w:ind w:left="360"/>
        <w:rPr>
          <w:rFonts w:ascii="Times New Roman" w:hAnsi="Times New Roman" w:cs="Times New Roman"/>
          <w:i/>
          <w:iCs/>
          <w:sz w:val="24"/>
          <w:szCs w:val="24"/>
          <w:rtl/>
        </w:rPr>
      </w:pPr>
    </w:p>
    <w:p w:rsidR="00981A85" w:rsidRPr="00981A85" w:rsidRDefault="00981A85" w:rsidP="00981A85">
      <w:pPr>
        <w:bidi/>
        <w:spacing w:after="0"/>
        <w:rPr>
          <w:rFonts w:ascii="Times New Roman" w:hAnsi="Times New Roman" w:cs="Times New Roman"/>
          <w:b/>
          <w:bCs/>
          <w:sz w:val="24"/>
          <w:szCs w:val="24"/>
          <w:rtl/>
        </w:rPr>
      </w:pPr>
      <w:r w:rsidRPr="00981A85">
        <w:rPr>
          <w:rFonts w:ascii="Times New Roman" w:hAnsi="Times New Roman" w:cs="Times New Roman" w:hint="cs"/>
          <w:b/>
          <w:bCs/>
          <w:sz w:val="24"/>
          <w:szCs w:val="24"/>
          <w:rtl/>
        </w:rPr>
        <w:t>2635.803</w:t>
      </w:r>
      <w:r w:rsidRPr="00981A85">
        <w:rPr>
          <w:rFonts w:ascii="Times New Roman" w:hAnsi="Times New Roman" w:cs="Times New Roman"/>
          <w:b/>
          <w:bCs/>
          <w:sz w:val="24"/>
          <w:szCs w:val="24"/>
          <w:rtl/>
        </w:rPr>
        <w:t>§ </w:t>
      </w:r>
      <w:r w:rsidRPr="00981A85">
        <w:rPr>
          <w:rFonts w:ascii="Times New Roman" w:hAnsi="Times New Roman" w:cs="Times New Roman" w:hint="cs"/>
          <w:b/>
          <w:bCs/>
          <w:sz w:val="24"/>
          <w:szCs w:val="24"/>
          <w:rtl/>
        </w:rPr>
        <w:t xml:space="preserve"> الموافقة المُسبقة على المناصب والأنشطة الخارجية</w:t>
      </w:r>
    </w:p>
    <w:p w:rsidR="009E412A" w:rsidRDefault="009E412A" w:rsidP="009E412A">
      <w:pPr>
        <w:bidi/>
        <w:spacing w:after="0"/>
        <w:rPr>
          <w:rFonts w:ascii="Times New Roman" w:hAnsi="Times New Roman" w:cs="Times New Roman"/>
          <w:sz w:val="24"/>
          <w:szCs w:val="24"/>
          <w:rtl/>
        </w:rPr>
      </w:pPr>
    </w:p>
    <w:p w:rsidR="00981A85" w:rsidRDefault="0036329A" w:rsidP="0036329A">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يجب على الموظف، </w:t>
      </w:r>
      <w:r w:rsidR="00981A85">
        <w:rPr>
          <w:rFonts w:ascii="Times New Roman" w:hAnsi="Times New Roman" w:cs="Times New Roman" w:hint="cs"/>
          <w:sz w:val="24"/>
          <w:szCs w:val="24"/>
          <w:rtl/>
        </w:rPr>
        <w:t>عندما تشترط</w:t>
      </w:r>
      <w:r>
        <w:rPr>
          <w:rFonts w:ascii="Times New Roman" w:hAnsi="Times New Roman" w:cs="Times New Roman" w:hint="cs"/>
          <w:sz w:val="24"/>
          <w:szCs w:val="24"/>
          <w:rtl/>
        </w:rPr>
        <w:t xml:space="preserve"> ذلك</w:t>
      </w:r>
      <w:r w:rsidR="00981A85">
        <w:rPr>
          <w:rFonts w:ascii="Times New Roman" w:hAnsi="Times New Roman" w:cs="Times New Roman" w:hint="cs"/>
          <w:sz w:val="24"/>
          <w:szCs w:val="24"/>
          <w:rtl/>
        </w:rPr>
        <w:t xml:space="preserve"> القواعد التنظيمية التكميلية الخاصة بالوكالة</w:t>
      </w:r>
      <w:r>
        <w:rPr>
          <w:rFonts w:ascii="Times New Roman" w:hAnsi="Times New Roman" w:cs="Times New Roman" w:hint="cs"/>
          <w:sz w:val="24"/>
          <w:szCs w:val="24"/>
          <w:rtl/>
        </w:rPr>
        <w:t xml:space="preserve"> التي صدرت بعد 3 فبراير/شباط 1993، الحصول على موافقة مسبقة قبل الانخراط في عمل أو أنشطة خارجية.  وعندما يكون قد تقرر بأنه من الضروري، أو من المستحسن، لغرض إدارة برنامج الأخلاقيات بها، يتعين على الوكالة </w:t>
      </w:r>
      <w:r>
        <w:rPr>
          <w:rFonts w:ascii="Times New Roman" w:hAnsi="Times New Roman" w:cs="Times New Roman"/>
          <w:sz w:val="24"/>
          <w:szCs w:val="24"/>
          <w:rtl/>
        </w:rPr>
        <w:t>–</w:t>
      </w:r>
      <w:r>
        <w:rPr>
          <w:rFonts w:ascii="Times New Roman" w:hAnsi="Times New Roman" w:cs="Times New Roman" w:hint="cs"/>
          <w:sz w:val="24"/>
          <w:szCs w:val="24"/>
          <w:rtl/>
        </w:rPr>
        <w:t xml:space="preserve"> بمقتضى قاعدة تنظيمية تكميلية، أن تشترط على الموظفين أو أية فئة من الموظفين الحصول على موافقة مسبقة قبل الانخراط في أنواع معينة من الأنشطة الخارجية، ويشمل ذلك العمل الخارجي. </w:t>
      </w:r>
    </w:p>
    <w:p w:rsidR="004633C6" w:rsidRDefault="004633C6" w:rsidP="004633C6">
      <w:pPr>
        <w:bidi/>
        <w:spacing w:after="0"/>
        <w:rPr>
          <w:rFonts w:ascii="Times New Roman" w:hAnsi="Times New Roman" w:cs="Times New Roman"/>
          <w:sz w:val="24"/>
          <w:szCs w:val="24"/>
          <w:rtl/>
        </w:rPr>
      </w:pPr>
    </w:p>
    <w:p w:rsidR="004633C6" w:rsidRDefault="000D3E87" w:rsidP="000D3E87">
      <w:pPr>
        <w:bidi/>
        <w:spacing w:after="0"/>
        <w:rPr>
          <w:rFonts w:ascii="Times New Roman" w:hAnsi="Times New Roman" w:cs="Times New Roman"/>
          <w:b/>
          <w:bCs/>
          <w:sz w:val="24"/>
          <w:szCs w:val="24"/>
          <w:rtl/>
        </w:rPr>
      </w:pPr>
      <w:r w:rsidRPr="000D3E87">
        <w:rPr>
          <w:rFonts w:ascii="Times New Roman" w:hAnsi="Times New Roman" w:cs="Times New Roman" w:hint="cs"/>
          <w:b/>
          <w:bCs/>
          <w:sz w:val="24"/>
          <w:szCs w:val="24"/>
          <w:rtl/>
        </w:rPr>
        <w:t>2635.804</w:t>
      </w:r>
      <w:r w:rsidRPr="000D3E87">
        <w:rPr>
          <w:rFonts w:ascii="Times New Roman" w:hAnsi="Times New Roman" w:cs="Times New Roman"/>
          <w:b/>
          <w:bCs/>
          <w:sz w:val="24"/>
          <w:szCs w:val="24"/>
          <w:rtl/>
        </w:rPr>
        <w:t>§ </w:t>
      </w:r>
      <w:r w:rsidRPr="000D3E87">
        <w:rPr>
          <w:rFonts w:ascii="Times New Roman" w:hAnsi="Times New Roman" w:cs="Times New Roman" w:hint="cs"/>
          <w:b/>
          <w:bCs/>
          <w:sz w:val="24"/>
          <w:szCs w:val="24"/>
          <w:rtl/>
        </w:rPr>
        <w:t xml:space="preserve"> القيود على الدخل الخارجي المُكتَسب  والتي تنطبق على أشخاص محددين يعينهم الرئيس وعلى غيرهم من الموظفين غير الدائمين</w:t>
      </w:r>
      <w:r>
        <w:rPr>
          <w:rFonts w:ascii="Times New Roman" w:hAnsi="Times New Roman" w:cs="Times New Roman" w:hint="cs"/>
          <w:b/>
          <w:bCs/>
          <w:sz w:val="24"/>
          <w:szCs w:val="24"/>
          <w:rtl/>
        </w:rPr>
        <w:t>.</w:t>
      </w:r>
    </w:p>
    <w:p w:rsidR="000D3E87" w:rsidRDefault="000D3E87" w:rsidP="000D3E87">
      <w:pPr>
        <w:bidi/>
        <w:spacing w:after="0"/>
        <w:rPr>
          <w:rFonts w:ascii="Times New Roman" w:hAnsi="Times New Roman" w:cs="Times New Roman"/>
          <w:b/>
          <w:bCs/>
          <w:sz w:val="24"/>
          <w:szCs w:val="24"/>
          <w:rtl/>
        </w:rPr>
      </w:pPr>
    </w:p>
    <w:p w:rsidR="000D3E87" w:rsidRDefault="000D3E87" w:rsidP="001C7532">
      <w:pPr>
        <w:pStyle w:val="ListParagraph"/>
        <w:numPr>
          <w:ilvl w:val="0"/>
          <w:numId w:val="72"/>
        </w:numPr>
        <w:bidi/>
        <w:spacing w:after="0"/>
        <w:ind w:left="360"/>
        <w:rPr>
          <w:rFonts w:ascii="Times New Roman" w:hAnsi="Times New Roman" w:cs="Times New Roman"/>
          <w:sz w:val="24"/>
          <w:szCs w:val="24"/>
        </w:rPr>
      </w:pPr>
      <w:r w:rsidRPr="000D3E87">
        <w:rPr>
          <w:rFonts w:ascii="Times New Roman" w:hAnsi="Times New Roman" w:cs="Times New Roman" w:hint="cs"/>
          <w:i/>
          <w:iCs/>
          <w:sz w:val="24"/>
          <w:szCs w:val="24"/>
          <w:rtl/>
        </w:rPr>
        <w:t>الأشخاص الذين يعينهم الرئيس في مناصب غير دائمة</w:t>
      </w:r>
      <w:r>
        <w:rPr>
          <w:rFonts w:ascii="Times New Roman" w:hAnsi="Times New Roman" w:cs="Times New Roman" w:hint="cs"/>
          <w:i/>
          <w:iCs/>
          <w:sz w:val="24"/>
          <w:szCs w:val="24"/>
          <w:rtl/>
        </w:rPr>
        <w:t xml:space="preserve"> و</w:t>
      </w:r>
      <w:r w:rsidRPr="000D3E87">
        <w:rPr>
          <w:rFonts w:ascii="Times New Roman" w:hAnsi="Times New Roman" w:cs="Times New Roman" w:hint="cs"/>
          <w:i/>
          <w:iCs/>
          <w:sz w:val="24"/>
          <w:szCs w:val="24"/>
          <w:rtl/>
        </w:rPr>
        <w:t>بدوام كامل</w:t>
      </w:r>
      <w:r>
        <w:rPr>
          <w:rFonts w:ascii="Times New Roman" w:hAnsi="Times New Roman" w:cs="Times New Roman" w:hint="cs"/>
          <w:sz w:val="24"/>
          <w:szCs w:val="24"/>
          <w:rtl/>
        </w:rPr>
        <w:t>. يجب على الشخص الذي يعينه الرئيس في منصب غير دائم وبدوام كامل أن لا يستلم أي دخل خارجي مُكتسب في مقابل عمل خارج</w:t>
      </w:r>
      <w:r w:rsidR="005F4E70">
        <w:rPr>
          <w:rFonts w:ascii="Times New Roman" w:hAnsi="Times New Roman" w:cs="Times New Roman" w:hint="cs"/>
          <w:sz w:val="24"/>
          <w:szCs w:val="24"/>
          <w:rtl/>
        </w:rPr>
        <w:t>ي</w:t>
      </w:r>
      <w:r>
        <w:rPr>
          <w:rFonts w:ascii="Times New Roman" w:hAnsi="Times New Roman" w:cs="Times New Roman" w:hint="cs"/>
          <w:sz w:val="24"/>
          <w:szCs w:val="24"/>
          <w:rtl/>
        </w:rPr>
        <w:t xml:space="preserve">  أو أي نشاط خارجي يقوم به أثناء مدة الوظيفة التي عينه بها الرئيس. لا ينطبق هذا القيد على أي دخل خارجي مُكتسب مقابل وظيفة خارجية أو أي نشاط خارجي آخر يتم القيام به لإستيفاء التزام</w:t>
      </w:r>
      <w:r w:rsidR="00EE1815">
        <w:rPr>
          <w:rFonts w:ascii="Times New Roman" w:hAnsi="Times New Roman" w:cs="Times New Roman" w:hint="cs"/>
          <w:sz w:val="24"/>
          <w:szCs w:val="24"/>
          <w:rtl/>
        </w:rPr>
        <w:t xml:space="preserve"> خاص</w:t>
      </w:r>
      <w:r>
        <w:rPr>
          <w:rFonts w:ascii="Times New Roman" w:hAnsi="Times New Roman" w:cs="Times New Roman" w:hint="cs"/>
          <w:sz w:val="24"/>
          <w:szCs w:val="24"/>
          <w:rtl/>
        </w:rPr>
        <w:t xml:space="preserve"> </w:t>
      </w:r>
      <w:r w:rsidR="00EE1815">
        <w:rPr>
          <w:rFonts w:ascii="Times New Roman" w:hAnsi="Times New Roman" w:cs="Times New Roman" w:hint="cs"/>
          <w:sz w:val="24"/>
          <w:szCs w:val="24"/>
          <w:rtl/>
        </w:rPr>
        <w:t>با</w:t>
      </w:r>
      <w:r>
        <w:rPr>
          <w:rFonts w:ascii="Times New Roman" w:hAnsi="Times New Roman" w:cs="Times New Roman" w:hint="cs"/>
          <w:sz w:val="24"/>
          <w:szCs w:val="24"/>
          <w:rtl/>
        </w:rPr>
        <w:t xml:space="preserve">لموظف بمقتضى عقد تم إبرامه قبل 12 أبريل/نيسان 1989. </w:t>
      </w:r>
    </w:p>
    <w:p w:rsidR="000D3E87" w:rsidRPr="000D3E87" w:rsidRDefault="000D3E87" w:rsidP="000D3E87">
      <w:pPr>
        <w:bidi/>
        <w:spacing w:after="0"/>
        <w:rPr>
          <w:rFonts w:ascii="Times New Roman" w:hAnsi="Times New Roman" w:cs="Times New Roman"/>
          <w:sz w:val="24"/>
          <w:szCs w:val="24"/>
        </w:rPr>
      </w:pPr>
    </w:p>
    <w:p w:rsidR="000D3E87" w:rsidRDefault="00EE1815" w:rsidP="005F4E70">
      <w:pPr>
        <w:pStyle w:val="ListParagraph"/>
        <w:numPr>
          <w:ilvl w:val="0"/>
          <w:numId w:val="72"/>
        </w:numPr>
        <w:bidi/>
        <w:spacing w:after="0"/>
        <w:ind w:left="360"/>
        <w:rPr>
          <w:rFonts w:ascii="Times New Roman" w:hAnsi="Times New Roman" w:cs="Times New Roman"/>
          <w:sz w:val="24"/>
          <w:szCs w:val="24"/>
        </w:rPr>
      </w:pPr>
      <w:r w:rsidRPr="00EE1815">
        <w:rPr>
          <w:rFonts w:ascii="Times New Roman" w:hAnsi="Times New Roman" w:cs="Times New Roman" w:hint="cs"/>
          <w:i/>
          <w:iCs/>
          <w:sz w:val="24"/>
          <w:szCs w:val="24"/>
          <w:rtl/>
        </w:rPr>
        <w:t>الموظفون غير الدائمين الذين يشملهم القانون</w:t>
      </w:r>
      <w:r>
        <w:rPr>
          <w:rFonts w:ascii="Times New Roman" w:hAnsi="Times New Roman" w:cs="Times New Roman" w:hint="cs"/>
          <w:sz w:val="24"/>
          <w:szCs w:val="24"/>
          <w:rtl/>
        </w:rPr>
        <w:t>. لا يجوز للموظفين غير الدائمين الذين يشملهم القانون، حسب تعريفهم الوارد في 2636.303 (أ)</w:t>
      </w:r>
      <w:r w:rsidR="005F4E70">
        <w:rPr>
          <w:rFonts w:ascii="Times New Roman" w:hAnsi="Times New Roman" w:cs="Times New Roman" w:hint="cs"/>
          <w:sz w:val="24"/>
          <w:szCs w:val="24"/>
          <w:rtl/>
        </w:rPr>
        <w:t xml:space="preserve"> </w:t>
      </w:r>
      <w:r w:rsidR="005F4E70" w:rsidRPr="007E0179">
        <w:rPr>
          <w:rFonts w:ascii="Times New Roman" w:hAnsi="Times New Roman" w:cs="Times New Roman"/>
          <w:b/>
          <w:bCs/>
          <w:sz w:val="24"/>
          <w:szCs w:val="24"/>
          <w:rtl/>
        </w:rPr>
        <w:t>§</w:t>
      </w:r>
      <w:r>
        <w:rPr>
          <w:rFonts w:ascii="Times New Roman" w:hAnsi="Times New Roman" w:cs="Times New Roman" w:hint="cs"/>
          <w:sz w:val="24"/>
          <w:szCs w:val="24"/>
          <w:rtl/>
        </w:rPr>
        <w:t xml:space="preserve"> </w:t>
      </w:r>
      <w:r w:rsidR="001E4CA1">
        <w:rPr>
          <w:rFonts w:ascii="Times New Roman" w:hAnsi="Times New Roman" w:cs="Times New Roman" w:hint="cs"/>
          <w:sz w:val="24"/>
          <w:szCs w:val="24"/>
          <w:rtl/>
        </w:rPr>
        <w:t>من هذا الفصل</w:t>
      </w:r>
      <w:r>
        <w:rPr>
          <w:rFonts w:ascii="Times New Roman" w:hAnsi="Times New Roman" w:cs="Times New Roman" w:hint="cs"/>
          <w:sz w:val="24"/>
          <w:szCs w:val="24"/>
          <w:rtl/>
        </w:rPr>
        <w:t xml:space="preserve">، أن يستلموا خلال أية سنة تقويمية دخلا مُكتسبا خارجيا </w:t>
      </w:r>
      <w:r>
        <w:rPr>
          <w:rFonts w:ascii="Times New Roman" w:hAnsi="Times New Roman" w:cs="Times New Roman"/>
          <w:sz w:val="24"/>
          <w:szCs w:val="24"/>
          <w:rtl/>
        </w:rPr>
        <w:t>–</w:t>
      </w:r>
      <w:r>
        <w:rPr>
          <w:rFonts w:ascii="Times New Roman" w:hAnsi="Times New Roman" w:cs="Times New Roman" w:hint="cs"/>
          <w:sz w:val="24"/>
          <w:szCs w:val="24"/>
          <w:rtl/>
        </w:rPr>
        <w:t xml:space="preserve"> يُعزى إلى تلك السنة التقويمية، يتعدى نسبة 15% من الراتب الأساسي السنوي لموظف </w:t>
      </w:r>
      <w:r w:rsidR="005F4E70">
        <w:rPr>
          <w:rFonts w:ascii="Times New Roman" w:hAnsi="Times New Roman" w:cs="Times New Roman" w:hint="cs"/>
          <w:sz w:val="24"/>
          <w:szCs w:val="24"/>
          <w:rtl/>
        </w:rPr>
        <w:t>من</w:t>
      </w:r>
      <w:r>
        <w:rPr>
          <w:rFonts w:ascii="Times New Roman" w:hAnsi="Times New Roman" w:cs="Times New Roman" w:hint="cs"/>
          <w:sz w:val="24"/>
          <w:szCs w:val="24"/>
          <w:rtl/>
        </w:rPr>
        <w:t xml:space="preserve"> الدرجة الثانية </w:t>
      </w:r>
      <w:r w:rsidR="002D1450">
        <w:rPr>
          <w:rFonts w:ascii="Times New Roman" w:hAnsi="Times New Roman" w:cs="Times New Roman" w:hint="cs"/>
          <w:sz w:val="24"/>
          <w:szCs w:val="24"/>
          <w:rtl/>
        </w:rPr>
        <w:t xml:space="preserve">حسب جدول مرتبات موظفي السلطة التنفيذية بمقتضى القانون </w:t>
      </w:r>
      <w:r w:rsidR="002D1450">
        <w:rPr>
          <w:rFonts w:ascii="Times New Roman" w:hAnsi="Times New Roman" w:cs="Times New Roman"/>
          <w:sz w:val="24"/>
          <w:szCs w:val="24"/>
        </w:rPr>
        <w:t>5 U.S.C. 5313</w:t>
      </w:r>
      <w:r w:rsidR="002D1450">
        <w:rPr>
          <w:rFonts w:ascii="Times New Roman" w:hAnsi="Times New Roman" w:cs="Times New Roman" w:hint="cs"/>
          <w:sz w:val="24"/>
          <w:szCs w:val="24"/>
          <w:rtl/>
        </w:rPr>
        <w:t>، وذلك اعتبارا من الأول</w:t>
      </w:r>
      <w:r w:rsidR="005F4E70">
        <w:rPr>
          <w:rFonts w:ascii="Times New Roman" w:hAnsi="Times New Roman" w:cs="Times New Roman" w:hint="cs"/>
          <w:sz w:val="24"/>
          <w:szCs w:val="24"/>
          <w:rtl/>
        </w:rPr>
        <w:t xml:space="preserve"> من</w:t>
      </w:r>
      <w:r w:rsidR="002D1450">
        <w:rPr>
          <w:rFonts w:ascii="Times New Roman" w:hAnsi="Times New Roman" w:cs="Times New Roman" w:hint="cs"/>
          <w:sz w:val="24"/>
          <w:szCs w:val="24"/>
          <w:rtl/>
        </w:rPr>
        <w:t xml:space="preserve"> يناير/كانون الثاني من تلك السنة التقويمية. يجب على الموظفين مراجعة القواعد التنظيمية </w:t>
      </w:r>
      <w:r w:rsidR="00526EFF">
        <w:rPr>
          <w:rFonts w:ascii="Times New Roman" w:hAnsi="Times New Roman" w:cs="Times New Roman" w:hint="cs"/>
          <w:sz w:val="24"/>
          <w:szCs w:val="24"/>
          <w:rtl/>
        </w:rPr>
        <w:t>الخاصة بتطبيق</w:t>
      </w:r>
      <w:r w:rsidR="002D1450">
        <w:rPr>
          <w:rFonts w:ascii="Times New Roman" w:hAnsi="Times New Roman" w:cs="Times New Roman" w:hint="cs"/>
          <w:sz w:val="24"/>
          <w:szCs w:val="24"/>
          <w:rtl/>
        </w:rPr>
        <w:t xml:space="preserve"> هذا القيد. هذه القواعد مشمولة في هذا الفصل، من رقم 2636.301</w:t>
      </w:r>
      <w:r w:rsidR="005F4E70" w:rsidRPr="007E0179">
        <w:rPr>
          <w:rFonts w:ascii="Times New Roman" w:hAnsi="Times New Roman" w:cs="Times New Roman"/>
          <w:b/>
          <w:bCs/>
          <w:sz w:val="24"/>
          <w:szCs w:val="24"/>
          <w:rtl/>
        </w:rPr>
        <w:t>§§</w:t>
      </w:r>
      <w:r w:rsidR="002D1450">
        <w:rPr>
          <w:rFonts w:ascii="Times New Roman" w:hAnsi="Times New Roman" w:cs="Times New Roman" w:hint="cs"/>
          <w:sz w:val="24"/>
          <w:szCs w:val="24"/>
          <w:rtl/>
        </w:rPr>
        <w:t xml:space="preserve"> إلى 2636.304.</w:t>
      </w:r>
    </w:p>
    <w:p w:rsidR="002D1450" w:rsidRPr="002D1450" w:rsidRDefault="002D1450" w:rsidP="002D1450">
      <w:pPr>
        <w:pStyle w:val="ListParagraph"/>
        <w:bidi/>
        <w:rPr>
          <w:rFonts w:ascii="Times New Roman" w:hAnsi="Times New Roman" w:cs="Times New Roman"/>
          <w:sz w:val="24"/>
          <w:szCs w:val="24"/>
          <w:rtl/>
        </w:rPr>
      </w:pPr>
    </w:p>
    <w:p w:rsidR="002D1450" w:rsidRDefault="002D1450" w:rsidP="00526EFF">
      <w:pPr>
        <w:bidi/>
        <w:spacing w:after="0"/>
        <w:ind w:left="360"/>
        <w:rPr>
          <w:rFonts w:ascii="Times New Roman" w:hAnsi="Times New Roman" w:cs="Times New Roman"/>
          <w:sz w:val="24"/>
          <w:szCs w:val="24"/>
          <w:rtl/>
        </w:rPr>
      </w:pPr>
      <w:r w:rsidRPr="002D1450">
        <w:rPr>
          <w:rFonts w:ascii="Times New Roman" w:hAnsi="Times New Roman" w:cs="Times New Roman" w:hint="cs"/>
          <w:b/>
          <w:bCs/>
          <w:sz w:val="24"/>
          <w:szCs w:val="24"/>
          <w:rtl/>
        </w:rPr>
        <w:t xml:space="preserve">ملاحظة: </w:t>
      </w:r>
      <w:r w:rsidRPr="002D1450">
        <w:rPr>
          <w:rFonts w:ascii="Times New Roman" w:hAnsi="Times New Roman" w:cs="Times New Roman" w:hint="cs"/>
          <w:sz w:val="24"/>
          <w:szCs w:val="24"/>
          <w:rtl/>
        </w:rPr>
        <w:t>علاوة على</w:t>
      </w:r>
      <w:r>
        <w:rPr>
          <w:rFonts w:ascii="Times New Roman" w:hAnsi="Times New Roman" w:cs="Times New Roman" w:hint="cs"/>
          <w:sz w:val="24"/>
          <w:szCs w:val="24"/>
          <w:rtl/>
        </w:rPr>
        <w:t xml:space="preserve"> القيد المفروض على الدخل المُكتسب الخارجي بحيث لا يتعدى نسبة الـ 15% المذكورة، يُحظر على الموظفين غير الدائمين الذين يشملهم القانون استلام أي </w:t>
      </w:r>
      <w:r w:rsidR="00DD523C">
        <w:rPr>
          <w:rFonts w:ascii="Times New Roman" w:hAnsi="Times New Roman" w:cs="Times New Roman" w:hint="cs"/>
          <w:sz w:val="24"/>
          <w:szCs w:val="24"/>
          <w:rtl/>
        </w:rPr>
        <w:t>أجر</w:t>
      </w:r>
      <w:r>
        <w:rPr>
          <w:rFonts w:ascii="Times New Roman" w:hAnsi="Times New Roman" w:cs="Times New Roman" w:hint="cs"/>
          <w:sz w:val="24"/>
          <w:szCs w:val="24"/>
          <w:rtl/>
        </w:rPr>
        <w:t xml:space="preserve"> عن الآتي: ممارسة مهنة تنطوي على علاقة وكيل</w:t>
      </w:r>
      <w:r w:rsidR="00526EFF">
        <w:rPr>
          <w:rFonts w:ascii="Times New Roman" w:hAnsi="Times New Roman" w:cs="Times New Roman" w:hint="cs"/>
          <w:sz w:val="24"/>
          <w:szCs w:val="24"/>
          <w:rtl/>
        </w:rPr>
        <w:t xml:space="preserve">، الارتباط مع مؤسسة أو جهة أخرى تقدم خدمات مهنية تنطوي على علاقة وكيل </w:t>
      </w:r>
      <w:r w:rsidR="00526EFF">
        <w:rPr>
          <w:rFonts w:ascii="Times New Roman" w:hAnsi="Times New Roman" w:cs="Times New Roman"/>
          <w:sz w:val="24"/>
          <w:szCs w:val="24"/>
          <w:rtl/>
        </w:rPr>
        <w:t>–</w:t>
      </w:r>
      <w:r w:rsidR="00526EFF">
        <w:rPr>
          <w:rFonts w:ascii="Times New Roman" w:hAnsi="Times New Roman" w:cs="Times New Roman" w:hint="cs"/>
          <w:sz w:val="24"/>
          <w:szCs w:val="24"/>
          <w:rtl/>
        </w:rPr>
        <w:t xml:space="preserve"> أو العمل لدى مثل هذه الشركة، العمل ك</w:t>
      </w:r>
      <w:r w:rsidR="00747EE4">
        <w:rPr>
          <w:rFonts w:ascii="Times New Roman" w:hAnsi="Times New Roman" w:cs="Times New Roman" w:hint="cs"/>
          <w:sz w:val="24"/>
          <w:szCs w:val="24"/>
          <w:rtl/>
        </w:rPr>
        <w:t>مسؤول</w:t>
      </w:r>
      <w:r w:rsidR="00526EFF">
        <w:rPr>
          <w:rFonts w:ascii="Times New Roman" w:hAnsi="Times New Roman" w:cs="Times New Roman" w:hint="cs"/>
          <w:sz w:val="24"/>
          <w:szCs w:val="24"/>
          <w:rtl/>
        </w:rPr>
        <w:t xml:space="preserve"> أو كعضو مجلس إدارة لأية جمعية أو مؤسسة أو جهة أخرى، أو التدريس بدون موافقة مسبقة. يحتوي هذا الفصل، من رقم 2636.305 إلى 2636.307، على القواعد التنظيمية الخاصة بتطبيق هذه الشروط.</w:t>
      </w:r>
    </w:p>
    <w:p w:rsidR="00526EFF" w:rsidRDefault="00526EFF" w:rsidP="00526EFF">
      <w:pPr>
        <w:bidi/>
        <w:spacing w:after="0"/>
        <w:ind w:left="360"/>
        <w:rPr>
          <w:rFonts w:ascii="Times New Roman" w:hAnsi="Times New Roman" w:cs="Times New Roman"/>
          <w:sz w:val="24"/>
          <w:szCs w:val="24"/>
          <w:rtl/>
        </w:rPr>
      </w:pPr>
    </w:p>
    <w:p w:rsidR="00526EFF" w:rsidRDefault="00526EFF" w:rsidP="009E5082">
      <w:pPr>
        <w:pStyle w:val="ListParagraph"/>
        <w:numPr>
          <w:ilvl w:val="0"/>
          <w:numId w:val="72"/>
        </w:numPr>
        <w:bidi/>
        <w:spacing w:after="0"/>
        <w:rPr>
          <w:rFonts w:ascii="Times New Roman" w:hAnsi="Times New Roman" w:cs="Times New Roman"/>
          <w:sz w:val="24"/>
          <w:szCs w:val="24"/>
        </w:rPr>
      </w:pPr>
      <w:r w:rsidRPr="00526EFF">
        <w:rPr>
          <w:rFonts w:ascii="Times New Roman" w:hAnsi="Times New Roman" w:cs="Times New Roman" w:hint="cs"/>
          <w:i/>
          <w:iCs/>
          <w:sz w:val="24"/>
          <w:szCs w:val="24"/>
          <w:rtl/>
        </w:rPr>
        <w:t>التعريفات</w:t>
      </w:r>
      <w:r w:rsidRPr="00526EFF">
        <w:rPr>
          <w:rFonts w:ascii="Times New Roman" w:hAnsi="Times New Roman" w:cs="Times New Roman" w:hint="cs"/>
          <w:sz w:val="24"/>
          <w:szCs w:val="24"/>
          <w:rtl/>
        </w:rPr>
        <w:t>. لأغراض هذا القسم:</w:t>
      </w:r>
    </w:p>
    <w:p w:rsidR="00526EFF" w:rsidRDefault="00526EFF" w:rsidP="00526EFF">
      <w:pPr>
        <w:bidi/>
        <w:spacing w:after="0"/>
        <w:rPr>
          <w:rFonts w:ascii="Times New Roman" w:hAnsi="Times New Roman" w:cs="Times New Roman"/>
          <w:sz w:val="24"/>
          <w:szCs w:val="24"/>
          <w:rtl/>
        </w:rPr>
      </w:pPr>
    </w:p>
    <w:p w:rsidR="00526EFF" w:rsidRDefault="00526EFF" w:rsidP="009E5082">
      <w:pPr>
        <w:pStyle w:val="ListParagraph"/>
        <w:numPr>
          <w:ilvl w:val="0"/>
          <w:numId w:val="73"/>
        </w:numPr>
        <w:bidi/>
        <w:spacing w:after="0"/>
        <w:rPr>
          <w:rFonts w:ascii="Times New Roman" w:hAnsi="Times New Roman" w:cs="Times New Roman"/>
          <w:sz w:val="24"/>
          <w:szCs w:val="24"/>
        </w:rPr>
      </w:pPr>
      <w:r w:rsidRPr="00526EFF">
        <w:rPr>
          <w:rFonts w:ascii="Times New Roman" w:hAnsi="Times New Roman" w:cs="Times New Roman" w:hint="cs"/>
          <w:i/>
          <w:iCs/>
          <w:sz w:val="24"/>
          <w:szCs w:val="24"/>
          <w:rtl/>
        </w:rPr>
        <w:t>الدخل المُكتسب الخارجي</w:t>
      </w:r>
      <w:r>
        <w:rPr>
          <w:rFonts w:ascii="Times New Roman" w:hAnsi="Times New Roman" w:cs="Times New Roman" w:hint="cs"/>
          <w:sz w:val="24"/>
          <w:szCs w:val="24"/>
          <w:rtl/>
        </w:rPr>
        <w:t xml:space="preserve"> يحمل المعنى المنصوص عليه في 2636.303 (ب)</w:t>
      </w:r>
      <w:r w:rsidR="009E5082">
        <w:rPr>
          <w:rFonts w:ascii="Times New Roman" w:hAnsi="Times New Roman" w:cs="Times New Roman" w:hint="cs"/>
          <w:sz w:val="24"/>
          <w:szCs w:val="24"/>
          <w:rtl/>
        </w:rPr>
        <w:t xml:space="preserve"> </w:t>
      </w:r>
      <w:r w:rsidR="009E5082" w:rsidRPr="007E0179">
        <w:rPr>
          <w:rFonts w:ascii="Times New Roman" w:hAnsi="Times New Roman" w:cs="Times New Roman"/>
          <w:b/>
          <w:bCs/>
          <w:sz w:val="24"/>
          <w:szCs w:val="24"/>
          <w:rtl/>
        </w:rPr>
        <w:t>§</w:t>
      </w:r>
      <w:r>
        <w:rPr>
          <w:rFonts w:ascii="Times New Roman" w:hAnsi="Times New Roman" w:cs="Times New Roman" w:hint="cs"/>
          <w:sz w:val="24"/>
          <w:szCs w:val="24"/>
          <w:rtl/>
        </w:rPr>
        <w:t xml:space="preserve"> </w:t>
      </w:r>
      <w:r w:rsidR="001E4CA1">
        <w:rPr>
          <w:rFonts w:ascii="Times New Roman" w:hAnsi="Times New Roman" w:cs="Times New Roman" w:hint="cs"/>
          <w:sz w:val="24"/>
          <w:szCs w:val="24"/>
          <w:rtl/>
        </w:rPr>
        <w:t>من هذا الفصل</w:t>
      </w:r>
      <w:r>
        <w:rPr>
          <w:rFonts w:ascii="Times New Roman" w:hAnsi="Times New Roman" w:cs="Times New Roman" w:hint="cs"/>
          <w:sz w:val="24"/>
          <w:szCs w:val="24"/>
          <w:rtl/>
        </w:rPr>
        <w:t>، وذلك باستثناء 2636.303 (ب) (7)</w:t>
      </w:r>
      <w:r w:rsidR="009E5082">
        <w:rPr>
          <w:rFonts w:ascii="Times New Roman" w:hAnsi="Times New Roman" w:cs="Times New Roman" w:hint="cs"/>
          <w:sz w:val="24"/>
          <w:szCs w:val="24"/>
          <w:rtl/>
        </w:rPr>
        <w:t xml:space="preserve"> </w:t>
      </w:r>
      <w:r w:rsidR="009E5082" w:rsidRPr="007E0179">
        <w:rPr>
          <w:rFonts w:ascii="Times New Roman" w:hAnsi="Times New Roman" w:cs="Times New Roman"/>
          <w:b/>
          <w:bCs/>
          <w:sz w:val="24"/>
          <w:szCs w:val="24"/>
          <w:rtl/>
        </w:rPr>
        <w:t>§</w:t>
      </w:r>
      <w:r>
        <w:rPr>
          <w:rFonts w:ascii="Times New Roman" w:hAnsi="Times New Roman" w:cs="Times New Roman" w:hint="cs"/>
          <w:sz w:val="24"/>
          <w:szCs w:val="24"/>
          <w:rtl/>
        </w:rPr>
        <w:t xml:space="preserve"> الذي لا ينطبق. </w:t>
      </w:r>
    </w:p>
    <w:p w:rsidR="00196026" w:rsidRPr="00196026" w:rsidRDefault="00196026" w:rsidP="00196026">
      <w:pPr>
        <w:bidi/>
        <w:spacing w:after="0"/>
        <w:ind w:left="360"/>
        <w:rPr>
          <w:rFonts w:ascii="Times New Roman" w:hAnsi="Times New Roman" w:cs="Times New Roman"/>
          <w:sz w:val="24"/>
          <w:szCs w:val="24"/>
        </w:rPr>
      </w:pPr>
    </w:p>
    <w:p w:rsidR="00196026" w:rsidRDefault="00196026" w:rsidP="000864E6">
      <w:pPr>
        <w:pStyle w:val="ListParagraph"/>
        <w:numPr>
          <w:ilvl w:val="0"/>
          <w:numId w:val="73"/>
        </w:numPr>
        <w:bidi/>
        <w:spacing w:after="0"/>
        <w:rPr>
          <w:rFonts w:ascii="Times New Roman" w:hAnsi="Times New Roman" w:cs="Times New Roman"/>
          <w:sz w:val="24"/>
          <w:szCs w:val="24"/>
        </w:rPr>
      </w:pPr>
      <w:r>
        <w:rPr>
          <w:rFonts w:ascii="Times New Roman" w:hAnsi="Times New Roman" w:cs="Times New Roman" w:hint="cs"/>
          <w:i/>
          <w:iCs/>
          <w:sz w:val="24"/>
          <w:szCs w:val="24"/>
          <w:rtl/>
        </w:rPr>
        <w:t xml:space="preserve">الأشخاص الذين يعينهم الرئيس في وظائف غير دائمة وبدوام كامل </w:t>
      </w:r>
      <w:r>
        <w:rPr>
          <w:rFonts w:ascii="Times New Roman" w:hAnsi="Times New Roman" w:cs="Times New Roman" w:hint="cs"/>
          <w:sz w:val="24"/>
          <w:szCs w:val="24"/>
          <w:rtl/>
        </w:rPr>
        <w:t>يُقصد بهم الموظفون الذين عي</w:t>
      </w:r>
      <w:r w:rsidR="00FD5B46">
        <w:rPr>
          <w:rFonts w:ascii="Times New Roman" w:hAnsi="Times New Roman" w:cs="Times New Roman" w:hint="cs"/>
          <w:sz w:val="24"/>
          <w:szCs w:val="24"/>
          <w:rtl/>
        </w:rPr>
        <w:t>ّ</w:t>
      </w:r>
      <w:r>
        <w:rPr>
          <w:rFonts w:ascii="Times New Roman" w:hAnsi="Times New Roman" w:cs="Times New Roman" w:hint="cs"/>
          <w:sz w:val="24"/>
          <w:szCs w:val="24"/>
          <w:rtl/>
        </w:rPr>
        <w:t xml:space="preserve">نهم الرئيس في وظيفة بدوام كامل حسب ما هو موضح بالقوانين من رقم </w:t>
      </w:r>
      <w:r>
        <w:rPr>
          <w:rFonts w:ascii="Times New Roman" w:hAnsi="Times New Roman" w:cs="Times New Roman"/>
          <w:sz w:val="24"/>
          <w:szCs w:val="24"/>
        </w:rPr>
        <w:t xml:space="preserve">5 U.S.C. 5312 </w:t>
      </w:r>
      <w:r>
        <w:rPr>
          <w:rFonts w:ascii="Times New Roman" w:hAnsi="Times New Roman" w:cs="Times New Roman" w:hint="cs"/>
          <w:sz w:val="24"/>
          <w:szCs w:val="24"/>
          <w:rtl/>
        </w:rPr>
        <w:t xml:space="preserve"> إلى </w:t>
      </w:r>
      <w:r>
        <w:rPr>
          <w:rFonts w:ascii="Times New Roman" w:hAnsi="Times New Roman" w:cs="Times New Roman"/>
          <w:sz w:val="24"/>
          <w:szCs w:val="24"/>
        </w:rPr>
        <w:t>5 U.S.C. 5317</w:t>
      </w:r>
      <w:r>
        <w:rPr>
          <w:rFonts w:ascii="Times New Roman" w:hAnsi="Times New Roman" w:cs="Times New Roman" w:hint="cs"/>
          <w:sz w:val="24"/>
          <w:szCs w:val="24"/>
          <w:rtl/>
        </w:rPr>
        <w:t>، أو عي</w:t>
      </w:r>
      <w:r w:rsidR="00FD5B46">
        <w:rPr>
          <w:rFonts w:ascii="Times New Roman" w:hAnsi="Times New Roman" w:cs="Times New Roman" w:hint="cs"/>
          <w:sz w:val="24"/>
          <w:szCs w:val="24"/>
          <w:rtl/>
        </w:rPr>
        <w:t>ّ</w:t>
      </w:r>
      <w:r>
        <w:rPr>
          <w:rFonts w:ascii="Times New Roman" w:hAnsi="Times New Roman" w:cs="Times New Roman" w:hint="cs"/>
          <w:sz w:val="24"/>
          <w:szCs w:val="24"/>
          <w:rtl/>
        </w:rPr>
        <w:t xml:space="preserve">نهم في وظيفة يتم شغلها </w:t>
      </w:r>
      <w:r>
        <w:rPr>
          <w:rFonts w:ascii="Times New Roman" w:hAnsi="Times New Roman" w:cs="Times New Roman"/>
          <w:sz w:val="24"/>
          <w:szCs w:val="24"/>
          <w:rtl/>
        </w:rPr>
        <w:t>–</w:t>
      </w:r>
      <w:r>
        <w:rPr>
          <w:rFonts w:ascii="Times New Roman" w:hAnsi="Times New Roman" w:cs="Times New Roman" w:hint="cs"/>
          <w:sz w:val="24"/>
          <w:szCs w:val="24"/>
          <w:rtl/>
        </w:rPr>
        <w:t xml:space="preserve"> بموجب قانون أو حسب الممارسة، من خلال تعيين يقوم به الرئيس، وذلك عدا عن الآتي:</w:t>
      </w:r>
    </w:p>
    <w:p w:rsidR="00196026" w:rsidRPr="00196026" w:rsidRDefault="00196026" w:rsidP="00196026">
      <w:pPr>
        <w:pStyle w:val="ListParagraph"/>
        <w:rPr>
          <w:rFonts w:ascii="Times New Roman" w:hAnsi="Times New Roman" w:cs="Times New Roman"/>
          <w:sz w:val="24"/>
          <w:szCs w:val="24"/>
          <w:rtl/>
        </w:rPr>
      </w:pPr>
    </w:p>
    <w:p w:rsidR="00196026" w:rsidRDefault="00196026" w:rsidP="00FD5B46">
      <w:pPr>
        <w:pStyle w:val="ListParagraph"/>
        <w:numPr>
          <w:ilvl w:val="0"/>
          <w:numId w:val="7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الوظيفة التي يتم شغلها بمقتضى القانون </w:t>
      </w:r>
      <w:r>
        <w:rPr>
          <w:rFonts w:ascii="Times New Roman" w:hAnsi="Times New Roman" w:cs="Times New Roman"/>
          <w:sz w:val="24"/>
          <w:szCs w:val="24"/>
        </w:rPr>
        <w:t>3 U.S.C. 105</w:t>
      </w:r>
      <w:r>
        <w:rPr>
          <w:rFonts w:ascii="Times New Roman" w:hAnsi="Times New Roman" w:cs="Times New Roman" w:hint="cs"/>
          <w:sz w:val="24"/>
          <w:szCs w:val="24"/>
          <w:rtl/>
        </w:rPr>
        <w:t xml:space="preserve"> أو </w:t>
      </w:r>
      <w:r>
        <w:rPr>
          <w:rFonts w:ascii="Times New Roman" w:hAnsi="Times New Roman" w:cs="Times New Roman"/>
          <w:sz w:val="24"/>
          <w:szCs w:val="24"/>
        </w:rPr>
        <w:t>3. U.S.C. 107</w:t>
      </w:r>
      <w:r w:rsidR="00FD5B46">
        <w:rPr>
          <w:rFonts w:ascii="Times New Roman" w:hAnsi="Times New Roman" w:cs="Times New Roman" w:hint="cs"/>
          <w:sz w:val="24"/>
          <w:szCs w:val="24"/>
          <w:rtl/>
        </w:rPr>
        <w:t>(أ)</w:t>
      </w:r>
      <w:r>
        <w:rPr>
          <w:rFonts w:ascii="Times New Roman" w:hAnsi="Times New Roman" w:cs="Times New Roman" w:hint="cs"/>
          <w:sz w:val="24"/>
          <w:szCs w:val="24"/>
          <w:rtl/>
        </w:rPr>
        <w:t xml:space="preserve"> ويكون راتبها الأساسي أقل من راتب</w:t>
      </w:r>
      <w:r w:rsidR="003B1848">
        <w:rPr>
          <w:rFonts w:ascii="Times New Roman" w:hAnsi="Times New Roman" w:cs="Times New Roman" w:hint="cs"/>
          <w:sz w:val="24"/>
          <w:szCs w:val="24"/>
          <w:rtl/>
        </w:rPr>
        <w:t xml:space="preserve"> الخطوة الأولى</w:t>
      </w:r>
      <w:r>
        <w:rPr>
          <w:rFonts w:ascii="Times New Roman" w:hAnsi="Times New Roman" w:cs="Times New Roman" w:hint="cs"/>
          <w:sz w:val="24"/>
          <w:szCs w:val="24"/>
          <w:rtl/>
        </w:rPr>
        <w:t xml:space="preserve"> </w:t>
      </w:r>
      <w:r w:rsidR="003B1848">
        <w:rPr>
          <w:rFonts w:ascii="Times New Roman" w:hAnsi="Times New Roman" w:cs="Times New Roman" w:hint="cs"/>
          <w:sz w:val="24"/>
          <w:szCs w:val="24"/>
          <w:rtl/>
        </w:rPr>
        <w:t>ب</w:t>
      </w:r>
      <w:r>
        <w:rPr>
          <w:rFonts w:ascii="Times New Roman" w:hAnsi="Times New Roman" w:cs="Times New Roman" w:hint="cs"/>
          <w:sz w:val="24"/>
          <w:szCs w:val="24"/>
          <w:rtl/>
        </w:rPr>
        <w:t xml:space="preserve">الدرجة الوظيفية </w:t>
      </w:r>
      <w:r>
        <w:rPr>
          <w:rFonts w:ascii="Times New Roman" w:hAnsi="Times New Roman" w:cs="Times New Roman"/>
          <w:sz w:val="24"/>
          <w:szCs w:val="24"/>
        </w:rPr>
        <w:t xml:space="preserve">GS-9 </w:t>
      </w:r>
      <w:r w:rsidR="003B1848">
        <w:rPr>
          <w:rFonts w:ascii="Times New Roman" w:hAnsi="Times New Roman" w:cs="Times New Roman" w:hint="cs"/>
          <w:sz w:val="24"/>
          <w:szCs w:val="24"/>
          <w:rtl/>
        </w:rPr>
        <w:t xml:space="preserve"> في </w:t>
      </w:r>
      <w:r w:rsidR="00FD5B46">
        <w:rPr>
          <w:rFonts w:ascii="Times New Roman" w:hAnsi="Times New Roman" w:cs="Times New Roman" w:hint="cs"/>
          <w:sz w:val="24"/>
          <w:szCs w:val="24"/>
          <w:rtl/>
        </w:rPr>
        <w:t>الجدول العام</w:t>
      </w:r>
      <w:r w:rsidR="003B1848">
        <w:rPr>
          <w:rFonts w:ascii="Times New Roman" w:hAnsi="Times New Roman" w:cs="Times New Roman" w:hint="cs"/>
          <w:sz w:val="24"/>
          <w:szCs w:val="24"/>
          <w:rtl/>
        </w:rPr>
        <w:t xml:space="preserve"> العام، </w:t>
      </w:r>
    </w:p>
    <w:p w:rsidR="00615906" w:rsidRPr="00615906" w:rsidRDefault="00615906" w:rsidP="00615906">
      <w:pPr>
        <w:bidi/>
        <w:spacing w:after="0"/>
        <w:ind w:left="720"/>
        <w:rPr>
          <w:rFonts w:ascii="Times New Roman" w:hAnsi="Times New Roman" w:cs="Times New Roman"/>
          <w:sz w:val="24"/>
          <w:szCs w:val="24"/>
        </w:rPr>
      </w:pPr>
    </w:p>
    <w:p w:rsidR="003B1848" w:rsidRDefault="003B1848" w:rsidP="001C7532">
      <w:pPr>
        <w:pStyle w:val="ListParagraph"/>
        <w:numPr>
          <w:ilvl w:val="0"/>
          <w:numId w:val="7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وظيفة ضمن وحدة العمليات بالبيت الأبيض وتم تحديدها بإعتبارها لا تخضع عادة للتغيير</w:t>
      </w:r>
      <w:r w:rsidR="00FD5B46">
        <w:rPr>
          <w:rFonts w:ascii="Times New Roman" w:hAnsi="Times New Roman" w:cs="Times New Roman" w:hint="cs"/>
          <w:sz w:val="24"/>
          <w:szCs w:val="24"/>
          <w:rtl/>
        </w:rPr>
        <w:t xml:space="preserve"> </w:t>
      </w:r>
      <w:r>
        <w:rPr>
          <w:rFonts w:ascii="Times New Roman" w:hAnsi="Times New Roman" w:cs="Times New Roman" w:hint="cs"/>
          <w:sz w:val="24"/>
          <w:szCs w:val="24"/>
          <w:rtl/>
        </w:rPr>
        <w:t xml:space="preserve">نتيجة لإنتقال الرئاسة لرئيس آخر، </w:t>
      </w:r>
    </w:p>
    <w:p w:rsidR="00615906" w:rsidRPr="00615906" w:rsidRDefault="00615906" w:rsidP="00615906">
      <w:pPr>
        <w:pStyle w:val="ListParagraph"/>
        <w:rPr>
          <w:rFonts w:ascii="Times New Roman" w:hAnsi="Times New Roman" w:cs="Times New Roman"/>
          <w:sz w:val="24"/>
          <w:szCs w:val="24"/>
          <w:rtl/>
        </w:rPr>
      </w:pPr>
    </w:p>
    <w:p w:rsidR="003B1848" w:rsidRDefault="003B1848" w:rsidP="001C7532">
      <w:pPr>
        <w:pStyle w:val="ListParagraph"/>
        <w:numPr>
          <w:ilvl w:val="0"/>
          <w:numId w:val="7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وظيفة ضمن القوات النظامية، أو </w:t>
      </w:r>
    </w:p>
    <w:p w:rsidR="00615906" w:rsidRPr="00615906" w:rsidRDefault="00615906" w:rsidP="00615906">
      <w:pPr>
        <w:pStyle w:val="ListParagraph"/>
        <w:rPr>
          <w:rFonts w:ascii="Times New Roman" w:hAnsi="Times New Roman" w:cs="Times New Roman"/>
          <w:sz w:val="24"/>
          <w:szCs w:val="24"/>
          <w:rtl/>
        </w:rPr>
      </w:pPr>
    </w:p>
    <w:p w:rsidR="003B1848" w:rsidRDefault="003B1848" w:rsidP="001A31EC">
      <w:pPr>
        <w:pStyle w:val="ListParagraph"/>
        <w:numPr>
          <w:ilvl w:val="0"/>
          <w:numId w:val="7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وظيفة يشغلها أحد موظفي </w:t>
      </w:r>
      <w:r w:rsidR="001A31EC">
        <w:rPr>
          <w:rFonts w:ascii="Times New Roman" w:hAnsi="Times New Roman" w:cs="Times New Roman" w:hint="cs"/>
          <w:sz w:val="24"/>
          <w:szCs w:val="24"/>
          <w:rtl/>
        </w:rPr>
        <w:t>الخدمة الخارجية</w:t>
      </w:r>
      <w:r>
        <w:rPr>
          <w:rFonts w:ascii="Times New Roman" w:hAnsi="Times New Roman" w:cs="Times New Roman" w:hint="cs"/>
          <w:sz w:val="24"/>
          <w:szCs w:val="24"/>
          <w:rtl/>
        </w:rPr>
        <w:t xml:space="preserve"> ولا تتطلب </w:t>
      </w:r>
      <w:r w:rsidR="007C3F2E">
        <w:rPr>
          <w:rFonts w:ascii="Times New Roman" w:hAnsi="Times New Roman" w:cs="Times New Roman" w:hint="cs"/>
          <w:sz w:val="24"/>
          <w:szCs w:val="24"/>
          <w:rtl/>
        </w:rPr>
        <w:t>التشاور مع مجلس الشيوخ أو الحصول على موافقتهم.</w:t>
      </w:r>
    </w:p>
    <w:p w:rsidR="007C3F2E" w:rsidRDefault="007C3F2E" w:rsidP="007C3F2E">
      <w:pPr>
        <w:bidi/>
        <w:spacing w:after="0"/>
        <w:rPr>
          <w:rFonts w:ascii="Times New Roman" w:hAnsi="Times New Roman" w:cs="Times New Roman"/>
          <w:sz w:val="24"/>
          <w:szCs w:val="24"/>
          <w:rtl/>
        </w:rPr>
      </w:pPr>
    </w:p>
    <w:p w:rsidR="007C3F2E" w:rsidRDefault="007C3F2E" w:rsidP="004E598E">
      <w:pPr>
        <w:bidi/>
        <w:spacing w:after="0"/>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Pr="000D6820">
        <w:rPr>
          <w:rFonts w:ascii="Times New Roman" w:hAnsi="Times New Roman" w:cs="Times New Roman" w:hint="cs"/>
          <w:i/>
          <w:iCs/>
          <w:sz w:val="24"/>
          <w:szCs w:val="24"/>
          <w:rtl/>
        </w:rPr>
        <w:t xml:space="preserve">موظف دائم بوزارة العدل تم </w:t>
      </w:r>
      <w:r w:rsidR="000D6820" w:rsidRPr="000D6820">
        <w:rPr>
          <w:rFonts w:ascii="Times New Roman" w:hAnsi="Times New Roman" w:cs="Times New Roman" w:hint="cs"/>
          <w:i/>
          <w:iCs/>
          <w:sz w:val="24"/>
          <w:szCs w:val="24"/>
          <w:rtl/>
        </w:rPr>
        <w:t xml:space="preserve">إنتدابه لوظيفة بمكتب البيت الأبيض تتعلق بوضع سياسات وعادة ما تُشغل بواسطة موظف غير دائم. هذا الموظف لا يُعتبر معينا بواسطة الرئيس في وظيفة غير دائمة </w:t>
      </w:r>
      <w:r w:rsidR="004E598E">
        <w:rPr>
          <w:rFonts w:ascii="Times New Roman" w:hAnsi="Times New Roman" w:cs="Times New Roman" w:hint="cs"/>
          <w:i/>
          <w:iCs/>
          <w:sz w:val="24"/>
          <w:szCs w:val="24"/>
          <w:rtl/>
        </w:rPr>
        <w:t>وبدوام</w:t>
      </w:r>
      <w:r w:rsidR="000D6820" w:rsidRPr="000D6820">
        <w:rPr>
          <w:rFonts w:ascii="Times New Roman" w:hAnsi="Times New Roman" w:cs="Times New Roman" w:hint="cs"/>
          <w:i/>
          <w:iCs/>
          <w:sz w:val="24"/>
          <w:szCs w:val="24"/>
          <w:rtl/>
        </w:rPr>
        <w:t xml:space="preserve"> كامل. </w:t>
      </w:r>
    </w:p>
    <w:p w:rsidR="000D6820" w:rsidRDefault="000D6820" w:rsidP="00615906">
      <w:pPr>
        <w:bidi/>
        <w:spacing w:after="0"/>
        <w:ind w:left="720"/>
        <w:rPr>
          <w:rFonts w:ascii="Times New Roman" w:hAnsi="Times New Roman" w:cs="Times New Roman"/>
          <w:i/>
          <w:iCs/>
          <w:sz w:val="24"/>
          <w:szCs w:val="24"/>
          <w:rtl/>
        </w:rPr>
      </w:pPr>
    </w:p>
    <w:p w:rsidR="00844D85" w:rsidRDefault="000D6820" w:rsidP="00005F4A">
      <w:pPr>
        <w:bidi/>
        <w:spacing w:after="0"/>
        <w:ind w:left="720"/>
        <w:rPr>
          <w:rFonts w:ascii="Times New Roman" w:hAnsi="Times New Roman" w:cs="Times New Roman"/>
          <w:sz w:val="24"/>
          <w:szCs w:val="24"/>
          <w:rtl/>
        </w:rPr>
      </w:pPr>
      <w:r>
        <w:rPr>
          <w:rFonts w:ascii="Times New Roman" w:hAnsi="Times New Roman" w:cs="Times New Roman" w:hint="cs"/>
          <w:sz w:val="24"/>
          <w:szCs w:val="24"/>
          <w:rtl/>
        </w:rPr>
        <w:t>مثال رقم 2: موظف بوزارة الطاقة</w:t>
      </w:r>
      <w:r w:rsidR="00844D85">
        <w:rPr>
          <w:rFonts w:ascii="Times New Roman" w:hAnsi="Times New Roman" w:cs="Times New Roman" w:hint="cs"/>
          <w:sz w:val="24"/>
          <w:szCs w:val="24"/>
          <w:rtl/>
        </w:rPr>
        <w:t xml:space="preserve"> تم تعيينه</w:t>
      </w:r>
      <w:r w:rsidR="00005F4A">
        <w:rPr>
          <w:rFonts w:ascii="Times New Roman" w:hAnsi="Times New Roman" w:cs="Times New Roman" w:hint="cs"/>
          <w:sz w:val="24"/>
          <w:szCs w:val="24"/>
          <w:rtl/>
        </w:rPr>
        <w:t xml:space="preserve"> من قبل الوكالة</w:t>
      </w:r>
      <w:r w:rsidR="00844D85">
        <w:rPr>
          <w:rFonts w:ascii="Times New Roman" w:hAnsi="Times New Roman" w:cs="Times New Roman" w:hint="cs"/>
          <w:sz w:val="24"/>
          <w:szCs w:val="24"/>
          <w:rtl/>
        </w:rPr>
        <w:t xml:space="preserve"> بمقتضى 213.3301</w:t>
      </w:r>
      <w:r w:rsidR="00005F4A" w:rsidRPr="007E0179">
        <w:rPr>
          <w:rFonts w:ascii="Times New Roman" w:hAnsi="Times New Roman" w:cs="Times New Roman"/>
          <w:b/>
          <w:bCs/>
          <w:sz w:val="24"/>
          <w:szCs w:val="24"/>
          <w:rtl/>
        </w:rPr>
        <w:t>§</w:t>
      </w:r>
      <w:r w:rsidR="00005F4A">
        <w:rPr>
          <w:rFonts w:ascii="Times New Roman" w:hAnsi="Times New Roman" w:cs="Times New Roman" w:hint="cs"/>
          <w:b/>
          <w:bCs/>
          <w:sz w:val="24"/>
          <w:szCs w:val="24"/>
          <w:rtl/>
        </w:rPr>
        <w:t xml:space="preserve"> </w:t>
      </w:r>
      <w:r w:rsidR="00844D85">
        <w:rPr>
          <w:rFonts w:ascii="Times New Roman" w:hAnsi="Times New Roman" w:cs="Times New Roman" w:hint="cs"/>
          <w:sz w:val="24"/>
          <w:szCs w:val="24"/>
          <w:rtl/>
        </w:rPr>
        <w:t xml:space="preserve">من </w:t>
      </w:r>
      <w:r w:rsidR="00005F4A">
        <w:rPr>
          <w:rFonts w:ascii="Times New Roman" w:hAnsi="Times New Roman" w:cs="Times New Roman" w:hint="cs"/>
          <w:sz w:val="24"/>
          <w:szCs w:val="24"/>
          <w:rtl/>
        </w:rPr>
        <w:t>هذا العوان</w:t>
      </w:r>
      <w:r w:rsidR="00844D85">
        <w:rPr>
          <w:rFonts w:ascii="Times New Roman" w:hAnsi="Times New Roman" w:cs="Times New Roman" w:hint="cs"/>
          <w:sz w:val="24"/>
          <w:szCs w:val="24"/>
          <w:rtl/>
        </w:rPr>
        <w:t xml:space="preserve"> في وظيفة بالجدول (ت)</w:t>
      </w:r>
      <w:r w:rsidR="00005F4A">
        <w:rPr>
          <w:rFonts w:ascii="Times New Roman" w:hAnsi="Times New Roman" w:cs="Times New Roman" w:hint="cs"/>
          <w:sz w:val="24"/>
          <w:szCs w:val="24"/>
          <w:rtl/>
        </w:rPr>
        <w:t>، ولذلك</w:t>
      </w:r>
      <w:r w:rsidR="00844D85">
        <w:rPr>
          <w:rFonts w:ascii="Times New Roman" w:hAnsi="Times New Roman" w:cs="Times New Roman" w:hint="cs"/>
          <w:sz w:val="24"/>
          <w:szCs w:val="24"/>
          <w:rtl/>
        </w:rPr>
        <w:t xml:space="preserve"> لا يُعتبر مُعينا بواسطة الرئيس في وظيفة غير دائمة وبدوام كامل. </w:t>
      </w:r>
    </w:p>
    <w:p w:rsidR="00844D85" w:rsidRPr="000D6820" w:rsidRDefault="00844D85" w:rsidP="00844D85">
      <w:pPr>
        <w:bidi/>
        <w:spacing w:after="0"/>
        <w:rPr>
          <w:rFonts w:ascii="Times New Roman" w:hAnsi="Times New Roman" w:cs="Times New Roman"/>
          <w:sz w:val="24"/>
          <w:szCs w:val="24"/>
        </w:rPr>
      </w:pPr>
    </w:p>
    <w:p w:rsidR="007C3F2E" w:rsidRDefault="00844D85" w:rsidP="00844D85">
      <w:pPr>
        <w:bidi/>
        <w:spacing w:after="0"/>
        <w:rPr>
          <w:rFonts w:ascii="Times New Roman" w:hAnsi="Times New Roman" w:cs="Times New Roman"/>
          <w:sz w:val="24"/>
          <w:szCs w:val="24"/>
          <w:rtl/>
        </w:rPr>
      </w:pPr>
      <w:r w:rsidRPr="00844D85">
        <w:rPr>
          <w:rFonts w:ascii="Times New Roman" w:hAnsi="Times New Roman" w:cs="Times New Roman" w:hint="cs"/>
          <w:b/>
          <w:bCs/>
          <w:sz w:val="24"/>
          <w:szCs w:val="24"/>
          <w:rtl/>
        </w:rPr>
        <w:t>2635.805</w:t>
      </w:r>
      <w:r w:rsidRPr="00844D85">
        <w:rPr>
          <w:rFonts w:ascii="Times New Roman" w:hAnsi="Times New Roman" w:cs="Times New Roman"/>
          <w:b/>
          <w:bCs/>
          <w:sz w:val="24"/>
          <w:szCs w:val="24"/>
          <w:rtl/>
        </w:rPr>
        <w:t>§ </w:t>
      </w:r>
      <w:r w:rsidRPr="00844D85">
        <w:rPr>
          <w:rFonts w:ascii="Times New Roman" w:hAnsi="Times New Roman" w:cs="Times New Roman" w:hint="cs"/>
          <w:b/>
          <w:bCs/>
          <w:sz w:val="24"/>
          <w:szCs w:val="24"/>
          <w:rtl/>
        </w:rPr>
        <w:t xml:space="preserve"> الخدمة كخبير شاهد</w:t>
      </w:r>
      <w:r w:rsidRPr="00844D85">
        <w:rPr>
          <w:rFonts w:ascii="Times New Roman" w:hAnsi="Times New Roman" w:cs="Times New Roman"/>
          <w:sz w:val="24"/>
          <w:szCs w:val="24"/>
          <w:rtl/>
        </w:rPr>
        <w:t>.</w:t>
      </w:r>
    </w:p>
    <w:p w:rsidR="00844D85" w:rsidRDefault="00844D85" w:rsidP="00844D85">
      <w:pPr>
        <w:bidi/>
        <w:spacing w:after="0"/>
        <w:rPr>
          <w:rFonts w:ascii="Times New Roman" w:hAnsi="Times New Roman" w:cs="Times New Roman"/>
          <w:sz w:val="24"/>
          <w:szCs w:val="24"/>
          <w:rtl/>
        </w:rPr>
      </w:pPr>
    </w:p>
    <w:p w:rsidR="00844D85" w:rsidRDefault="00844D85" w:rsidP="00CF5F40">
      <w:pPr>
        <w:pStyle w:val="ListParagraph"/>
        <w:numPr>
          <w:ilvl w:val="0"/>
          <w:numId w:val="75"/>
        </w:numPr>
        <w:bidi/>
        <w:spacing w:after="0"/>
        <w:ind w:left="360"/>
        <w:rPr>
          <w:rFonts w:ascii="Times New Roman" w:hAnsi="Times New Roman" w:cs="Times New Roman"/>
          <w:sz w:val="24"/>
          <w:szCs w:val="24"/>
        </w:rPr>
      </w:pPr>
      <w:r w:rsidRPr="00844D85">
        <w:rPr>
          <w:rFonts w:ascii="Times New Roman" w:hAnsi="Times New Roman" w:cs="Times New Roman" w:hint="cs"/>
          <w:i/>
          <w:iCs/>
          <w:sz w:val="24"/>
          <w:szCs w:val="24"/>
          <w:rtl/>
        </w:rPr>
        <w:t>القيد</w:t>
      </w:r>
      <w:r>
        <w:rPr>
          <w:rFonts w:ascii="Times New Roman" w:hAnsi="Times New Roman" w:cs="Times New Roman" w:hint="cs"/>
          <w:sz w:val="24"/>
          <w:szCs w:val="24"/>
          <w:rtl/>
        </w:rPr>
        <w:t xml:space="preserve">. </w:t>
      </w:r>
      <w:r w:rsidR="00BF5DB7">
        <w:rPr>
          <w:rFonts w:ascii="Times New Roman" w:hAnsi="Times New Roman" w:cs="Times New Roman" w:hint="cs"/>
          <w:sz w:val="24"/>
          <w:szCs w:val="24"/>
          <w:rtl/>
        </w:rPr>
        <w:t xml:space="preserve">ما لم يكن ذلك نيابة عن الولايات المتحدة، </w:t>
      </w:r>
      <w:r>
        <w:rPr>
          <w:rFonts w:ascii="Times New Roman" w:hAnsi="Times New Roman" w:cs="Times New Roman" w:hint="cs"/>
          <w:sz w:val="24"/>
          <w:szCs w:val="24"/>
          <w:rtl/>
        </w:rPr>
        <w:t>يتعين على الموظف أن لا يخدم كخبير شاهد</w:t>
      </w:r>
      <w:r w:rsidR="00BF5DB7">
        <w:rPr>
          <w:rFonts w:ascii="Times New Roman" w:hAnsi="Times New Roman" w:cs="Times New Roman" w:hint="cs"/>
          <w:sz w:val="24"/>
          <w:szCs w:val="24"/>
          <w:rtl/>
        </w:rPr>
        <w:t>،</w:t>
      </w:r>
      <w:r>
        <w:rPr>
          <w:rFonts w:ascii="Times New Roman" w:hAnsi="Times New Roman" w:cs="Times New Roman" w:hint="cs"/>
          <w:sz w:val="24"/>
          <w:szCs w:val="24"/>
          <w:rtl/>
        </w:rPr>
        <w:t xml:space="preserve"> سواء </w:t>
      </w:r>
      <w:r w:rsidR="00CF5F40">
        <w:rPr>
          <w:rFonts w:ascii="Times New Roman" w:hAnsi="Times New Roman" w:cs="Times New Roman" w:hint="cs"/>
          <w:sz w:val="24"/>
          <w:szCs w:val="24"/>
          <w:rtl/>
        </w:rPr>
        <w:t>بتعويض</w:t>
      </w:r>
      <w:r>
        <w:rPr>
          <w:rFonts w:ascii="Times New Roman" w:hAnsi="Times New Roman" w:cs="Times New Roman" w:hint="cs"/>
          <w:sz w:val="24"/>
          <w:szCs w:val="24"/>
          <w:rtl/>
        </w:rPr>
        <w:t xml:space="preserve"> أو بدون </w:t>
      </w:r>
      <w:r w:rsidR="00CF5F40">
        <w:rPr>
          <w:rFonts w:ascii="Times New Roman" w:hAnsi="Times New Roman" w:cs="Times New Roman" w:hint="cs"/>
          <w:sz w:val="24"/>
          <w:szCs w:val="24"/>
          <w:rtl/>
        </w:rPr>
        <w:t>تعويض</w:t>
      </w:r>
      <w:r>
        <w:rPr>
          <w:rFonts w:ascii="Times New Roman" w:hAnsi="Times New Roman" w:cs="Times New Roman" w:hint="cs"/>
          <w:sz w:val="24"/>
          <w:szCs w:val="24"/>
          <w:rtl/>
        </w:rPr>
        <w:t>، في أي إجراء أمام محكمة أو وكالة تابعة للولايات المتحدة</w:t>
      </w:r>
      <w:r w:rsidR="00BF5DB7">
        <w:rPr>
          <w:rFonts w:ascii="Times New Roman" w:hAnsi="Times New Roman" w:cs="Times New Roman" w:hint="cs"/>
          <w:sz w:val="24"/>
          <w:szCs w:val="24"/>
          <w:rtl/>
        </w:rPr>
        <w:t xml:space="preserve"> تكون الولايات المتحدة طرفا فيه أو لديها فيه مصلحة مباشرة أو كبيرة، ما لم تكن الوكالة قد صرحت بمشاركة الموظف بمقتضى الفقرة (ت) </w:t>
      </w:r>
      <w:r w:rsidR="00CF5F40">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00BF5DB7">
        <w:rPr>
          <w:rFonts w:ascii="Times New Roman" w:hAnsi="Times New Roman" w:cs="Times New Roman" w:hint="cs"/>
          <w:sz w:val="24"/>
          <w:szCs w:val="24"/>
          <w:rtl/>
        </w:rPr>
        <w:t xml:space="preserve">. </w:t>
      </w:r>
      <w:r w:rsidR="00CF5F40">
        <w:rPr>
          <w:rFonts w:ascii="Times New Roman" w:hAnsi="Times New Roman" w:cs="Times New Roman" w:hint="cs"/>
          <w:sz w:val="24"/>
          <w:szCs w:val="24"/>
          <w:rtl/>
        </w:rPr>
        <w:t>و</w:t>
      </w:r>
      <w:r w:rsidR="00BF5DB7">
        <w:rPr>
          <w:rFonts w:ascii="Times New Roman" w:hAnsi="Times New Roman" w:cs="Times New Roman" w:hint="cs"/>
          <w:sz w:val="24"/>
          <w:szCs w:val="24"/>
          <w:rtl/>
        </w:rPr>
        <w:t xml:space="preserve">باستثناء ما تم النص عليه بالفقرة (ب) </w:t>
      </w:r>
      <w:r w:rsidR="0001740D">
        <w:rPr>
          <w:rFonts w:ascii="Times New Roman" w:hAnsi="Times New Roman" w:cs="Times New Roman" w:hint="cs"/>
          <w:sz w:val="24"/>
          <w:szCs w:val="24"/>
          <w:rtl/>
        </w:rPr>
        <w:t>في هذا القسم</w:t>
      </w:r>
      <w:r w:rsidR="00BF5DB7">
        <w:rPr>
          <w:rFonts w:ascii="Times New Roman" w:hAnsi="Times New Roman" w:cs="Times New Roman" w:hint="cs"/>
          <w:sz w:val="24"/>
          <w:szCs w:val="24"/>
          <w:rtl/>
        </w:rPr>
        <w:t xml:space="preserve">، يتعين أن ينطبق هذا القيد على الموظف الحكومي </w:t>
      </w:r>
      <w:r w:rsidR="00CF5F40">
        <w:rPr>
          <w:rFonts w:ascii="Times New Roman" w:hAnsi="Times New Roman" w:cs="Times New Roman" w:hint="cs"/>
          <w:sz w:val="24"/>
          <w:szCs w:val="24"/>
          <w:rtl/>
        </w:rPr>
        <w:t>الخاص</w:t>
      </w:r>
      <w:r w:rsidR="00BF5DB7">
        <w:rPr>
          <w:rFonts w:ascii="Times New Roman" w:hAnsi="Times New Roman" w:cs="Times New Roman" w:hint="cs"/>
          <w:sz w:val="24"/>
          <w:szCs w:val="24"/>
          <w:rtl/>
        </w:rPr>
        <w:t xml:space="preserve"> فقط إذا شارك</w:t>
      </w:r>
      <w:r w:rsidR="00507805">
        <w:rPr>
          <w:rFonts w:ascii="Times New Roman" w:hAnsi="Times New Roman" w:cs="Times New Roman" w:hint="cs"/>
          <w:sz w:val="24"/>
          <w:szCs w:val="24"/>
          <w:rtl/>
        </w:rPr>
        <w:t xml:space="preserve"> في الإجراء المعين أو المسألة المعينة موضوع الإجراء،</w:t>
      </w:r>
      <w:r w:rsidR="00BF5DB7">
        <w:rPr>
          <w:rFonts w:ascii="Times New Roman" w:hAnsi="Times New Roman" w:cs="Times New Roman" w:hint="cs"/>
          <w:sz w:val="24"/>
          <w:szCs w:val="24"/>
          <w:rtl/>
        </w:rPr>
        <w:t xml:space="preserve"> </w:t>
      </w:r>
      <w:r w:rsidR="00507805">
        <w:rPr>
          <w:rFonts w:ascii="Times New Roman" w:hAnsi="Times New Roman" w:cs="Times New Roman" w:hint="cs"/>
          <w:sz w:val="24"/>
          <w:szCs w:val="24"/>
          <w:rtl/>
        </w:rPr>
        <w:t xml:space="preserve">كموظف أو كموظف حكومي </w:t>
      </w:r>
      <w:r w:rsidR="00CF5F40">
        <w:rPr>
          <w:rFonts w:ascii="Times New Roman" w:hAnsi="Times New Roman" w:cs="Times New Roman" w:hint="cs"/>
          <w:sz w:val="24"/>
          <w:szCs w:val="24"/>
          <w:rtl/>
        </w:rPr>
        <w:t>خاص</w:t>
      </w:r>
      <w:r w:rsidR="00507805">
        <w:rPr>
          <w:rFonts w:ascii="Times New Roman" w:hAnsi="Times New Roman" w:cs="Times New Roman" w:hint="cs"/>
          <w:sz w:val="24"/>
          <w:szCs w:val="24"/>
          <w:rtl/>
        </w:rPr>
        <w:t xml:space="preserve">. </w:t>
      </w:r>
    </w:p>
    <w:p w:rsidR="00507805" w:rsidRPr="00507805" w:rsidRDefault="00507805" w:rsidP="00507805">
      <w:pPr>
        <w:bidi/>
        <w:spacing w:after="0"/>
        <w:rPr>
          <w:rFonts w:ascii="Times New Roman" w:hAnsi="Times New Roman" w:cs="Times New Roman"/>
          <w:sz w:val="24"/>
          <w:szCs w:val="24"/>
        </w:rPr>
      </w:pPr>
    </w:p>
    <w:p w:rsidR="00507805" w:rsidRDefault="00507805" w:rsidP="00D54603">
      <w:pPr>
        <w:pStyle w:val="ListParagraph"/>
        <w:numPr>
          <w:ilvl w:val="0"/>
          <w:numId w:val="75"/>
        </w:numPr>
        <w:bidi/>
        <w:spacing w:after="0"/>
        <w:ind w:left="360"/>
        <w:rPr>
          <w:rFonts w:ascii="Times New Roman" w:hAnsi="Times New Roman" w:cs="Times New Roman"/>
          <w:sz w:val="24"/>
          <w:szCs w:val="24"/>
        </w:rPr>
      </w:pPr>
      <w:r w:rsidRPr="00507805">
        <w:rPr>
          <w:rFonts w:ascii="Times New Roman" w:hAnsi="Times New Roman" w:cs="Times New Roman" w:hint="cs"/>
          <w:i/>
          <w:iCs/>
          <w:sz w:val="24"/>
          <w:szCs w:val="24"/>
          <w:rtl/>
        </w:rPr>
        <w:t xml:space="preserve">القيد الإضافي الذي ينطبق على الموظفين الحكوميين </w:t>
      </w:r>
      <w:r w:rsidR="00D54603">
        <w:rPr>
          <w:rFonts w:ascii="Times New Roman" w:hAnsi="Times New Roman" w:cs="Times New Roman" w:hint="cs"/>
          <w:i/>
          <w:iCs/>
          <w:sz w:val="24"/>
          <w:szCs w:val="24"/>
          <w:rtl/>
        </w:rPr>
        <w:t>الخصوصيين</w:t>
      </w:r>
      <w:r>
        <w:rPr>
          <w:rFonts w:ascii="Times New Roman" w:hAnsi="Times New Roman" w:cs="Times New Roman" w:hint="cs"/>
          <w:sz w:val="24"/>
          <w:szCs w:val="24"/>
          <w:rtl/>
        </w:rPr>
        <w:t>.</w:t>
      </w:r>
    </w:p>
    <w:p w:rsidR="006C1359" w:rsidRPr="006C1359" w:rsidRDefault="006C1359" w:rsidP="006C1359">
      <w:pPr>
        <w:pStyle w:val="ListParagraph"/>
        <w:rPr>
          <w:rFonts w:ascii="Times New Roman" w:hAnsi="Times New Roman" w:cs="Times New Roman"/>
          <w:sz w:val="24"/>
          <w:szCs w:val="24"/>
          <w:rtl/>
        </w:rPr>
      </w:pPr>
    </w:p>
    <w:p w:rsidR="006C1359" w:rsidRDefault="006C1359" w:rsidP="00D54603">
      <w:pPr>
        <w:pStyle w:val="ListParagraph"/>
        <w:numPr>
          <w:ilvl w:val="0"/>
          <w:numId w:val="76"/>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علاوة على القيد الموضح بالفقرة (أ) </w:t>
      </w:r>
      <w:r w:rsidR="00D54603">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 xml:space="preserve">، يتعين على الموظف الحكومي </w:t>
      </w:r>
      <w:r w:rsidR="00D54603">
        <w:rPr>
          <w:rFonts w:ascii="Times New Roman" w:hAnsi="Times New Roman" w:cs="Times New Roman" w:hint="cs"/>
          <w:sz w:val="24"/>
          <w:szCs w:val="24"/>
          <w:rtl/>
        </w:rPr>
        <w:t>الخاص</w:t>
      </w:r>
      <w:r>
        <w:rPr>
          <w:rFonts w:ascii="Times New Roman" w:hAnsi="Times New Roman" w:cs="Times New Roman" w:hint="cs"/>
          <w:sz w:val="24"/>
          <w:szCs w:val="24"/>
          <w:rtl/>
        </w:rPr>
        <w:t xml:space="preserve"> الموضح بالفقرة (ب)(2) من هذا القسم أن لا يخدم كخبير شاهد </w:t>
      </w:r>
      <w:r>
        <w:rPr>
          <w:rFonts w:ascii="Times New Roman" w:hAnsi="Times New Roman" w:cs="Times New Roman"/>
          <w:sz w:val="24"/>
          <w:szCs w:val="24"/>
          <w:rtl/>
        </w:rPr>
        <w:t>–</w:t>
      </w:r>
      <w:r>
        <w:rPr>
          <w:rFonts w:ascii="Times New Roman" w:hAnsi="Times New Roman" w:cs="Times New Roman" w:hint="cs"/>
          <w:sz w:val="24"/>
          <w:szCs w:val="24"/>
          <w:rtl/>
        </w:rPr>
        <w:t xml:space="preserve"> إلا نيابة عن الولايات المتحدة،  سواء </w:t>
      </w:r>
      <w:r w:rsidR="00D54603">
        <w:rPr>
          <w:rFonts w:ascii="Times New Roman" w:hAnsi="Times New Roman" w:cs="Times New Roman" w:hint="cs"/>
          <w:sz w:val="24"/>
          <w:szCs w:val="24"/>
          <w:rtl/>
        </w:rPr>
        <w:t>بتعويض</w:t>
      </w:r>
      <w:r>
        <w:rPr>
          <w:rFonts w:ascii="Times New Roman" w:hAnsi="Times New Roman" w:cs="Times New Roman" w:hint="cs"/>
          <w:sz w:val="24"/>
          <w:szCs w:val="24"/>
          <w:rtl/>
        </w:rPr>
        <w:t xml:space="preserve"> أو بدون </w:t>
      </w:r>
      <w:r w:rsidR="00D54603">
        <w:rPr>
          <w:rFonts w:ascii="Times New Roman" w:hAnsi="Times New Roman" w:cs="Times New Roman" w:hint="cs"/>
          <w:sz w:val="24"/>
          <w:szCs w:val="24"/>
          <w:rtl/>
        </w:rPr>
        <w:t>تعويض</w:t>
      </w:r>
      <w:r>
        <w:rPr>
          <w:rFonts w:ascii="Times New Roman" w:hAnsi="Times New Roman" w:cs="Times New Roman" w:hint="cs"/>
          <w:sz w:val="24"/>
          <w:szCs w:val="24"/>
          <w:rtl/>
        </w:rPr>
        <w:t xml:space="preserve">، في أي إجراء أمام محكمة أو وكالة تابعة للولايات المتحدة تكون الوكالة التي يعمل بها الموظف طرفا </w:t>
      </w:r>
      <w:r w:rsidR="00D54603">
        <w:rPr>
          <w:rFonts w:ascii="Times New Roman" w:hAnsi="Times New Roman" w:cs="Times New Roman" w:hint="cs"/>
          <w:sz w:val="24"/>
          <w:szCs w:val="24"/>
          <w:rtl/>
        </w:rPr>
        <w:t xml:space="preserve">في </w:t>
      </w:r>
      <w:r>
        <w:rPr>
          <w:rFonts w:ascii="Times New Roman" w:hAnsi="Times New Roman" w:cs="Times New Roman" w:hint="cs"/>
          <w:sz w:val="24"/>
          <w:szCs w:val="24"/>
          <w:rtl/>
        </w:rPr>
        <w:t xml:space="preserve">الإجراء أو لديها فيه مصلحة مباشرة أو كبيرة، وذلك ما لم تكن الوكالة قد صرحت بمشاركة الموظف بمقتضى الفقرة (ت) </w:t>
      </w:r>
      <w:r w:rsidR="00D54603">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w:t>
      </w:r>
    </w:p>
    <w:p w:rsidR="000605D0" w:rsidRPr="000605D0" w:rsidRDefault="000605D0" w:rsidP="000605D0">
      <w:pPr>
        <w:bidi/>
        <w:spacing w:after="0"/>
        <w:ind w:left="360"/>
        <w:rPr>
          <w:rFonts w:ascii="Times New Roman" w:hAnsi="Times New Roman" w:cs="Times New Roman"/>
          <w:sz w:val="24"/>
          <w:szCs w:val="24"/>
        </w:rPr>
      </w:pPr>
    </w:p>
    <w:p w:rsidR="000605D0" w:rsidRDefault="000605D0" w:rsidP="006A5476">
      <w:pPr>
        <w:pStyle w:val="ListParagraph"/>
        <w:numPr>
          <w:ilvl w:val="0"/>
          <w:numId w:val="76"/>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ينطبق القيد الوارد بالفقرة (ب)(1) </w:t>
      </w:r>
      <w:r w:rsidR="006A5476">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 xml:space="preserve"> على الموظف الحكومي </w:t>
      </w:r>
      <w:r w:rsidR="006A5476">
        <w:rPr>
          <w:rFonts w:ascii="Times New Roman" w:hAnsi="Times New Roman" w:cs="Times New Roman" w:hint="cs"/>
          <w:sz w:val="24"/>
          <w:szCs w:val="24"/>
          <w:rtl/>
        </w:rPr>
        <w:t>الخاص</w:t>
      </w:r>
      <w:r>
        <w:rPr>
          <w:rFonts w:ascii="Times New Roman" w:hAnsi="Times New Roman" w:cs="Times New Roman" w:hint="cs"/>
          <w:sz w:val="24"/>
          <w:szCs w:val="24"/>
          <w:rtl/>
        </w:rPr>
        <w:t xml:space="preserve"> الذي:</w:t>
      </w:r>
    </w:p>
    <w:p w:rsidR="000605D0" w:rsidRPr="000605D0" w:rsidRDefault="000605D0" w:rsidP="000605D0">
      <w:pPr>
        <w:pStyle w:val="ListParagraph"/>
        <w:rPr>
          <w:rFonts w:ascii="Times New Roman" w:hAnsi="Times New Roman" w:cs="Times New Roman"/>
          <w:sz w:val="24"/>
          <w:szCs w:val="24"/>
          <w:rtl/>
        </w:rPr>
      </w:pPr>
    </w:p>
    <w:p w:rsidR="000605D0" w:rsidRDefault="000605D0" w:rsidP="00615906">
      <w:pPr>
        <w:pStyle w:val="ListParagraph"/>
        <w:numPr>
          <w:ilvl w:val="0"/>
          <w:numId w:val="77"/>
        </w:numPr>
        <w:bidi/>
        <w:spacing w:after="0" w:line="480" w:lineRule="auto"/>
        <w:rPr>
          <w:rFonts w:ascii="Times New Roman" w:hAnsi="Times New Roman" w:cs="Times New Roman"/>
          <w:sz w:val="24"/>
          <w:szCs w:val="24"/>
        </w:rPr>
      </w:pPr>
      <w:r>
        <w:rPr>
          <w:rFonts w:ascii="Times New Roman" w:hAnsi="Times New Roman" w:cs="Times New Roman" w:hint="cs"/>
          <w:sz w:val="24"/>
          <w:szCs w:val="24"/>
          <w:rtl/>
        </w:rPr>
        <w:t>تم تعيينه بواسطة الرئيس،</w:t>
      </w:r>
    </w:p>
    <w:p w:rsidR="000605D0" w:rsidRDefault="000605D0" w:rsidP="00615906">
      <w:pPr>
        <w:pStyle w:val="ListParagraph"/>
        <w:numPr>
          <w:ilvl w:val="0"/>
          <w:numId w:val="77"/>
        </w:numPr>
        <w:bidi/>
        <w:spacing w:after="0" w:line="480" w:lineRule="auto"/>
        <w:rPr>
          <w:rFonts w:ascii="Times New Roman" w:hAnsi="Times New Roman" w:cs="Times New Roman"/>
          <w:sz w:val="24"/>
          <w:szCs w:val="24"/>
        </w:rPr>
      </w:pPr>
      <w:r>
        <w:rPr>
          <w:rFonts w:ascii="Times New Roman" w:hAnsi="Times New Roman" w:cs="Times New Roman" w:hint="cs"/>
          <w:sz w:val="24"/>
          <w:szCs w:val="24"/>
          <w:rtl/>
        </w:rPr>
        <w:t>يخدم في هيئة تم تأسيسها بموجب قانون، أو</w:t>
      </w:r>
    </w:p>
    <w:p w:rsidR="000605D0" w:rsidRDefault="000605D0" w:rsidP="00615906">
      <w:pPr>
        <w:pStyle w:val="ListParagraph"/>
        <w:numPr>
          <w:ilvl w:val="0"/>
          <w:numId w:val="77"/>
        </w:numPr>
        <w:bidi/>
        <w:spacing w:after="0" w:line="480" w:lineRule="auto"/>
        <w:rPr>
          <w:rFonts w:ascii="Times New Roman" w:hAnsi="Times New Roman" w:cs="Times New Roman"/>
          <w:sz w:val="24"/>
          <w:szCs w:val="24"/>
        </w:rPr>
      </w:pPr>
      <w:r>
        <w:rPr>
          <w:rFonts w:ascii="Times New Roman" w:hAnsi="Times New Roman" w:cs="Times New Roman" w:hint="cs"/>
          <w:sz w:val="24"/>
          <w:szCs w:val="24"/>
          <w:rtl/>
        </w:rPr>
        <w:t>قد خدم، أو يُتوقع أن يخدم، لمدة تزيد عن 60 يوما خلال فترة تبلغ 365 يوما متتاليا.</w:t>
      </w:r>
    </w:p>
    <w:p w:rsidR="000605D0" w:rsidRDefault="000605D0" w:rsidP="000605D0">
      <w:pPr>
        <w:bidi/>
        <w:spacing w:after="0"/>
        <w:rPr>
          <w:rFonts w:ascii="Times New Roman" w:hAnsi="Times New Roman" w:cs="Times New Roman"/>
          <w:sz w:val="24"/>
          <w:szCs w:val="24"/>
          <w:rtl/>
        </w:rPr>
      </w:pPr>
    </w:p>
    <w:p w:rsidR="000605D0" w:rsidRDefault="000605D0" w:rsidP="00E20EBE">
      <w:pPr>
        <w:pStyle w:val="ListParagraph"/>
        <w:numPr>
          <w:ilvl w:val="0"/>
          <w:numId w:val="75"/>
        </w:numPr>
        <w:bidi/>
        <w:spacing w:after="0"/>
        <w:ind w:left="360"/>
        <w:rPr>
          <w:rFonts w:ascii="Times New Roman" w:hAnsi="Times New Roman" w:cs="Times New Roman"/>
          <w:sz w:val="24"/>
          <w:szCs w:val="24"/>
        </w:rPr>
      </w:pPr>
      <w:r w:rsidRPr="000605D0">
        <w:rPr>
          <w:rFonts w:ascii="Times New Roman" w:hAnsi="Times New Roman" w:cs="Times New Roman" w:hint="cs"/>
          <w:i/>
          <w:iCs/>
          <w:sz w:val="24"/>
          <w:szCs w:val="24"/>
          <w:rtl/>
        </w:rPr>
        <w:t>التصريح بالخدمة كخبير شاهد</w:t>
      </w:r>
      <w:r>
        <w:rPr>
          <w:rFonts w:ascii="Times New Roman" w:hAnsi="Times New Roman" w:cs="Times New Roman" w:hint="cs"/>
          <w:sz w:val="24"/>
          <w:szCs w:val="24"/>
          <w:rtl/>
        </w:rPr>
        <w:t>.  يجوز ل</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الأخلاقيات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xml:space="preserve"> </w:t>
      </w:r>
      <w:r w:rsidR="00450742">
        <w:rPr>
          <w:rFonts w:ascii="Times New Roman" w:hAnsi="Times New Roman" w:cs="Times New Roman" w:hint="cs"/>
          <w:sz w:val="24"/>
          <w:szCs w:val="24"/>
          <w:rtl/>
        </w:rPr>
        <w:t xml:space="preserve">التي يعمل بها الموظف أن يصرّح للموظف بتقديم خدمة الخبير الشاهد المحظورة بشكل آخر بمقتضى </w:t>
      </w:r>
      <w:r w:rsidR="00E20EBE">
        <w:rPr>
          <w:rFonts w:ascii="Times New Roman" w:hAnsi="Times New Roman" w:cs="Times New Roman" w:hint="cs"/>
          <w:sz w:val="24"/>
          <w:szCs w:val="24"/>
          <w:rtl/>
        </w:rPr>
        <w:t>الفقرتين</w:t>
      </w:r>
      <w:r w:rsidR="00450742">
        <w:rPr>
          <w:rFonts w:ascii="Times New Roman" w:hAnsi="Times New Roman" w:cs="Times New Roman" w:hint="cs"/>
          <w:sz w:val="24"/>
          <w:szCs w:val="24"/>
          <w:rtl/>
        </w:rPr>
        <w:t xml:space="preserve"> (أ) و (ب) </w:t>
      </w:r>
      <w:r w:rsidR="00E20EBE">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00450742">
        <w:rPr>
          <w:rFonts w:ascii="Times New Roman" w:hAnsi="Times New Roman" w:cs="Times New Roman" w:hint="cs"/>
          <w:sz w:val="24"/>
          <w:szCs w:val="24"/>
          <w:rtl/>
        </w:rPr>
        <w:t xml:space="preserve">، على أن لا تخالف شهادة الموظف أي مبدأ من </w:t>
      </w:r>
      <w:r w:rsidR="00456FBA">
        <w:rPr>
          <w:rFonts w:ascii="Times New Roman" w:hAnsi="Times New Roman" w:cs="Times New Roman" w:hint="cs"/>
          <w:sz w:val="24"/>
          <w:szCs w:val="24"/>
          <w:rtl/>
        </w:rPr>
        <w:t>المباد</w:t>
      </w:r>
      <w:r w:rsidR="00E20EBE">
        <w:rPr>
          <w:rFonts w:ascii="Times New Roman" w:hAnsi="Times New Roman" w:cs="Times New Roman" w:hint="cs"/>
          <w:sz w:val="24"/>
          <w:szCs w:val="24"/>
          <w:rtl/>
        </w:rPr>
        <w:t>ىء</w:t>
      </w:r>
      <w:r w:rsidR="00450742">
        <w:rPr>
          <w:rFonts w:ascii="Times New Roman" w:hAnsi="Times New Roman" w:cs="Times New Roman" w:hint="cs"/>
          <w:sz w:val="24"/>
          <w:szCs w:val="24"/>
          <w:rtl/>
        </w:rPr>
        <w:t xml:space="preserve"> أو المعايير المنصوص  عليها </w:t>
      </w:r>
      <w:r w:rsidR="00493168">
        <w:rPr>
          <w:rFonts w:ascii="Times New Roman" w:hAnsi="Times New Roman" w:cs="Times New Roman" w:hint="cs"/>
          <w:sz w:val="24"/>
          <w:szCs w:val="24"/>
          <w:rtl/>
        </w:rPr>
        <w:t>في هذا الجزء</w:t>
      </w:r>
      <w:r w:rsidR="00450742">
        <w:rPr>
          <w:rFonts w:ascii="Times New Roman" w:hAnsi="Times New Roman" w:cs="Times New Roman" w:hint="cs"/>
          <w:sz w:val="24"/>
          <w:szCs w:val="24"/>
          <w:rtl/>
        </w:rPr>
        <w:t xml:space="preserve">، وذلك: </w:t>
      </w:r>
    </w:p>
    <w:p w:rsidR="00450742" w:rsidRDefault="00450742" w:rsidP="00450742">
      <w:pPr>
        <w:bidi/>
        <w:spacing w:after="0"/>
        <w:rPr>
          <w:rFonts w:ascii="Times New Roman" w:hAnsi="Times New Roman" w:cs="Times New Roman"/>
          <w:sz w:val="24"/>
          <w:szCs w:val="24"/>
          <w:rtl/>
        </w:rPr>
      </w:pPr>
    </w:p>
    <w:p w:rsidR="00450742" w:rsidRDefault="00676B49" w:rsidP="00BF4FF5">
      <w:pPr>
        <w:pStyle w:val="ListParagraph"/>
        <w:numPr>
          <w:ilvl w:val="0"/>
          <w:numId w:val="78"/>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عندما يقرر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الأخلاقيات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xml:space="preserve"> أن خدمة الموظف كخبير شاهد تكون في مصلحة الحكومة، وذلك </w:t>
      </w:r>
      <w:r w:rsidR="00450742">
        <w:rPr>
          <w:rFonts w:ascii="Times New Roman" w:hAnsi="Times New Roman" w:cs="Times New Roman" w:hint="cs"/>
          <w:sz w:val="24"/>
          <w:szCs w:val="24"/>
          <w:rtl/>
        </w:rPr>
        <w:t xml:space="preserve">بعد التشاور مع الوكالة التي تمثل الحكومة في الإجراء أو، إذا لم تكن الحكومة طرفا بالإجراء، </w:t>
      </w:r>
      <w:r>
        <w:rPr>
          <w:rFonts w:ascii="Times New Roman" w:hAnsi="Times New Roman" w:cs="Times New Roman" w:hint="cs"/>
          <w:sz w:val="24"/>
          <w:szCs w:val="24"/>
          <w:rtl/>
        </w:rPr>
        <w:t xml:space="preserve"> بعد </w:t>
      </w:r>
      <w:r w:rsidR="00450742">
        <w:rPr>
          <w:rFonts w:ascii="Times New Roman" w:hAnsi="Times New Roman" w:cs="Times New Roman" w:hint="cs"/>
          <w:sz w:val="24"/>
          <w:szCs w:val="24"/>
          <w:rtl/>
        </w:rPr>
        <w:t>التشاور مع وزارة العدل والوكالة التي لها</w:t>
      </w:r>
      <w:r>
        <w:rPr>
          <w:rFonts w:ascii="Times New Roman" w:hAnsi="Times New Roman" w:cs="Times New Roman" w:hint="cs"/>
          <w:sz w:val="24"/>
          <w:szCs w:val="24"/>
          <w:rtl/>
        </w:rPr>
        <w:t xml:space="preserve"> </w:t>
      </w:r>
      <w:r w:rsidR="00E20EBE">
        <w:rPr>
          <w:rFonts w:ascii="Times New Roman" w:hAnsi="Times New Roman" w:cs="Times New Roman" w:hint="cs"/>
          <w:sz w:val="24"/>
          <w:szCs w:val="24"/>
          <w:rtl/>
        </w:rPr>
        <w:t>المنفعة</w:t>
      </w:r>
      <w:r>
        <w:rPr>
          <w:rFonts w:ascii="Times New Roman" w:hAnsi="Times New Roman" w:cs="Times New Roman" w:hint="cs"/>
          <w:sz w:val="24"/>
          <w:szCs w:val="24"/>
          <w:rtl/>
        </w:rPr>
        <w:t xml:space="preserve"> الأكبر </w:t>
      </w:r>
      <w:r w:rsidR="00BF4FF5">
        <w:rPr>
          <w:rFonts w:ascii="Times New Roman" w:hAnsi="Times New Roman" w:cs="Times New Roman" w:hint="cs"/>
          <w:sz w:val="24"/>
          <w:szCs w:val="24"/>
          <w:rtl/>
        </w:rPr>
        <w:t>والأكثر مباشرة</w:t>
      </w:r>
      <w:r>
        <w:rPr>
          <w:rFonts w:ascii="Times New Roman" w:hAnsi="Times New Roman" w:cs="Times New Roman" w:hint="cs"/>
          <w:sz w:val="24"/>
          <w:szCs w:val="24"/>
          <w:rtl/>
        </w:rPr>
        <w:t xml:space="preserve"> في </w:t>
      </w:r>
      <w:r w:rsidR="00BF4FF5">
        <w:rPr>
          <w:rFonts w:ascii="Times New Roman" w:hAnsi="Times New Roman" w:cs="Times New Roman" w:hint="cs"/>
          <w:sz w:val="24"/>
          <w:szCs w:val="24"/>
          <w:rtl/>
        </w:rPr>
        <w:t>المسألة</w:t>
      </w:r>
      <w:r>
        <w:rPr>
          <w:rFonts w:ascii="Times New Roman" w:hAnsi="Times New Roman" w:cs="Times New Roman" w:hint="cs"/>
          <w:sz w:val="24"/>
          <w:szCs w:val="24"/>
          <w:rtl/>
        </w:rPr>
        <w:t>، أو</w:t>
      </w:r>
    </w:p>
    <w:p w:rsidR="00676B49" w:rsidRPr="00676B49" w:rsidRDefault="00676B49" w:rsidP="00676B49">
      <w:pPr>
        <w:bidi/>
        <w:spacing w:after="0"/>
        <w:ind w:left="360"/>
        <w:rPr>
          <w:rFonts w:ascii="Times New Roman" w:hAnsi="Times New Roman" w:cs="Times New Roman"/>
          <w:sz w:val="24"/>
          <w:szCs w:val="24"/>
        </w:rPr>
      </w:pPr>
    </w:p>
    <w:p w:rsidR="00676B49" w:rsidRDefault="00676B49" w:rsidP="000864E6">
      <w:pPr>
        <w:pStyle w:val="ListParagraph"/>
        <w:numPr>
          <w:ilvl w:val="0"/>
          <w:numId w:val="78"/>
        </w:numPr>
        <w:bidi/>
        <w:spacing w:after="0"/>
        <w:rPr>
          <w:rFonts w:ascii="Times New Roman" w:hAnsi="Times New Roman" w:cs="Times New Roman"/>
          <w:sz w:val="24"/>
          <w:szCs w:val="24"/>
        </w:rPr>
      </w:pPr>
      <w:r>
        <w:rPr>
          <w:rFonts w:ascii="Times New Roman" w:hAnsi="Times New Roman" w:cs="Times New Roman" w:hint="cs"/>
          <w:sz w:val="24"/>
          <w:szCs w:val="24"/>
          <w:rtl/>
        </w:rPr>
        <w:t xml:space="preserve">عندما يقرر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 الأخلاقيات </w:t>
      </w:r>
      <w:r w:rsidR="003667E7">
        <w:rPr>
          <w:rFonts w:ascii="Times New Roman" w:hAnsi="Times New Roman" w:cs="Times New Roman" w:hint="cs"/>
          <w:sz w:val="24"/>
          <w:szCs w:val="24"/>
          <w:rtl/>
        </w:rPr>
        <w:t>المخول من الوكالة</w:t>
      </w:r>
      <w:r>
        <w:rPr>
          <w:rFonts w:ascii="Times New Roman" w:hAnsi="Times New Roman" w:cs="Times New Roman" w:hint="cs"/>
          <w:sz w:val="24"/>
          <w:szCs w:val="24"/>
          <w:rtl/>
        </w:rPr>
        <w:t xml:space="preserve"> أن موضوع الشهادة ليس له صلة بالمهام الرسمية للموظف ضمن المعنى الوارد في 2635.807 (أ)(2)(</w:t>
      </w:r>
      <w:r>
        <w:rPr>
          <w:rFonts w:ascii="Times New Roman" w:hAnsi="Times New Roman" w:cs="Times New Roman"/>
          <w:sz w:val="24"/>
          <w:szCs w:val="24"/>
        </w:rPr>
        <w:t>I</w:t>
      </w:r>
      <w:r>
        <w:rPr>
          <w:rFonts w:ascii="Times New Roman" w:hAnsi="Times New Roman" w:cs="Times New Roman" w:hint="cs"/>
          <w:sz w:val="24"/>
          <w:szCs w:val="24"/>
          <w:rtl/>
        </w:rPr>
        <w:t>).</w:t>
      </w:r>
    </w:p>
    <w:p w:rsidR="00615906" w:rsidRPr="00615906" w:rsidRDefault="00615906" w:rsidP="00615906">
      <w:pPr>
        <w:pStyle w:val="ListParagraph"/>
        <w:rPr>
          <w:rFonts w:ascii="Times New Roman" w:hAnsi="Times New Roman" w:cs="Times New Roman"/>
          <w:sz w:val="24"/>
          <w:szCs w:val="24"/>
          <w:rtl/>
        </w:rPr>
      </w:pPr>
    </w:p>
    <w:p w:rsidR="00615906" w:rsidRPr="00615906" w:rsidRDefault="00615906" w:rsidP="001C7532">
      <w:pPr>
        <w:pStyle w:val="ListParagraph"/>
        <w:numPr>
          <w:ilvl w:val="0"/>
          <w:numId w:val="75"/>
        </w:numPr>
        <w:bidi/>
        <w:spacing w:after="0"/>
        <w:ind w:left="360"/>
        <w:rPr>
          <w:rFonts w:ascii="Times New Roman" w:hAnsi="Times New Roman" w:cs="Times New Roman"/>
          <w:sz w:val="24"/>
          <w:szCs w:val="24"/>
        </w:rPr>
      </w:pPr>
      <w:r>
        <w:rPr>
          <w:rFonts w:ascii="Times New Roman" w:hAnsi="Times New Roman" w:cs="Times New Roman" w:hint="cs"/>
          <w:sz w:val="24"/>
          <w:szCs w:val="24"/>
          <w:rtl/>
        </w:rPr>
        <w:t xml:space="preserve">لا يوجد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xml:space="preserve"> ما يمنع الموظف من الخدمة كشاهد وقائع عندما يتم استدعائه بواسطة سلطة مختصة.</w:t>
      </w:r>
    </w:p>
    <w:p w:rsidR="00676B49" w:rsidRPr="00676B49" w:rsidRDefault="00676B49" w:rsidP="00676B49">
      <w:pPr>
        <w:pStyle w:val="ListParagraph"/>
        <w:rPr>
          <w:rFonts w:ascii="Times New Roman" w:hAnsi="Times New Roman" w:cs="Times New Roman"/>
          <w:sz w:val="24"/>
          <w:szCs w:val="24"/>
          <w:rtl/>
        </w:rPr>
      </w:pPr>
    </w:p>
    <w:p w:rsidR="00676B49" w:rsidRDefault="00676B49" w:rsidP="00676B49">
      <w:pPr>
        <w:bidi/>
        <w:spacing w:after="0"/>
        <w:rPr>
          <w:rFonts w:ascii="Times New Roman" w:hAnsi="Times New Roman" w:cs="Times New Roman"/>
          <w:b/>
          <w:bCs/>
          <w:sz w:val="24"/>
          <w:szCs w:val="24"/>
          <w:rtl/>
        </w:rPr>
      </w:pPr>
      <w:r w:rsidRPr="00676B49">
        <w:rPr>
          <w:rFonts w:ascii="Times New Roman" w:hAnsi="Times New Roman" w:cs="Times New Roman" w:hint="cs"/>
          <w:b/>
          <w:bCs/>
          <w:sz w:val="24"/>
          <w:szCs w:val="24"/>
          <w:rtl/>
        </w:rPr>
        <w:t>2635.806</w:t>
      </w:r>
      <w:r w:rsidRPr="00676B49">
        <w:rPr>
          <w:rFonts w:ascii="Times New Roman" w:hAnsi="Times New Roman" w:cs="Times New Roman"/>
          <w:b/>
          <w:bCs/>
          <w:sz w:val="24"/>
          <w:szCs w:val="24"/>
          <w:rtl/>
        </w:rPr>
        <w:t>§ </w:t>
      </w:r>
      <w:r w:rsidRPr="00676B49">
        <w:rPr>
          <w:rFonts w:ascii="Times New Roman" w:hAnsi="Times New Roman" w:cs="Times New Roman" w:hint="cs"/>
          <w:b/>
          <w:bCs/>
          <w:sz w:val="24"/>
          <w:szCs w:val="24"/>
          <w:rtl/>
        </w:rPr>
        <w:t xml:space="preserve">  المشاركة في جمعيات مهنية [محجوز]</w:t>
      </w:r>
    </w:p>
    <w:p w:rsidR="00676B49" w:rsidRDefault="00676B49" w:rsidP="00676B49">
      <w:pPr>
        <w:bidi/>
        <w:spacing w:after="0"/>
        <w:rPr>
          <w:rFonts w:ascii="Times New Roman" w:hAnsi="Times New Roman" w:cs="Times New Roman"/>
          <w:b/>
          <w:bCs/>
          <w:sz w:val="24"/>
          <w:szCs w:val="24"/>
          <w:rtl/>
        </w:rPr>
      </w:pPr>
    </w:p>
    <w:p w:rsidR="00676B49" w:rsidRDefault="00676B49" w:rsidP="00676B49">
      <w:pPr>
        <w:bidi/>
        <w:spacing w:after="0"/>
        <w:rPr>
          <w:rFonts w:ascii="Times New Roman" w:hAnsi="Times New Roman" w:cs="Times New Roman"/>
          <w:b/>
          <w:bCs/>
          <w:sz w:val="24"/>
          <w:szCs w:val="24"/>
          <w:rtl/>
        </w:rPr>
      </w:pPr>
      <w:r>
        <w:rPr>
          <w:rFonts w:ascii="Times New Roman" w:hAnsi="Times New Roman" w:cs="Times New Roman" w:hint="cs"/>
          <w:b/>
          <w:bCs/>
          <w:sz w:val="24"/>
          <w:szCs w:val="24"/>
          <w:rtl/>
        </w:rPr>
        <w:t>2635.807</w:t>
      </w:r>
      <w:r w:rsidRPr="00676B49">
        <w:rPr>
          <w:rFonts w:ascii="Times New Roman" w:hAnsi="Times New Roman" w:cs="Times New Roman"/>
          <w:b/>
          <w:bCs/>
          <w:sz w:val="24"/>
          <w:szCs w:val="24"/>
          <w:rtl/>
        </w:rPr>
        <w:t>§ </w:t>
      </w:r>
      <w:r w:rsidRPr="00676B49">
        <w:rPr>
          <w:rFonts w:ascii="Times New Roman" w:hAnsi="Times New Roman" w:cs="Times New Roman" w:hint="cs"/>
          <w:b/>
          <w:bCs/>
          <w:sz w:val="24"/>
          <w:szCs w:val="24"/>
          <w:rtl/>
        </w:rPr>
        <w:t xml:space="preserve"> التدريس و</w:t>
      </w:r>
      <w:r w:rsidR="00D75B48">
        <w:rPr>
          <w:rFonts w:ascii="Times New Roman" w:hAnsi="Times New Roman" w:cs="Times New Roman" w:hint="cs"/>
          <w:b/>
          <w:bCs/>
          <w:sz w:val="24"/>
          <w:szCs w:val="24"/>
          <w:rtl/>
        </w:rPr>
        <w:t>إلقاء الكلمات</w:t>
      </w:r>
      <w:r w:rsidRPr="00676B49">
        <w:rPr>
          <w:rFonts w:ascii="Times New Roman" w:hAnsi="Times New Roman" w:cs="Times New Roman" w:hint="cs"/>
          <w:b/>
          <w:bCs/>
          <w:sz w:val="24"/>
          <w:szCs w:val="24"/>
          <w:rtl/>
        </w:rPr>
        <w:t xml:space="preserve"> والتأليف</w:t>
      </w:r>
    </w:p>
    <w:p w:rsidR="00676B49" w:rsidRDefault="00676B49" w:rsidP="00676B49">
      <w:pPr>
        <w:bidi/>
        <w:spacing w:after="0"/>
        <w:rPr>
          <w:rFonts w:ascii="Times New Roman" w:hAnsi="Times New Roman" w:cs="Times New Roman"/>
          <w:b/>
          <w:bCs/>
          <w:sz w:val="24"/>
          <w:szCs w:val="24"/>
          <w:rtl/>
        </w:rPr>
      </w:pPr>
    </w:p>
    <w:p w:rsidR="00676B49" w:rsidRDefault="0085307D" w:rsidP="0085307D">
      <w:pPr>
        <w:pStyle w:val="ListParagraph"/>
        <w:numPr>
          <w:ilvl w:val="0"/>
          <w:numId w:val="79"/>
        </w:numPr>
        <w:bidi/>
        <w:spacing w:after="0"/>
        <w:ind w:left="360"/>
        <w:rPr>
          <w:rFonts w:ascii="Times New Roman" w:hAnsi="Times New Roman" w:cs="Times New Roman"/>
          <w:sz w:val="24"/>
          <w:szCs w:val="24"/>
        </w:rPr>
      </w:pPr>
      <w:r>
        <w:rPr>
          <w:rFonts w:ascii="Times New Roman" w:hAnsi="Times New Roman" w:cs="Times New Roman" w:hint="cs"/>
          <w:i/>
          <w:iCs/>
          <w:sz w:val="24"/>
          <w:szCs w:val="24"/>
          <w:rtl/>
        </w:rPr>
        <w:t>التعويض</w:t>
      </w:r>
      <w:r w:rsidR="00676B49" w:rsidRPr="00676B49">
        <w:rPr>
          <w:rFonts w:ascii="Times New Roman" w:hAnsi="Times New Roman" w:cs="Times New Roman" w:hint="cs"/>
          <w:i/>
          <w:iCs/>
          <w:sz w:val="24"/>
          <w:szCs w:val="24"/>
          <w:rtl/>
        </w:rPr>
        <w:t xml:space="preserve"> عن التدريس و</w:t>
      </w:r>
      <w:r w:rsidR="00D75B48">
        <w:rPr>
          <w:rFonts w:ascii="Times New Roman" w:hAnsi="Times New Roman" w:cs="Times New Roman" w:hint="cs"/>
          <w:i/>
          <w:iCs/>
          <w:sz w:val="24"/>
          <w:szCs w:val="24"/>
          <w:rtl/>
        </w:rPr>
        <w:t>إلقاء الكلمات</w:t>
      </w:r>
      <w:r w:rsidR="00676B49" w:rsidRPr="00676B49">
        <w:rPr>
          <w:rFonts w:ascii="Times New Roman" w:hAnsi="Times New Roman" w:cs="Times New Roman" w:hint="cs"/>
          <w:i/>
          <w:iCs/>
          <w:sz w:val="24"/>
          <w:szCs w:val="24"/>
          <w:rtl/>
        </w:rPr>
        <w:t xml:space="preserve"> والتأليف</w:t>
      </w:r>
      <w:r w:rsidR="00676B49">
        <w:rPr>
          <w:rFonts w:ascii="Times New Roman" w:hAnsi="Times New Roman" w:cs="Times New Roman" w:hint="cs"/>
          <w:sz w:val="24"/>
          <w:szCs w:val="24"/>
          <w:rtl/>
        </w:rPr>
        <w:t xml:space="preserve">. يتعين على الموظف، ويشمل ذلك الموظف الحكومي </w:t>
      </w:r>
      <w:r>
        <w:rPr>
          <w:rFonts w:ascii="Times New Roman" w:hAnsi="Times New Roman" w:cs="Times New Roman" w:hint="cs"/>
          <w:sz w:val="24"/>
          <w:szCs w:val="24"/>
          <w:rtl/>
        </w:rPr>
        <w:t>الخاص</w:t>
      </w:r>
      <w:r w:rsidR="00676B49">
        <w:rPr>
          <w:rFonts w:ascii="Times New Roman" w:hAnsi="Times New Roman" w:cs="Times New Roman" w:hint="cs"/>
          <w:sz w:val="24"/>
          <w:szCs w:val="24"/>
          <w:rtl/>
        </w:rPr>
        <w:t xml:space="preserve">، أن لا يستلم </w:t>
      </w:r>
      <w:r>
        <w:rPr>
          <w:rFonts w:ascii="Times New Roman" w:hAnsi="Times New Roman" w:cs="Times New Roman" w:hint="cs"/>
          <w:sz w:val="24"/>
          <w:szCs w:val="24"/>
          <w:rtl/>
        </w:rPr>
        <w:t>تعويضاً</w:t>
      </w:r>
      <w:r w:rsidR="00DD523C">
        <w:rPr>
          <w:rFonts w:ascii="Times New Roman" w:hAnsi="Times New Roman" w:cs="Times New Roman" w:hint="cs"/>
          <w:sz w:val="24"/>
          <w:szCs w:val="24"/>
          <w:rtl/>
        </w:rPr>
        <w:t xml:space="preserve"> من أي مصدر عدا عن الحكومة مقابل أنشطة التدريس أو </w:t>
      </w:r>
      <w:r w:rsidR="00D75B48">
        <w:rPr>
          <w:rFonts w:ascii="Times New Roman" w:hAnsi="Times New Roman" w:cs="Times New Roman" w:hint="cs"/>
          <w:sz w:val="24"/>
          <w:szCs w:val="24"/>
          <w:rtl/>
        </w:rPr>
        <w:t>إلقاء الكلمات</w:t>
      </w:r>
      <w:r w:rsidR="00DD523C">
        <w:rPr>
          <w:rFonts w:ascii="Times New Roman" w:hAnsi="Times New Roman" w:cs="Times New Roman" w:hint="cs"/>
          <w:sz w:val="24"/>
          <w:szCs w:val="24"/>
          <w:rtl/>
        </w:rPr>
        <w:t xml:space="preserve"> أو التأليف التي لها صلة بالواجبات الرسمية للموظف، وذلك باستثناء ما تسمح به الفقرة (أ)(3) </w:t>
      </w:r>
      <w:r>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00DD523C">
        <w:rPr>
          <w:rFonts w:ascii="Times New Roman" w:hAnsi="Times New Roman" w:cs="Times New Roman" w:hint="cs"/>
          <w:sz w:val="24"/>
          <w:szCs w:val="24"/>
          <w:rtl/>
        </w:rPr>
        <w:t>.</w:t>
      </w:r>
    </w:p>
    <w:p w:rsidR="00615906" w:rsidRPr="00615906" w:rsidRDefault="00615906" w:rsidP="00615906">
      <w:pPr>
        <w:bidi/>
        <w:spacing w:after="0"/>
        <w:rPr>
          <w:rFonts w:ascii="Times New Roman" w:hAnsi="Times New Roman" w:cs="Times New Roman"/>
          <w:sz w:val="24"/>
          <w:szCs w:val="24"/>
        </w:rPr>
      </w:pPr>
    </w:p>
    <w:p w:rsidR="00DD523C" w:rsidRDefault="00DD523C" w:rsidP="00D015E4">
      <w:pPr>
        <w:pStyle w:val="ListParagraph"/>
        <w:numPr>
          <w:ilvl w:val="0"/>
          <w:numId w:val="80"/>
        </w:numPr>
        <w:bidi/>
        <w:spacing w:after="0"/>
        <w:rPr>
          <w:rFonts w:ascii="Times New Roman" w:hAnsi="Times New Roman" w:cs="Times New Roman"/>
          <w:sz w:val="24"/>
          <w:szCs w:val="24"/>
        </w:rPr>
      </w:pPr>
      <w:r w:rsidRPr="00294547">
        <w:rPr>
          <w:rFonts w:ascii="Times New Roman" w:hAnsi="Times New Roman" w:cs="Times New Roman" w:hint="cs"/>
          <w:i/>
          <w:iCs/>
          <w:sz w:val="24"/>
          <w:szCs w:val="24"/>
          <w:rtl/>
        </w:rPr>
        <w:t>علاقة الحظر بالقيود الأخرى</w:t>
      </w:r>
      <w:r w:rsidR="00294547" w:rsidRPr="00294547">
        <w:rPr>
          <w:rFonts w:ascii="Times New Roman" w:hAnsi="Times New Roman" w:cs="Times New Roman" w:hint="cs"/>
          <w:i/>
          <w:iCs/>
          <w:sz w:val="24"/>
          <w:szCs w:val="24"/>
          <w:rtl/>
        </w:rPr>
        <w:t xml:space="preserve"> </w:t>
      </w:r>
      <w:r w:rsidRPr="00294547">
        <w:rPr>
          <w:rFonts w:ascii="Times New Roman" w:hAnsi="Times New Roman" w:cs="Times New Roman" w:hint="cs"/>
          <w:i/>
          <w:iCs/>
          <w:sz w:val="24"/>
          <w:szCs w:val="24"/>
          <w:rtl/>
        </w:rPr>
        <w:t xml:space="preserve">المفروضة على استلام </w:t>
      </w:r>
      <w:r w:rsidR="00D015E4">
        <w:rPr>
          <w:rFonts w:ascii="Times New Roman" w:hAnsi="Times New Roman" w:cs="Times New Roman" w:hint="cs"/>
          <w:i/>
          <w:iCs/>
          <w:sz w:val="24"/>
          <w:szCs w:val="24"/>
          <w:rtl/>
        </w:rPr>
        <w:t>تعويض</w:t>
      </w:r>
      <w:r w:rsidRPr="00DD523C">
        <w:rPr>
          <w:rFonts w:ascii="Times New Roman" w:hAnsi="Times New Roman" w:cs="Times New Roman" w:hint="cs"/>
          <w:sz w:val="24"/>
          <w:szCs w:val="24"/>
          <w:rtl/>
        </w:rPr>
        <w:t>.</w:t>
      </w:r>
      <w:r w:rsidR="00294547">
        <w:rPr>
          <w:rFonts w:ascii="Times New Roman" w:hAnsi="Times New Roman" w:cs="Times New Roman" w:hint="cs"/>
          <w:sz w:val="24"/>
          <w:szCs w:val="24"/>
          <w:rtl/>
        </w:rPr>
        <w:t xml:space="preserve"> إن الحظر على استلام </w:t>
      </w:r>
      <w:r w:rsidR="00D015E4">
        <w:rPr>
          <w:rFonts w:ascii="Times New Roman" w:hAnsi="Times New Roman" w:cs="Times New Roman" w:hint="cs"/>
          <w:sz w:val="24"/>
          <w:szCs w:val="24"/>
          <w:rtl/>
        </w:rPr>
        <w:t>تعويض</w:t>
      </w:r>
      <w:r w:rsidR="00294547">
        <w:rPr>
          <w:rFonts w:ascii="Times New Roman" w:hAnsi="Times New Roman" w:cs="Times New Roman" w:hint="cs"/>
          <w:sz w:val="24"/>
          <w:szCs w:val="24"/>
          <w:rtl/>
        </w:rPr>
        <w:t xml:space="preserve"> والوارد </w:t>
      </w:r>
      <w:r w:rsidR="0001740D">
        <w:rPr>
          <w:rFonts w:ascii="Times New Roman" w:hAnsi="Times New Roman" w:cs="Times New Roman" w:hint="cs"/>
          <w:sz w:val="24"/>
          <w:szCs w:val="24"/>
          <w:rtl/>
        </w:rPr>
        <w:t>في هذا القسم</w:t>
      </w:r>
      <w:r w:rsidR="00294547">
        <w:rPr>
          <w:rFonts w:ascii="Times New Roman" w:hAnsi="Times New Roman" w:cs="Times New Roman" w:hint="cs"/>
          <w:sz w:val="24"/>
          <w:szCs w:val="24"/>
          <w:rtl/>
        </w:rPr>
        <w:t xml:space="preserve"> هو إضافة إلى أي قيد آخر مفروض على استلام </w:t>
      </w:r>
      <w:r w:rsidR="00D015E4">
        <w:rPr>
          <w:rFonts w:ascii="Times New Roman" w:hAnsi="Times New Roman" w:cs="Times New Roman" w:hint="cs"/>
          <w:sz w:val="24"/>
          <w:szCs w:val="24"/>
          <w:rtl/>
        </w:rPr>
        <w:t>تعويض</w:t>
      </w:r>
      <w:r w:rsidR="00294547">
        <w:rPr>
          <w:rFonts w:ascii="Times New Roman" w:hAnsi="Times New Roman" w:cs="Times New Roman" w:hint="cs"/>
          <w:sz w:val="24"/>
          <w:szCs w:val="24"/>
          <w:rtl/>
        </w:rPr>
        <w:t xml:space="preserve"> ومنصوص عليه </w:t>
      </w:r>
      <w:r w:rsidR="00D015E4">
        <w:rPr>
          <w:rFonts w:ascii="Times New Roman" w:hAnsi="Times New Roman" w:cs="Times New Roman" w:hint="cs"/>
          <w:sz w:val="24"/>
          <w:szCs w:val="24"/>
          <w:rtl/>
        </w:rPr>
        <w:t>في</w:t>
      </w:r>
      <w:r w:rsidR="001E4CA1">
        <w:rPr>
          <w:rFonts w:ascii="Times New Roman" w:hAnsi="Times New Roman" w:cs="Times New Roman" w:hint="cs"/>
          <w:sz w:val="24"/>
          <w:szCs w:val="24"/>
          <w:rtl/>
        </w:rPr>
        <w:t xml:space="preserve"> هذا الفصل</w:t>
      </w:r>
      <w:r w:rsidR="00294547">
        <w:rPr>
          <w:rFonts w:ascii="Times New Roman" w:hAnsi="Times New Roman" w:cs="Times New Roman" w:hint="cs"/>
          <w:sz w:val="24"/>
          <w:szCs w:val="24"/>
          <w:rtl/>
        </w:rPr>
        <w:t xml:space="preserve">، </w:t>
      </w:r>
      <w:r w:rsidR="00D015E4">
        <w:rPr>
          <w:rFonts w:ascii="Times New Roman" w:hAnsi="Times New Roman" w:cs="Times New Roman" w:hint="cs"/>
          <w:sz w:val="24"/>
          <w:szCs w:val="24"/>
          <w:rtl/>
        </w:rPr>
        <w:t>وهذا</w:t>
      </w:r>
      <w:r w:rsidR="00294547">
        <w:rPr>
          <w:rFonts w:ascii="Times New Roman" w:hAnsi="Times New Roman" w:cs="Times New Roman" w:hint="cs"/>
          <w:sz w:val="24"/>
          <w:szCs w:val="24"/>
          <w:rtl/>
        </w:rPr>
        <w:t xml:space="preserve"> يشمل:</w:t>
      </w:r>
    </w:p>
    <w:p w:rsidR="00294547" w:rsidRDefault="00294547" w:rsidP="00294547">
      <w:pPr>
        <w:bidi/>
        <w:spacing w:after="0"/>
        <w:rPr>
          <w:rFonts w:ascii="Times New Roman" w:hAnsi="Times New Roman" w:cs="Times New Roman"/>
          <w:sz w:val="24"/>
          <w:szCs w:val="24"/>
          <w:rtl/>
        </w:rPr>
      </w:pPr>
    </w:p>
    <w:p w:rsidR="00294547" w:rsidRDefault="00294547" w:rsidP="0052660B">
      <w:pPr>
        <w:pStyle w:val="ListParagraph"/>
        <w:numPr>
          <w:ilvl w:val="0"/>
          <w:numId w:val="81"/>
        </w:numPr>
        <w:bidi/>
        <w:spacing w:after="0"/>
        <w:ind w:left="1440"/>
        <w:rPr>
          <w:rFonts w:ascii="Times New Roman" w:hAnsi="Times New Roman" w:cs="Times New Roman"/>
          <w:sz w:val="24"/>
          <w:szCs w:val="24"/>
        </w:rPr>
      </w:pPr>
      <w:r>
        <w:rPr>
          <w:rFonts w:ascii="Times New Roman" w:hAnsi="Times New Roman" w:cs="Times New Roman" w:hint="cs"/>
          <w:sz w:val="24"/>
          <w:szCs w:val="24"/>
          <w:rtl/>
        </w:rPr>
        <w:t>الشرط الوارد في 2636.307</w:t>
      </w:r>
      <w:r w:rsidR="0052660B" w:rsidRPr="007E0179">
        <w:rPr>
          <w:rFonts w:ascii="Times New Roman" w:hAnsi="Times New Roman" w:cs="Times New Roman"/>
          <w:b/>
          <w:bCs/>
          <w:sz w:val="24"/>
          <w:szCs w:val="24"/>
          <w:rtl/>
        </w:rPr>
        <w:t>§</w:t>
      </w:r>
      <w:r>
        <w:rPr>
          <w:rFonts w:ascii="Times New Roman" w:hAnsi="Times New Roman" w:cs="Times New Roman" w:hint="cs"/>
          <w:sz w:val="24"/>
          <w:szCs w:val="24"/>
          <w:rtl/>
        </w:rPr>
        <w:t xml:space="preserve"> </w:t>
      </w:r>
      <w:r w:rsidR="001E4CA1">
        <w:rPr>
          <w:rFonts w:ascii="Times New Roman" w:hAnsi="Times New Roman" w:cs="Times New Roman" w:hint="cs"/>
          <w:sz w:val="24"/>
          <w:szCs w:val="24"/>
          <w:rtl/>
        </w:rPr>
        <w:t>من هذا الفصل</w:t>
      </w:r>
      <w:r>
        <w:rPr>
          <w:rFonts w:ascii="Times New Roman" w:hAnsi="Times New Roman" w:cs="Times New Roman" w:hint="cs"/>
          <w:sz w:val="24"/>
          <w:szCs w:val="24"/>
          <w:rtl/>
        </w:rPr>
        <w:t xml:space="preserve"> والذي ينص على ضرورة حصول الموظفين غير الدائمين، الذين يشملهم القانون، على تصريح مسبق قبل القيام بالتدريس مقابل </w:t>
      </w:r>
      <w:r w:rsidR="0052660B">
        <w:rPr>
          <w:rFonts w:ascii="Times New Roman" w:hAnsi="Times New Roman" w:cs="Times New Roman" w:hint="cs"/>
          <w:sz w:val="24"/>
          <w:szCs w:val="24"/>
          <w:rtl/>
        </w:rPr>
        <w:t>تفويض</w:t>
      </w:r>
      <w:r>
        <w:rPr>
          <w:rFonts w:ascii="Times New Roman" w:hAnsi="Times New Roman" w:cs="Times New Roman" w:hint="cs"/>
          <w:sz w:val="24"/>
          <w:szCs w:val="24"/>
          <w:rtl/>
        </w:rPr>
        <w:t>، و</w:t>
      </w:r>
    </w:p>
    <w:p w:rsidR="00294547" w:rsidRPr="00294547" w:rsidRDefault="00294547" w:rsidP="00294547">
      <w:pPr>
        <w:bidi/>
        <w:spacing w:after="0"/>
        <w:ind w:left="720"/>
        <w:rPr>
          <w:rFonts w:ascii="Times New Roman" w:hAnsi="Times New Roman" w:cs="Times New Roman"/>
          <w:sz w:val="24"/>
          <w:szCs w:val="24"/>
        </w:rPr>
      </w:pPr>
    </w:p>
    <w:p w:rsidR="00294547" w:rsidRDefault="00294547" w:rsidP="0052660B">
      <w:pPr>
        <w:pStyle w:val="ListParagraph"/>
        <w:numPr>
          <w:ilvl w:val="0"/>
          <w:numId w:val="81"/>
        </w:numPr>
        <w:bidi/>
        <w:spacing w:after="0"/>
        <w:ind w:left="1440"/>
        <w:rPr>
          <w:rFonts w:ascii="Times New Roman" w:hAnsi="Times New Roman" w:cs="Times New Roman"/>
          <w:sz w:val="24"/>
          <w:szCs w:val="24"/>
        </w:rPr>
      </w:pPr>
      <w:r>
        <w:rPr>
          <w:rFonts w:ascii="Times New Roman" w:hAnsi="Times New Roman" w:cs="Times New Roman" w:hint="cs"/>
          <w:sz w:val="24"/>
          <w:szCs w:val="24"/>
          <w:rtl/>
        </w:rPr>
        <w:t>أشكال الحظر والقيود الواردة في 2635.804</w:t>
      </w:r>
      <w:r w:rsidR="0052660B" w:rsidRPr="007E0179">
        <w:rPr>
          <w:rFonts w:ascii="Times New Roman" w:hAnsi="Times New Roman" w:cs="Times New Roman"/>
          <w:b/>
          <w:bCs/>
          <w:sz w:val="24"/>
          <w:szCs w:val="24"/>
          <w:rtl/>
        </w:rPr>
        <w:t>§</w:t>
      </w:r>
      <w:r>
        <w:rPr>
          <w:rFonts w:ascii="Times New Roman" w:hAnsi="Times New Roman" w:cs="Times New Roman" w:hint="cs"/>
          <w:sz w:val="24"/>
          <w:szCs w:val="24"/>
          <w:rtl/>
        </w:rPr>
        <w:t xml:space="preserve"> و 2636.304</w:t>
      </w:r>
      <w:r w:rsidR="0052660B" w:rsidRPr="007E0179">
        <w:rPr>
          <w:rFonts w:ascii="Times New Roman" w:hAnsi="Times New Roman" w:cs="Times New Roman"/>
          <w:b/>
          <w:bCs/>
          <w:sz w:val="24"/>
          <w:szCs w:val="24"/>
          <w:rtl/>
        </w:rPr>
        <w:t>§</w:t>
      </w:r>
      <w:r w:rsidR="0052660B">
        <w:rPr>
          <w:rFonts w:ascii="Times New Roman" w:hAnsi="Times New Roman" w:cs="Times New Roman" w:hint="cs"/>
          <w:b/>
          <w:bCs/>
          <w:sz w:val="24"/>
          <w:szCs w:val="24"/>
          <w:rtl/>
        </w:rPr>
        <w:t xml:space="preserve"> </w:t>
      </w:r>
      <w:r w:rsidR="001E4CA1">
        <w:rPr>
          <w:rFonts w:ascii="Times New Roman" w:hAnsi="Times New Roman" w:cs="Times New Roman" w:hint="cs"/>
          <w:sz w:val="24"/>
          <w:szCs w:val="24"/>
          <w:rtl/>
        </w:rPr>
        <w:t>من هذا الفصل</w:t>
      </w:r>
      <w:r>
        <w:rPr>
          <w:rFonts w:ascii="Times New Roman" w:hAnsi="Times New Roman" w:cs="Times New Roman" w:hint="cs"/>
          <w:sz w:val="24"/>
          <w:szCs w:val="24"/>
          <w:rtl/>
        </w:rPr>
        <w:t xml:space="preserve"> والمتعلقة باستلام دخل </w:t>
      </w:r>
      <w:r w:rsidR="0052660B">
        <w:rPr>
          <w:rFonts w:ascii="Times New Roman" w:hAnsi="Times New Roman" w:cs="Times New Roman" w:hint="cs"/>
          <w:sz w:val="24"/>
          <w:szCs w:val="24"/>
          <w:rtl/>
        </w:rPr>
        <w:t>من مصدر خارجي</w:t>
      </w:r>
      <w:r>
        <w:rPr>
          <w:rFonts w:ascii="Times New Roman" w:hAnsi="Times New Roman" w:cs="Times New Roman" w:hint="cs"/>
          <w:sz w:val="24"/>
          <w:szCs w:val="24"/>
          <w:rtl/>
        </w:rPr>
        <w:t xml:space="preserve"> </w:t>
      </w:r>
      <w:r w:rsidR="0052660B">
        <w:rPr>
          <w:rFonts w:ascii="Times New Roman" w:hAnsi="Times New Roman" w:cs="Times New Roman" w:hint="cs"/>
          <w:sz w:val="24"/>
          <w:szCs w:val="24"/>
          <w:rtl/>
        </w:rPr>
        <w:t>بما ينطبق</w:t>
      </w:r>
      <w:r w:rsidR="004575FE">
        <w:rPr>
          <w:rFonts w:ascii="Times New Roman" w:hAnsi="Times New Roman" w:cs="Times New Roman" w:hint="cs"/>
          <w:sz w:val="24"/>
          <w:szCs w:val="24"/>
          <w:rtl/>
        </w:rPr>
        <w:t xml:space="preserve"> على موظفين محددين يعينهم الرئيس، </w:t>
      </w:r>
      <w:r w:rsidR="0052660B">
        <w:rPr>
          <w:rFonts w:ascii="Times New Roman" w:hAnsi="Times New Roman" w:cs="Times New Roman" w:hint="cs"/>
          <w:sz w:val="24"/>
          <w:szCs w:val="24"/>
          <w:rtl/>
        </w:rPr>
        <w:t>و</w:t>
      </w:r>
      <w:r w:rsidR="004575FE">
        <w:rPr>
          <w:rFonts w:ascii="Times New Roman" w:hAnsi="Times New Roman" w:cs="Times New Roman" w:hint="cs"/>
          <w:sz w:val="24"/>
          <w:szCs w:val="24"/>
          <w:rtl/>
        </w:rPr>
        <w:t xml:space="preserve">على موظفين آخرين غير دائمين يشملهم القانون. </w:t>
      </w:r>
    </w:p>
    <w:p w:rsidR="00E30213" w:rsidRPr="00E30213" w:rsidRDefault="00E30213" w:rsidP="00E30213">
      <w:pPr>
        <w:bidi/>
        <w:spacing w:after="0"/>
        <w:ind w:left="720"/>
        <w:rPr>
          <w:rFonts w:ascii="Times New Roman" w:hAnsi="Times New Roman" w:cs="Times New Roman"/>
          <w:sz w:val="24"/>
          <w:szCs w:val="24"/>
        </w:rPr>
      </w:pPr>
    </w:p>
    <w:p w:rsidR="00E30213" w:rsidRDefault="00E30213" w:rsidP="000864E6">
      <w:pPr>
        <w:pStyle w:val="ListParagraph"/>
        <w:numPr>
          <w:ilvl w:val="0"/>
          <w:numId w:val="80"/>
        </w:numPr>
        <w:bidi/>
        <w:rPr>
          <w:rFonts w:ascii="Times New Roman" w:hAnsi="Times New Roman" w:cs="Times New Roman"/>
          <w:sz w:val="24"/>
          <w:szCs w:val="24"/>
        </w:rPr>
      </w:pPr>
      <w:r w:rsidRPr="00E30213">
        <w:rPr>
          <w:rFonts w:ascii="Times New Roman" w:hAnsi="Times New Roman" w:cs="Times New Roman" w:hint="cs"/>
          <w:i/>
          <w:iCs/>
          <w:sz w:val="24"/>
          <w:szCs w:val="24"/>
          <w:rtl/>
        </w:rPr>
        <w:t>التعريفات</w:t>
      </w:r>
      <w:r>
        <w:rPr>
          <w:rFonts w:ascii="Times New Roman" w:hAnsi="Times New Roman" w:cs="Times New Roman" w:hint="cs"/>
          <w:sz w:val="24"/>
          <w:szCs w:val="24"/>
          <w:rtl/>
        </w:rPr>
        <w:t>. لأغراض هذه الفقرة:</w:t>
      </w:r>
    </w:p>
    <w:p w:rsidR="00E30213" w:rsidRPr="00E30213" w:rsidRDefault="00E30213" w:rsidP="00E30213">
      <w:pPr>
        <w:bidi/>
        <w:spacing w:after="0"/>
        <w:ind w:left="360"/>
        <w:rPr>
          <w:rFonts w:ascii="Times New Roman" w:hAnsi="Times New Roman" w:cs="Times New Roman"/>
          <w:sz w:val="24"/>
          <w:szCs w:val="24"/>
        </w:rPr>
      </w:pPr>
    </w:p>
    <w:p w:rsidR="00E30213" w:rsidRDefault="00E30213" w:rsidP="0052660B">
      <w:pPr>
        <w:pStyle w:val="ListParagraph"/>
        <w:numPr>
          <w:ilvl w:val="0"/>
          <w:numId w:val="82"/>
        </w:numPr>
        <w:bidi/>
        <w:ind w:left="1440"/>
        <w:rPr>
          <w:rFonts w:ascii="Times New Roman" w:hAnsi="Times New Roman" w:cs="Times New Roman"/>
          <w:sz w:val="24"/>
          <w:szCs w:val="24"/>
        </w:rPr>
      </w:pPr>
      <w:r>
        <w:rPr>
          <w:rFonts w:ascii="Times New Roman" w:hAnsi="Times New Roman" w:cs="Times New Roman" w:hint="cs"/>
          <w:sz w:val="24"/>
          <w:szCs w:val="24"/>
          <w:rtl/>
        </w:rPr>
        <w:t>يُعتبر التدريس و</w:t>
      </w:r>
      <w:r w:rsidR="00D75B48">
        <w:rPr>
          <w:rFonts w:ascii="Times New Roman" w:hAnsi="Times New Roman" w:cs="Times New Roman" w:hint="cs"/>
          <w:sz w:val="24"/>
          <w:szCs w:val="24"/>
          <w:rtl/>
        </w:rPr>
        <w:t>إلقاء الكلمات</w:t>
      </w:r>
      <w:r>
        <w:rPr>
          <w:rFonts w:ascii="Times New Roman" w:hAnsi="Times New Roman" w:cs="Times New Roman" w:hint="cs"/>
          <w:sz w:val="24"/>
          <w:szCs w:val="24"/>
          <w:rtl/>
        </w:rPr>
        <w:t xml:space="preserve"> والتأليف مرتبطا</w:t>
      </w:r>
      <w:r w:rsidR="0052660B">
        <w:rPr>
          <w:rFonts w:ascii="Times New Roman" w:hAnsi="Times New Roman" w:cs="Times New Roman" w:hint="cs"/>
          <w:sz w:val="24"/>
          <w:szCs w:val="24"/>
          <w:rtl/>
        </w:rPr>
        <w:t>ً</w:t>
      </w:r>
      <w:r>
        <w:rPr>
          <w:rFonts w:ascii="Times New Roman" w:hAnsi="Times New Roman" w:cs="Times New Roman" w:hint="cs"/>
          <w:sz w:val="24"/>
          <w:szCs w:val="24"/>
          <w:rtl/>
        </w:rPr>
        <w:t xml:space="preserve"> بواجبات الموظف الرسمية إذا انطبق الآتي:</w:t>
      </w:r>
    </w:p>
    <w:p w:rsidR="00E30213" w:rsidRPr="00E30213" w:rsidRDefault="00E30213" w:rsidP="00E30213">
      <w:pPr>
        <w:bidi/>
        <w:spacing w:after="0"/>
        <w:ind w:left="720"/>
        <w:rPr>
          <w:rFonts w:ascii="Times New Roman" w:hAnsi="Times New Roman" w:cs="Times New Roman"/>
          <w:sz w:val="24"/>
          <w:szCs w:val="24"/>
        </w:rPr>
      </w:pPr>
    </w:p>
    <w:p w:rsidR="00E30213" w:rsidRDefault="00E30213" w:rsidP="000864E6">
      <w:pPr>
        <w:pStyle w:val="ListParagraph"/>
        <w:numPr>
          <w:ilvl w:val="0"/>
          <w:numId w:val="83"/>
        </w:numPr>
        <w:bidi/>
        <w:rPr>
          <w:rFonts w:ascii="Times New Roman" w:hAnsi="Times New Roman" w:cs="Times New Roman"/>
          <w:sz w:val="24"/>
          <w:szCs w:val="24"/>
        </w:rPr>
      </w:pPr>
      <w:r>
        <w:rPr>
          <w:rFonts w:ascii="Times New Roman" w:hAnsi="Times New Roman" w:cs="Times New Roman" w:hint="cs"/>
          <w:sz w:val="24"/>
          <w:szCs w:val="24"/>
          <w:rtl/>
        </w:rPr>
        <w:t xml:space="preserve">تم القيام بالنشاط </w:t>
      </w:r>
      <w:r w:rsidR="00B420B4">
        <w:rPr>
          <w:rFonts w:ascii="Times New Roman" w:hAnsi="Times New Roman" w:cs="Times New Roman" w:hint="cs"/>
          <w:sz w:val="24"/>
          <w:szCs w:val="24"/>
          <w:rtl/>
        </w:rPr>
        <w:t xml:space="preserve"> </w:t>
      </w:r>
      <w:r>
        <w:rPr>
          <w:rFonts w:ascii="Times New Roman" w:hAnsi="Times New Roman" w:cs="Times New Roman" w:hint="cs"/>
          <w:sz w:val="24"/>
          <w:szCs w:val="24"/>
          <w:rtl/>
        </w:rPr>
        <w:t>كجزء من واجبات الموظف الرسمية،</w:t>
      </w:r>
      <w:r w:rsidR="00B420B4">
        <w:rPr>
          <w:rFonts w:ascii="Times New Roman" w:hAnsi="Times New Roman" w:cs="Times New Roman" w:hint="cs"/>
          <w:sz w:val="24"/>
          <w:szCs w:val="24"/>
          <w:rtl/>
        </w:rPr>
        <w:t xml:space="preserve"> </w:t>
      </w:r>
    </w:p>
    <w:p w:rsidR="00B420B4" w:rsidRPr="00B420B4" w:rsidRDefault="00B420B4" w:rsidP="00B420B4">
      <w:pPr>
        <w:bidi/>
        <w:spacing w:after="0"/>
        <w:ind w:left="1440"/>
        <w:rPr>
          <w:rFonts w:ascii="Times New Roman" w:hAnsi="Times New Roman" w:cs="Times New Roman"/>
          <w:sz w:val="24"/>
          <w:szCs w:val="24"/>
        </w:rPr>
      </w:pPr>
    </w:p>
    <w:p w:rsidR="00E30213" w:rsidRDefault="00E30213" w:rsidP="0024428E">
      <w:pPr>
        <w:pStyle w:val="ListParagraph"/>
        <w:numPr>
          <w:ilvl w:val="0"/>
          <w:numId w:val="83"/>
        </w:numPr>
        <w:bidi/>
        <w:rPr>
          <w:rFonts w:ascii="Times New Roman" w:hAnsi="Times New Roman" w:cs="Times New Roman"/>
          <w:sz w:val="24"/>
          <w:szCs w:val="24"/>
        </w:rPr>
      </w:pPr>
      <w:r>
        <w:rPr>
          <w:rFonts w:ascii="Times New Roman" w:hAnsi="Times New Roman" w:cs="Times New Roman" w:hint="cs"/>
          <w:sz w:val="24"/>
          <w:szCs w:val="24"/>
          <w:rtl/>
        </w:rPr>
        <w:t>تشير الظروف إلى أن الدعوة قد قُدّمت إلى الموظف</w:t>
      </w:r>
      <w:r w:rsidR="00B420B4">
        <w:rPr>
          <w:rFonts w:ascii="Times New Roman" w:hAnsi="Times New Roman" w:cs="Times New Roman" w:hint="cs"/>
          <w:sz w:val="24"/>
          <w:szCs w:val="24"/>
          <w:rtl/>
        </w:rPr>
        <w:t xml:space="preserve"> للانخراط في النشاط بسبب منصبه الرسمي بشكل أساسي وليس بسبب خبرته في الموضوع، </w:t>
      </w:r>
    </w:p>
    <w:p w:rsidR="00B420B4" w:rsidRPr="00B420B4" w:rsidRDefault="00B420B4" w:rsidP="00B420B4">
      <w:pPr>
        <w:bidi/>
        <w:spacing w:after="0"/>
        <w:ind w:left="1440"/>
        <w:rPr>
          <w:rFonts w:ascii="Times New Roman" w:hAnsi="Times New Roman" w:cs="Times New Roman"/>
          <w:sz w:val="24"/>
          <w:szCs w:val="24"/>
        </w:rPr>
      </w:pPr>
    </w:p>
    <w:p w:rsidR="00B420B4" w:rsidRDefault="00B420B4" w:rsidP="0024428E">
      <w:pPr>
        <w:pStyle w:val="ListParagraph"/>
        <w:numPr>
          <w:ilvl w:val="0"/>
          <w:numId w:val="83"/>
        </w:numPr>
        <w:bidi/>
        <w:rPr>
          <w:rFonts w:ascii="Times New Roman" w:hAnsi="Times New Roman" w:cs="Times New Roman"/>
          <w:sz w:val="24"/>
          <w:szCs w:val="24"/>
        </w:rPr>
      </w:pPr>
      <w:r>
        <w:rPr>
          <w:rFonts w:ascii="Times New Roman" w:hAnsi="Times New Roman" w:cs="Times New Roman" w:hint="cs"/>
          <w:sz w:val="24"/>
          <w:szCs w:val="24"/>
          <w:rtl/>
        </w:rPr>
        <w:t xml:space="preserve">تم تقديم الدعوة للموظف للانخراط في النشاط، أو تقديم العرض بدفع </w:t>
      </w:r>
      <w:r w:rsidR="0024428E">
        <w:rPr>
          <w:rFonts w:ascii="Times New Roman" w:hAnsi="Times New Roman" w:cs="Times New Roman" w:hint="cs"/>
          <w:sz w:val="24"/>
          <w:szCs w:val="24"/>
          <w:rtl/>
        </w:rPr>
        <w:t>تعويض</w:t>
      </w:r>
      <w:r>
        <w:rPr>
          <w:rFonts w:ascii="Times New Roman" w:hAnsi="Times New Roman" w:cs="Times New Roman" w:hint="cs"/>
          <w:sz w:val="24"/>
          <w:szCs w:val="24"/>
          <w:rtl/>
        </w:rPr>
        <w:t xml:space="preserve"> مقابل النشاط، سواء كان ذلك بشكل مباشر أو غير مباشر، بواسطة شخص لديه مصالح قد تتأثر بشكل كبير </w:t>
      </w:r>
      <w:r w:rsidR="0024428E">
        <w:rPr>
          <w:rFonts w:ascii="Times New Roman" w:hAnsi="Times New Roman" w:cs="Times New Roman" w:hint="cs"/>
          <w:sz w:val="24"/>
          <w:szCs w:val="24"/>
          <w:rtl/>
        </w:rPr>
        <w:t>ب</w:t>
      </w:r>
      <w:r>
        <w:rPr>
          <w:rFonts w:ascii="Times New Roman" w:hAnsi="Times New Roman" w:cs="Times New Roman" w:hint="cs"/>
          <w:sz w:val="24"/>
          <w:szCs w:val="24"/>
          <w:rtl/>
        </w:rPr>
        <w:t xml:space="preserve">أداء الموظف لواجباته الرسمية أو عدم </w:t>
      </w:r>
      <w:r w:rsidR="0024428E">
        <w:rPr>
          <w:rFonts w:ascii="Times New Roman" w:hAnsi="Times New Roman" w:cs="Times New Roman" w:hint="cs"/>
          <w:sz w:val="24"/>
          <w:szCs w:val="24"/>
          <w:rtl/>
        </w:rPr>
        <w:t>أدائه</w:t>
      </w:r>
      <w:r>
        <w:rPr>
          <w:rFonts w:ascii="Times New Roman" w:hAnsi="Times New Roman" w:cs="Times New Roman" w:hint="cs"/>
          <w:sz w:val="24"/>
          <w:szCs w:val="24"/>
          <w:rtl/>
        </w:rPr>
        <w:t xml:space="preserve"> </w:t>
      </w:r>
      <w:r w:rsidR="0024428E">
        <w:rPr>
          <w:rFonts w:ascii="Times New Roman" w:hAnsi="Times New Roman" w:cs="Times New Roman" w:hint="cs"/>
          <w:sz w:val="24"/>
          <w:szCs w:val="24"/>
          <w:rtl/>
        </w:rPr>
        <w:t>ل</w:t>
      </w:r>
      <w:r>
        <w:rPr>
          <w:rFonts w:ascii="Times New Roman" w:hAnsi="Times New Roman" w:cs="Times New Roman" w:hint="cs"/>
          <w:sz w:val="24"/>
          <w:szCs w:val="24"/>
          <w:rtl/>
        </w:rPr>
        <w:t xml:space="preserve">تلك الواجبات، </w:t>
      </w:r>
    </w:p>
    <w:p w:rsidR="00B420B4" w:rsidRPr="00B420B4" w:rsidRDefault="00B420B4" w:rsidP="00B420B4">
      <w:pPr>
        <w:bidi/>
        <w:spacing w:after="0"/>
        <w:ind w:left="1440"/>
        <w:rPr>
          <w:rFonts w:ascii="Times New Roman" w:hAnsi="Times New Roman" w:cs="Times New Roman"/>
          <w:sz w:val="24"/>
          <w:szCs w:val="24"/>
        </w:rPr>
      </w:pPr>
    </w:p>
    <w:p w:rsidR="00B420B4" w:rsidRPr="00BF1A57" w:rsidRDefault="00B420B4" w:rsidP="000864E6">
      <w:pPr>
        <w:pStyle w:val="ListParagraph"/>
        <w:numPr>
          <w:ilvl w:val="0"/>
          <w:numId w:val="83"/>
        </w:numPr>
        <w:bidi/>
        <w:rPr>
          <w:rFonts w:ascii="Times New Roman" w:hAnsi="Times New Roman" w:cs="Times New Roman"/>
          <w:sz w:val="24"/>
          <w:szCs w:val="24"/>
        </w:rPr>
      </w:pPr>
      <w:r w:rsidRPr="00BF1A57">
        <w:rPr>
          <w:rFonts w:ascii="Times New Roman" w:hAnsi="Times New Roman" w:cs="Times New Roman" w:hint="cs"/>
          <w:sz w:val="24"/>
          <w:szCs w:val="24"/>
          <w:rtl/>
        </w:rPr>
        <w:t>المعلومات التي نُقلت من خلال النشاط تعتمد بشكل كبير على أفكار أو بيانات رسمية تُعتبر غير مُتاحة للجمهور حسب التعريف الوارد في 2635.703(ب)</w:t>
      </w:r>
      <w:r w:rsidR="00BF1A57">
        <w:rPr>
          <w:rFonts w:ascii="Times New Roman" w:hAnsi="Times New Roman" w:cs="Times New Roman"/>
          <w:sz w:val="24"/>
          <w:szCs w:val="24"/>
        </w:rPr>
        <w:t xml:space="preserve"> </w:t>
      </w:r>
      <w:r w:rsidR="00BF1A57" w:rsidRPr="00BF1A57">
        <w:rPr>
          <w:rFonts w:ascii="Times New Roman" w:hAnsi="Times New Roman" w:cs="Times New Roman"/>
          <w:sz w:val="24"/>
          <w:szCs w:val="24"/>
          <w:rtl/>
        </w:rPr>
        <w:t>§</w:t>
      </w:r>
      <w:r w:rsidRPr="00BF1A57">
        <w:rPr>
          <w:rFonts w:ascii="Times New Roman" w:hAnsi="Times New Roman" w:cs="Times New Roman" w:hint="cs"/>
          <w:sz w:val="24"/>
          <w:szCs w:val="24"/>
          <w:rtl/>
        </w:rPr>
        <w:t>، أو</w:t>
      </w:r>
    </w:p>
    <w:p w:rsidR="00B420B4" w:rsidRPr="00B420B4" w:rsidRDefault="00B420B4" w:rsidP="00B420B4">
      <w:pPr>
        <w:pStyle w:val="ListParagraph"/>
        <w:rPr>
          <w:rFonts w:ascii="Times New Roman" w:hAnsi="Times New Roman" w:cs="Times New Roman"/>
          <w:sz w:val="24"/>
          <w:szCs w:val="24"/>
          <w:rtl/>
        </w:rPr>
      </w:pPr>
    </w:p>
    <w:p w:rsidR="00B420B4" w:rsidRDefault="00BA0818" w:rsidP="00BF1A57">
      <w:pPr>
        <w:pStyle w:val="ListParagraph"/>
        <w:numPr>
          <w:ilvl w:val="0"/>
          <w:numId w:val="83"/>
        </w:numPr>
        <w:bidi/>
        <w:rPr>
          <w:rFonts w:ascii="Times New Roman" w:hAnsi="Times New Roman" w:cs="Times New Roman"/>
          <w:sz w:val="24"/>
          <w:szCs w:val="24"/>
        </w:rPr>
      </w:pPr>
      <w:r>
        <w:rPr>
          <w:rFonts w:ascii="Times New Roman" w:hAnsi="Times New Roman" w:cs="Times New Roman" w:hint="cs"/>
          <w:sz w:val="24"/>
          <w:szCs w:val="24"/>
          <w:rtl/>
        </w:rPr>
        <w:t>باستثناء ما تم النص عليه في الفقرة (أ)(2)(</w:t>
      </w:r>
      <w:r w:rsidR="00BF1A57">
        <w:rPr>
          <w:rFonts w:ascii="Times New Roman" w:hAnsi="Times New Roman" w:cs="Times New Roman"/>
          <w:sz w:val="24"/>
          <w:szCs w:val="24"/>
        </w:rPr>
        <w:t>i</w:t>
      </w:r>
      <w:r>
        <w:rPr>
          <w:rFonts w:ascii="Times New Roman" w:hAnsi="Times New Roman" w:cs="Times New Roman" w:hint="cs"/>
          <w:sz w:val="24"/>
          <w:szCs w:val="24"/>
          <w:rtl/>
        </w:rPr>
        <w:t>)((ج)(4)</w:t>
      </w:r>
      <w:r w:rsidR="00BF1A57">
        <w:rPr>
          <w:rFonts w:ascii="Times New Roman" w:hAnsi="Times New Roman" w:cs="Times New Roman"/>
          <w:sz w:val="24"/>
          <w:szCs w:val="24"/>
        </w:rPr>
        <w:t xml:space="preserve"> </w:t>
      </w:r>
      <w:r w:rsidR="00BF1A57" w:rsidRPr="00BF1A57">
        <w:rPr>
          <w:rFonts w:ascii="Times New Roman" w:hAnsi="Times New Roman" w:cs="Times New Roman"/>
          <w:sz w:val="24"/>
          <w:szCs w:val="24"/>
          <w:rtl/>
        </w:rPr>
        <w:t>§</w:t>
      </w:r>
      <w:r>
        <w:rPr>
          <w:rFonts w:ascii="Times New Roman" w:hAnsi="Times New Roman" w:cs="Times New Roman" w:hint="cs"/>
          <w:sz w:val="24"/>
          <w:szCs w:val="24"/>
          <w:rtl/>
        </w:rPr>
        <w:t xml:space="preserve"> </w:t>
      </w:r>
      <w:r w:rsidR="00BF1A57">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 xml:space="preserve">، يتناول جزء كبير من موضوع النشاط  المسائل الآتية: </w:t>
      </w:r>
    </w:p>
    <w:p w:rsidR="00BA0818" w:rsidRPr="00BA0818" w:rsidRDefault="00BA0818" w:rsidP="00BA0818">
      <w:pPr>
        <w:pStyle w:val="ListParagraph"/>
        <w:rPr>
          <w:rFonts w:ascii="Times New Roman" w:hAnsi="Times New Roman" w:cs="Times New Roman"/>
          <w:sz w:val="24"/>
          <w:szCs w:val="24"/>
          <w:rtl/>
        </w:rPr>
      </w:pPr>
    </w:p>
    <w:p w:rsidR="00BA0818" w:rsidRDefault="00BA0818" w:rsidP="000864E6">
      <w:pPr>
        <w:pStyle w:val="ListParagraph"/>
        <w:numPr>
          <w:ilvl w:val="0"/>
          <w:numId w:val="84"/>
        </w:numPr>
        <w:bidi/>
        <w:rPr>
          <w:rFonts w:ascii="Times New Roman" w:hAnsi="Times New Roman" w:cs="Times New Roman"/>
          <w:sz w:val="24"/>
          <w:szCs w:val="24"/>
        </w:rPr>
      </w:pPr>
      <w:r>
        <w:rPr>
          <w:rFonts w:ascii="Times New Roman" w:hAnsi="Times New Roman" w:cs="Times New Roman" w:hint="cs"/>
          <w:sz w:val="24"/>
          <w:szCs w:val="24"/>
          <w:rtl/>
        </w:rPr>
        <w:t xml:space="preserve">أية مسألة </w:t>
      </w:r>
      <w:r w:rsidR="00444CCE">
        <w:rPr>
          <w:rFonts w:ascii="Times New Roman" w:hAnsi="Times New Roman" w:cs="Times New Roman" w:hint="cs"/>
          <w:sz w:val="24"/>
          <w:szCs w:val="24"/>
          <w:rtl/>
        </w:rPr>
        <w:t>مُسندة إلى</w:t>
      </w:r>
      <w:r>
        <w:rPr>
          <w:rFonts w:ascii="Times New Roman" w:hAnsi="Times New Roman" w:cs="Times New Roman" w:hint="cs"/>
          <w:sz w:val="24"/>
          <w:szCs w:val="24"/>
          <w:rtl/>
        </w:rPr>
        <w:t xml:space="preserve"> الموظف حاليا</w:t>
      </w:r>
      <w:r w:rsidR="00444CCE">
        <w:rPr>
          <w:rFonts w:ascii="Times New Roman" w:hAnsi="Times New Roman" w:cs="Times New Roman" w:hint="cs"/>
          <w:sz w:val="24"/>
          <w:szCs w:val="24"/>
          <w:rtl/>
        </w:rPr>
        <w:t xml:space="preserve"> أو أ ُسندت إليه خلال</w:t>
      </w:r>
      <w:r w:rsidR="00BF1A57">
        <w:rPr>
          <w:rFonts w:ascii="Times New Roman" w:hAnsi="Times New Roman" w:cs="Times New Roman" w:hint="cs"/>
          <w:sz w:val="24"/>
          <w:szCs w:val="24"/>
          <w:rtl/>
        </w:rPr>
        <w:t xml:space="preserve"> فترة</w:t>
      </w:r>
      <w:r w:rsidR="00444CCE">
        <w:rPr>
          <w:rFonts w:ascii="Times New Roman" w:hAnsi="Times New Roman" w:cs="Times New Roman" w:hint="cs"/>
          <w:sz w:val="24"/>
          <w:szCs w:val="24"/>
          <w:rtl/>
        </w:rPr>
        <w:t xml:space="preserve"> العام المنصرم،</w:t>
      </w:r>
    </w:p>
    <w:p w:rsidR="00444CCE" w:rsidRPr="00444CCE" w:rsidRDefault="00444CCE" w:rsidP="00444CCE">
      <w:pPr>
        <w:bidi/>
        <w:spacing w:after="0"/>
        <w:ind w:left="1800"/>
        <w:rPr>
          <w:rFonts w:ascii="Times New Roman" w:hAnsi="Times New Roman" w:cs="Times New Roman"/>
          <w:sz w:val="24"/>
          <w:szCs w:val="24"/>
        </w:rPr>
      </w:pPr>
    </w:p>
    <w:p w:rsidR="00444CCE" w:rsidRDefault="00444CCE" w:rsidP="000864E6">
      <w:pPr>
        <w:pStyle w:val="ListParagraph"/>
        <w:numPr>
          <w:ilvl w:val="0"/>
          <w:numId w:val="84"/>
        </w:numPr>
        <w:bidi/>
        <w:rPr>
          <w:rFonts w:ascii="Times New Roman" w:hAnsi="Times New Roman" w:cs="Times New Roman"/>
          <w:sz w:val="24"/>
          <w:szCs w:val="24"/>
        </w:rPr>
      </w:pPr>
      <w:r>
        <w:rPr>
          <w:rFonts w:ascii="Times New Roman" w:hAnsi="Times New Roman" w:cs="Times New Roman" w:hint="cs"/>
          <w:sz w:val="24"/>
          <w:szCs w:val="24"/>
          <w:rtl/>
        </w:rPr>
        <w:t>أية سياسة أو برنامج أو عملية جارية أو تم الإعلان عنها تابعة للوكالة، أو</w:t>
      </w:r>
    </w:p>
    <w:p w:rsidR="00444CCE" w:rsidRPr="00444CCE" w:rsidRDefault="00444CCE" w:rsidP="00444CCE">
      <w:pPr>
        <w:pStyle w:val="ListParagraph"/>
        <w:rPr>
          <w:rFonts w:ascii="Times New Roman" w:hAnsi="Times New Roman" w:cs="Times New Roman"/>
          <w:sz w:val="24"/>
          <w:szCs w:val="24"/>
          <w:rtl/>
        </w:rPr>
      </w:pPr>
    </w:p>
    <w:p w:rsidR="00444CCE" w:rsidRDefault="00444CCE" w:rsidP="000864E6">
      <w:pPr>
        <w:pStyle w:val="ListParagraph"/>
        <w:numPr>
          <w:ilvl w:val="0"/>
          <w:numId w:val="84"/>
        </w:numPr>
        <w:bidi/>
        <w:rPr>
          <w:rFonts w:ascii="Times New Roman" w:hAnsi="Times New Roman" w:cs="Times New Roman"/>
          <w:sz w:val="24"/>
          <w:szCs w:val="24"/>
        </w:rPr>
      </w:pPr>
      <w:r>
        <w:rPr>
          <w:rFonts w:ascii="Times New Roman" w:hAnsi="Times New Roman" w:cs="Times New Roman" w:hint="cs"/>
          <w:sz w:val="24"/>
          <w:szCs w:val="24"/>
          <w:rtl/>
        </w:rPr>
        <w:t xml:space="preserve">في حالة الموظفين غير الدائمين، حسب التعريف الوارد في 2636.303(أ) </w:t>
      </w:r>
      <w:r w:rsidR="001E4CA1">
        <w:rPr>
          <w:rFonts w:ascii="Times New Roman" w:hAnsi="Times New Roman" w:cs="Times New Roman" w:hint="cs"/>
          <w:sz w:val="24"/>
          <w:szCs w:val="24"/>
          <w:rtl/>
        </w:rPr>
        <w:t>من هذا الفصل</w:t>
      </w:r>
      <w:r>
        <w:rPr>
          <w:rFonts w:ascii="Times New Roman" w:hAnsi="Times New Roman" w:cs="Times New Roman" w:hint="cs"/>
          <w:sz w:val="24"/>
          <w:szCs w:val="24"/>
          <w:rtl/>
        </w:rPr>
        <w:t xml:space="preserve">، </w:t>
      </w:r>
      <w:r w:rsidR="00E62CD3">
        <w:rPr>
          <w:rFonts w:ascii="Times New Roman" w:hAnsi="Times New Roman" w:cs="Times New Roman" w:hint="cs"/>
          <w:sz w:val="24"/>
          <w:szCs w:val="24"/>
          <w:rtl/>
        </w:rPr>
        <w:t xml:space="preserve">يتناول جزء كبير من موضوع النشاط </w:t>
      </w:r>
      <w:r>
        <w:rPr>
          <w:rFonts w:ascii="Times New Roman" w:hAnsi="Times New Roman" w:cs="Times New Roman" w:hint="cs"/>
          <w:sz w:val="24"/>
          <w:szCs w:val="24"/>
          <w:rtl/>
        </w:rPr>
        <w:t xml:space="preserve"> </w:t>
      </w:r>
      <w:r w:rsidR="00E62CD3">
        <w:rPr>
          <w:rFonts w:ascii="Times New Roman" w:hAnsi="Times New Roman" w:cs="Times New Roman" w:hint="cs"/>
          <w:sz w:val="24"/>
          <w:szCs w:val="24"/>
          <w:rtl/>
        </w:rPr>
        <w:t>النطاق</w:t>
      </w:r>
      <w:r>
        <w:rPr>
          <w:rFonts w:ascii="Times New Roman" w:hAnsi="Times New Roman" w:cs="Times New Roman" w:hint="cs"/>
          <w:sz w:val="24"/>
          <w:szCs w:val="24"/>
          <w:rtl/>
        </w:rPr>
        <w:t xml:space="preserve"> العام </w:t>
      </w:r>
      <w:r w:rsidR="00E62CD3">
        <w:rPr>
          <w:rFonts w:ascii="Times New Roman" w:hAnsi="Times New Roman" w:cs="Times New Roman" w:hint="cs"/>
          <w:sz w:val="24"/>
          <w:szCs w:val="24"/>
          <w:rtl/>
        </w:rPr>
        <w:t>للمسألة،</w:t>
      </w:r>
      <w:r>
        <w:rPr>
          <w:rFonts w:ascii="Times New Roman" w:hAnsi="Times New Roman" w:cs="Times New Roman" w:hint="cs"/>
          <w:sz w:val="24"/>
          <w:szCs w:val="24"/>
          <w:rtl/>
        </w:rPr>
        <w:t xml:space="preserve"> أو </w:t>
      </w:r>
      <w:r w:rsidR="00E62CD3">
        <w:rPr>
          <w:rFonts w:ascii="Times New Roman" w:hAnsi="Times New Roman" w:cs="Times New Roman" w:hint="cs"/>
          <w:sz w:val="24"/>
          <w:szCs w:val="24"/>
          <w:rtl/>
        </w:rPr>
        <w:t xml:space="preserve">يتناول </w:t>
      </w:r>
      <w:r>
        <w:rPr>
          <w:rFonts w:ascii="Times New Roman" w:hAnsi="Times New Roman" w:cs="Times New Roman" w:hint="cs"/>
          <w:sz w:val="24"/>
          <w:szCs w:val="24"/>
          <w:rtl/>
        </w:rPr>
        <w:t>الصناعة أو القطاع الاقت</w:t>
      </w:r>
      <w:r w:rsidR="005A6EAB">
        <w:rPr>
          <w:rFonts w:ascii="Times New Roman" w:hAnsi="Times New Roman" w:cs="Times New Roman" w:hint="cs"/>
          <w:sz w:val="24"/>
          <w:szCs w:val="24"/>
          <w:rtl/>
        </w:rPr>
        <w:t>صادي المتأثر بشكل أساسي ببرامج و</w:t>
      </w:r>
      <w:r>
        <w:rPr>
          <w:rFonts w:ascii="Times New Roman" w:hAnsi="Times New Roman" w:cs="Times New Roman" w:hint="cs"/>
          <w:sz w:val="24"/>
          <w:szCs w:val="24"/>
          <w:rtl/>
        </w:rPr>
        <w:t>عمليات الوكالة التي يعمل بها الموظف.</w:t>
      </w:r>
    </w:p>
    <w:p w:rsidR="00E62CD3" w:rsidRPr="00E62CD3" w:rsidRDefault="00E62CD3" w:rsidP="00E62CD3">
      <w:pPr>
        <w:pStyle w:val="ListParagraph"/>
        <w:rPr>
          <w:rFonts w:ascii="Times New Roman" w:hAnsi="Times New Roman" w:cs="Times New Roman"/>
          <w:sz w:val="24"/>
          <w:szCs w:val="24"/>
          <w:rtl/>
        </w:rPr>
      </w:pPr>
    </w:p>
    <w:p w:rsidR="00E62CD3" w:rsidRDefault="00BF1A57" w:rsidP="00300F9C">
      <w:pPr>
        <w:pStyle w:val="ListParagraph"/>
        <w:numPr>
          <w:ilvl w:val="0"/>
          <w:numId w:val="84"/>
        </w:numPr>
        <w:bidi/>
        <w:rPr>
          <w:rFonts w:ascii="Times New Roman" w:hAnsi="Times New Roman" w:cs="Times New Roman"/>
          <w:sz w:val="24"/>
          <w:szCs w:val="24"/>
        </w:rPr>
      </w:pPr>
      <w:r>
        <w:rPr>
          <w:rFonts w:ascii="Times New Roman" w:hAnsi="Times New Roman" w:cs="Times New Roman" w:hint="cs"/>
          <w:sz w:val="24"/>
          <w:szCs w:val="24"/>
          <w:rtl/>
        </w:rPr>
        <w:t>القيود</w:t>
      </w:r>
      <w:r w:rsidR="00E62CD3">
        <w:rPr>
          <w:rFonts w:ascii="Times New Roman" w:hAnsi="Times New Roman" w:cs="Times New Roman" w:hint="cs"/>
          <w:sz w:val="24"/>
          <w:szCs w:val="24"/>
          <w:rtl/>
        </w:rPr>
        <w:t xml:space="preserve"> الواردة في الفقرتين (أ)(2)(</w:t>
      </w:r>
      <w:r>
        <w:rPr>
          <w:rFonts w:ascii="Times New Roman" w:hAnsi="Times New Roman" w:cs="Times New Roman"/>
          <w:sz w:val="24"/>
          <w:szCs w:val="24"/>
        </w:rPr>
        <w:t>i</w:t>
      </w:r>
      <w:r w:rsidR="00E62CD3">
        <w:rPr>
          <w:rFonts w:ascii="Times New Roman" w:hAnsi="Times New Roman" w:cs="Times New Roman" w:hint="cs"/>
          <w:sz w:val="24"/>
          <w:szCs w:val="24"/>
          <w:rtl/>
        </w:rPr>
        <w:t>)(ج)(2) و (أ)(2)(</w:t>
      </w:r>
      <w:r>
        <w:rPr>
          <w:rFonts w:ascii="Times New Roman" w:hAnsi="Times New Roman" w:cs="Times New Roman"/>
          <w:sz w:val="24"/>
          <w:szCs w:val="24"/>
        </w:rPr>
        <w:t>i</w:t>
      </w:r>
      <w:r w:rsidR="00E62CD3">
        <w:rPr>
          <w:rFonts w:ascii="Times New Roman" w:hAnsi="Times New Roman" w:cs="Times New Roman" w:hint="cs"/>
          <w:sz w:val="24"/>
          <w:szCs w:val="24"/>
          <w:rtl/>
        </w:rPr>
        <w:t>)(ج)(3)</w:t>
      </w:r>
      <w:r w:rsidR="005A6EAB">
        <w:rPr>
          <w:rFonts w:ascii="Times New Roman" w:hAnsi="Times New Roman" w:cs="Times New Roman" w:hint="cs"/>
          <w:sz w:val="24"/>
          <w:szCs w:val="24"/>
          <w:rtl/>
        </w:rPr>
        <w:t xml:space="preserve"> </w:t>
      </w:r>
      <w:r w:rsidR="0001740D">
        <w:rPr>
          <w:rFonts w:ascii="Times New Roman" w:hAnsi="Times New Roman" w:cs="Times New Roman" w:hint="cs"/>
          <w:sz w:val="24"/>
          <w:szCs w:val="24"/>
          <w:rtl/>
        </w:rPr>
        <w:t>في هذا القسم</w:t>
      </w:r>
      <w:r w:rsidR="005A6EAB">
        <w:rPr>
          <w:rFonts w:ascii="Times New Roman" w:hAnsi="Times New Roman" w:cs="Times New Roman" w:hint="cs"/>
          <w:sz w:val="24"/>
          <w:szCs w:val="24"/>
          <w:rtl/>
        </w:rPr>
        <w:t xml:space="preserve"> لا تنطبق على الموظفين الحكوميين </w:t>
      </w:r>
      <w:r>
        <w:rPr>
          <w:rFonts w:ascii="Times New Roman" w:hAnsi="Times New Roman" w:cs="Times New Roman" w:hint="cs"/>
          <w:sz w:val="24"/>
          <w:szCs w:val="24"/>
          <w:rtl/>
        </w:rPr>
        <w:t>الخصوصيين</w:t>
      </w:r>
      <w:r w:rsidR="005A6EAB">
        <w:rPr>
          <w:rFonts w:ascii="Times New Roman" w:hAnsi="Times New Roman" w:cs="Times New Roman" w:hint="cs"/>
          <w:sz w:val="24"/>
          <w:szCs w:val="24"/>
          <w:rtl/>
        </w:rPr>
        <w:t>. ينطبق القيد الوارد في الفقرة (أ)(2)(</w:t>
      </w:r>
      <w:r>
        <w:rPr>
          <w:rFonts w:ascii="Times New Roman" w:hAnsi="Times New Roman" w:cs="Times New Roman"/>
          <w:sz w:val="24"/>
          <w:szCs w:val="24"/>
        </w:rPr>
        <w:t>i</w:t>
      </w:r>
      <w:r w:rsidR="005A6EAB">
        <w:rPr>
          <w:rFonts w:ascii="Times New Roman" w:hAnsi="Times New Roman" w:cs="Times New Roman" w:hint="cs"/>
          <w:sz w:val="24"/>
          <w:szCs w:val="24"/>
          <w:rtl/>
        </w:rPr>
        <w:t xml:space="preserve">)(ج)(1) </w:t>
      </w:r>
      <w:r>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sidR="005A6EAB">
        <w:rPr>
          <w:rFonts w:ascii="Times New Roman" w:hAnsi="Times New Roman" w:cs="Times New Roman" w:hint="cs"/>
          <w:sz w:val="24"/>
          <w:szCs w:val="24"/>
          <w:rtl/>
        </w:rPr>
        <w:t xml:space="preserve"> فقط أثناء التعيين الحالي للموظف الحكومي </w:t>
      </w:r>
      <w:r>
        <w:rPr>
          <w:rFonts w:ascii="Times New Roman" w:hAnsi="Times New Roman" w:cs="Times New Roman" w:hint="cs"/>
          <w:sz w:val="24"/>
          <w:szCs w:val="24"/>
          <w:rtl/>
        </w:rPr>
        <w:t>الخاص</w:t>
      </w:r>
      <w:r w:rsidR="009572DD">
        <w:rPr>
          <w:rFonts w:ascii="Times New Roman" w:hAnsi="Times New Roman" w:cs="Times New Roman" w:hint="cs"/>
          <w:sz w:val="24"/>
          <w:szCs w:val="24"/>
          <w:rtl/>
        </w:rPr>
        <w:t xml:space="preserve">. </w:t>
      </w:r>
      <w:r w:rsidR="005A6EAB">
        <w:rPr>
          <w:rFonts w:ascii="Times New Roman" w:hAnsi="Times New Roman" w:cs="Times New Roman" w:hint="cs"/>
          <w:sz w:val="24"/>
          <w:szCs w:val="24"/>
          <w:rtl/>
        </w:rPr>
        <w:t xml:space="preserve"> </w:t>
      </w:r>
      <w:r w:rsidR="009572DD">
        <w:rPr>
          <w:rFonts w:ascii="Times New Roman" w:hAnsi="Times New Roman" w:cs="Times New Roman" w:hint="cs"/>
          <w:sz w:val="24"/>
          <w:szCs w:val="24"/>
          <w:rtl/>
        </w:rPr>
        <w:t>يُستثنى من ذلك</w:t>
      </w:r>
      <w:r w:rsidR="005A6EAB">
        <w:rPr>
          <w:rFonts w:ascii="Times New Roman" w:hAnsi="Times New Roman" w:cs="Times New Roman" w:hint="cs"/>
          <w:sz w:val="24"/>
          <w:szCs w:val="24"/>
          <w:rtl/>
        </w:rPr>
        <w:t xml:space="preserve"> الحالة التي لم يخدم فيها الموظف الحكومي </w:t>
      </w:r>
      <w:r>
        <w:rPr>
          <w:rFonts w:ascii="Times New Roman" w:hAnsi="Times New Roman" w:cs="Times New Roman" w:hint="cs"/>
          <w:sz w:val="24"/>
          <w:szCs w:val="24"/>
          <w:rtl/>
        </w:rPr>
        <w:t>الخاص</w:t>
      </w:r>
      <w:r w:rsidR="005A6EAB">
        <w:rPr>
          <w:rFonts w:ascii="Times New Roman" w:hAnsi="Times New Roman" w:cs="Times New Roman" w:hint="cs"/>
          <w:sz w:val="24"/>
          <w:szCs w:val="24"/>
          <w:rtl/>
        </w:rPr>
        <w:t xml:space="preserve"> </w:t>
      </w:r>
      <w:r w:rsidR="005A6EAB">
        <w:rPr>
          <w:rFonts w:ascii="Times New Roman" w:hAnsi="Times New Roman" w:cs="Times New Roman"/>
          <w:sz w:val="24"/>
          <w:szCs w:val="24"/>
          <w:rtl/>
        </w:rPr>
        <w:t>–</w:t>
      </w:r>
      <w:r w:rsidR="005A6EAB">
        <w:rPr>
          <w:rFonts w:ascii="Times New Roman" w:hAnsi="Times New Roman" w:cs="Times New Roman" w:hint="cs"/>
          <w:sz w:val="24"/>
          <w:szCs w:val="24"/>
          <w:rtl/>
        </w:rPr>
        <w:t xml:space="preserve"> أو لا يُتوقع أن يخدم، لأكثر من 60 يوما خلال السنة الأولى أو </w:t>
      </w:r>
      <w:r w:rsidR="009572DD">
        <w:rPr>
          <w:rFonts w:ascii="Times New Roman" w:hAnsi="Times New Roman" w:cs="Times New Roman" w:hint="cs"/>
          <w:sz w:val="24"/>
          <w:szCs w:val="24"/>
          <w:rtl/>
        </w:rPr>
        <w:t xml:space="preserve">خلال </w:t>
      </w:r>
      <w:r w:rsidR="005A6EAB">
        <w:rPr>
          <w:rFonts w:ascii="Times New Roman" w:hAnsi="Times New Roman" w:cs="Times New Roman" w:hint="cs"/>
          <w:sz w:val="24"/>
          <w:szCs w:val="24"/>
          <w:rtl/>
        </w:rPr>
        <w:t>أية فترة لاحقة تمتد لمدة سنة واحدة من فترة ذلك التعيين</w:t>
      </w:r>
      <w:r w:rsidR="009572DD">
        <w:rPr>
          <w:rFonts w:ascii="Times New Roman" w:hAnsi="Times New Roman" w:cs="Times New Roman" w:hint="cs"/>
          <w:sz w:val="24"/>
          <w:szCs w:val="24"/>
          <w:rtl/>
        </w:rPr>
        <w:t>.</w:t>
      </w:r>
      <w:r w:rsidR="005A6EAB">
        <w:rPr>
          <w:rFonts w:ascii="Times New Roman" w:hAnsi="Times New Roman" w:cs="Times New Roman" w:hint="cs"/>
          <w:sz w:val="24"/>
          <w:szCs w:val="24"/>
          <w:rtl/>
        </w:rPr>
        <w:t xml:space="preserve"> </w:t>
      </w:r>
      <w:r w:rsidR="009572DD">
        <w:rPr>
          <w:rFonts w:ascii="Times New Roman" w:hAnsi="Times New Roman" w:cs="Times New Roman" w:hint="cs"/>
          <w:sz w:val="24"/>
          <w:szCs w:val="24"/>
          <w:rtl/>
        </w:rPr>
        <w:t>في هذه الحالة، فإن</w:t>
      </w:r>
      <w:r w:rsidR="005A6EAB">
        <w:rPr>
          <w:rFonts w:ascii="Times New Roman" w:hAnsi="Times New Roman" w:cs="Times New Roman" w:hint="cs"/>
          <w:sz w:val="24"/>
          <w:szCs w:val="24"/>
          <w:rtl/>
        </w:rPr>
        <w:t xml:space="preserve"> القيد ينطبق فقط على مسائل معينة</w:t>
      </w:r>
      <w:r w:rsidR="009572DD">
        <w:rPr>
          <w:rFonts w:ascii="Times New Roman" w:hAnsi="Times New Roman" w:cs="Times New Roman" w:hint="cs"/>
          <w:sz w:val="24"/>
          <w:szCs w:val="24"/>
          <w:rtl/>
        </w:rPr>
        <w:t>،</w:t>
      </w:r>
      <w:r w:rsidR="005A6EAB">
        <w:rPr>
          <w:rFonts w:ascii="Times New Roman" w:hAnsi="Times New Roman" w:cs="Times New Roman" w:hint="cs"/>
          <w:sz w:val="24"/>
          <w:szCs w:val="24"/>
          <w:rtl/>
        </w:rPr>
        <w:t xml:space="preserve"> تنطوي على أطراف محددة</w:t>
      </w:r>
      <w:r w:rsidR="009572DD">
        <w:rPr>
          <w:rFonts w:ascii="Times New Roman" w:hAnsi="Times New Roman" w:cs="Times New Roman" w:hint="cs"/>
          <w:sz w:val="24"/>
          <w:szCs w:val="24"/>
          <w:rtl/>
        </w:rPr>
        <w:t>،</w:t>
      </w:r>
      <w:r w:rsidR="005A6EAB">
        <w:rPr>
          <w:rFonts w:ascii="Times New Roman" w:hAnsi="Times New Roman" w:cs="Times New Roman" w:hint="cs"/>
          <w:sz w:val="24"/>
          <w:szCs w:val="24"/>
          <w:rtl/>
        </w:rPr>
        <w:t xml:space="preserve"> يكون الموظف الحكومي </w:t>
      </w:r>
      <w:r w:rsidR="00300F9C">
        <w:rPr>
          <w:rFonts w:ascii="Times New Roman" w:hAnsi="Times New Roman" w:cs="Times New Roman" w:hint="cs"/>
          <w:sz w:val="24"/>
          <w:szCs w:val="24"/>
          <w:rtl/>
        </w:rPr>
        <w:t>الخاص</w:t>
      </w:r>
      <w:r w:rsidR="009572DD">
        <w:rPr>
          <w:rFonts w:ascii="Times New Roman" w:hAnsi="Times New Roman" w:cs="Times New Roman" w:hint="cs"/>
          <w:sz w:val="24"/>
          <w:szCs w:val="24"/>
          <w:rtl/>
        </w:rPr>
        <w:t xml:space="preserve"> قد شارك فيها </w:t>
      </w:r>
      <w:r w:rsidR="009572DD">
        <w:rPr>
          <w:rFonts w:ascii="Times New Roman" w:hAnsi="Times New Roman" w:cs="Times New Roman"/>
          <w:sz w:val="24"/>
          <w:szCs w:val="24"/>
          <w:rtl/>
        </w:rPr>
        <w:t>–</w:t>
      </w:r>
      <w:r w:rsidR="009572DD">
        <w:rPr>
          <w:rFonts w:ascii="Times New Roman" w:hAnsi="Times New Roman" w:cs="Times New Roman" w:hint="cs"/>
          <w:sz w:val="24"/>
          <w:szCs w:val="24"/>
          <w:rtl/>
        </w:rPr>
        <w:t xml:space="preserve"> أو يشارك فيها حاليا، بشكل شخصي وبصورة كبيرة. </w:t>
      </w:r>
    </w:p>
    <w:p w:rsidR="009572DD" w:rsidRPr="009572DD" w:rsidRDefault="009572DD" w:rsidP="009572DD">
      <w:pPr>
        <w:pStyle w:val="ListParagraph"/>
        <w:bidi/>
        <w:spacing w:after="0"/>
        <w:rPr>
          <w:rFonts w:ascii="Times New Roman" w:hAnsi="Times New Roman" w:cs="Times New Roman"/>
          <w:sz w:val="24"/>
          <w:szCs w:val="24"/>
          <w:rtl/>
        </w:rPr>
      </w:pPr>
    </w:p>
    <w:p w:rsidR="009572DD" w:rsidRDefault="009572DD" w:rsidP="00300F9C">
      <w:pPr>
        <w:bidi/>
        <w:ind w:left="1800"/>
        <w:rPr>
          <w:rFonts w:ascii="Times New Roman" w:hAnsi="Times New Roman" w:cs="Times New Roman"/>
          <w:sz w:val="24"/>
          <w:szCs w:val="24"/>
          <w:rtl/>
        </w:rPr>
      </w:pPr>
      <w:r w:rsidRPr="009572DD">
        <w:rPr>
          <w:rFonts w:ascii="Times New Roman" w:hAnsi="Times New Roman" w:cs="Times New Roman" w:hint="cs"/>
          <w:b/>
          <w:bCs/>
          <w:sz w:val="24"/>
          <w:szCs w:val="24"/>
          <w:rtl/>
        </w:rPr>
        <w:t>ملاحظة</w:t>
      </w:r>
      <w:r>
        <w:rPr>
          <w:rFonts w:ascii="Times New Roman" w:hAnsi="Times New Roman" w:cs="Times New Roman" w:hint="cs"/>
          <w:sz w:val="24"/>
          <w:szCs w:val="24"/>
          <w:rtl/>
        </w:rPr>
        <w:t>:  القسم 2635.807(أ)(2)(</w:t>
      </w:r>
      <w:r w:rsidR="00300F9C">
        <w:rPr>
          <w:rFonts w:ascii="Times New Roman" w:hAnsi="Times New Roman" w:cs="Times New Roman"/>
          <w:sz w:val="24"/>
          <w:szCs w:val="24"/>
        </w:rPr>
        <w:t>i</w:t>
      </w:r>
      <w:r>
        <w:rPr>
          <w:rFonts w:ascii="Times New Roman" w:hAnsi="Times New Roman" w:cs="Times New Roman" w:hint="cs"/>
          <w:sz w:val="24"/>
          <w:szCs w:val="24"/>
          <w:rtl/>
        </w:rPr>
        <w:t xml:space="preserve">)(ج) لا يمنع الموظف، باستثناء الموظف غير الدائم الذي يشمله القانون، من استلام </w:t>
      </w:r>
      <w:r w:rsidR="00300F9C">
        <w:rPr>
          <w:rFonts w:ascii="Times New Roman" w:hAnsi="Times New Roman" w:cs="Times New Roman" w:hint="cs"/>
          <w:sz w:val="24"/>
          <w:szCs w:val="24"/>
          <w:rtl/>
        </w:rPr>
        <w:t>تعويض</w:t>
      </w:r>
      <w:r>
        <w:rPr>
          <w:rFonts w:ascii="Times New Roman" w:hAnsi="Times New Roman" w:cs="Times New Roman" w:hint="cs"/>
          <w:sz w:val="24"/>
          <w:szCs w:val="24"/>
          <w:rtl/>
        </w:rPr>
        <w:t xml:space="preserve"> مقابل التدريس أو </w:t>
      </w:r>
      <w:r w:rsidR="00D75B48">
        <w:rPr>
          <w:rFonts w:ascii="Times New Roman" w:hAnsi="Times New Roman" w:cs="Times New Roman" w:hint="cs"/>
          <w:sz w:val="24"/>
          <w:szCs w:val="24"/>
          <w:rtl/>
        </w:rPr>
        <w:t>إلقاء الكلمات</w:t>
      </w:r>
      <w:r>
        <w:rPr>
          <w:rFonts w:ascii="Times New Roman" w:hAnsi="Times New Roman" w:cs="Times New Roman" w:hint="cs"/>
          <w:sz w:val="24"/>
          <w:szCs w:val="24"/>
          <w:rtl/>
        </w:rPr>
        <w:t xml:space="preserve"> أو التأليف بخصوص إحدى المواضيع التي تقع ضمن تخصص الموظف أو ضمن</w:t>
      </w:r>
      <w:r w:rsidR="00D75B48">
        <w:rPr>
          <w:rFonts w:ascii="Times New Roman" w:hAnsi="Times New Roman" w:cs="Times New Roman" w:hint="cs"/>
          <w:sz w:val="24"/>
          <w:szCs w:val="24"/>
          <w:rtl/>
        </w:rPr>
        <w:t xml:space="preserve"> مجال الخبرة </w:t>
      </w:r>
      <w:r w:rsidR="00DC45FB">
        <w:rPr>
          <w:rFonts w:ascii="Times New Roman" w:hAnsi="Times New Roman" w:cs="Times New Roman" w:hint="cs"/>
          <w:sz w:val="24"/>
          <w:szCs w:val="24"/>
          <w:rtl/>
        </w:rPr>
        <w:t>بناءً</w:t>
      </w:r>
      <w:r w:rsidR="00D75B48">
        <w:rPr>
          <w:rFonts w:ascii="Times New Roman" w:hAnsi="Times New Roman" w:cs="Times New Roman" w:hint="cs"/>
          <w:sz w:val="24"/>
          <w:szCs w:val="24"/>
          <w:rtl/>
        </w:rPr>
        <w:t xml:space="preserve"> على خلفية الموظف التعليمية أو خبرته، رغم أن التدريس أو إلقاء الكلمات أو التأليف يتناول بشكل عام موضوعا يقع ضمن نطاق </w:t>
      </w:r>
      <w:r w:rsidR="00747EE4">
        <w:rPr>
          <w:rFonts w:ascii="Times New Roman" w:hAnsi="Times New Roman" w:cs="Times New Roman" w:hint="cs"/>
          <w:sz w:val="24"/>
          <w:szCs w:val="24"/>
          <w:rtl/>
        </w:rPr>
        <w:t>مسؤول</w:t>
      </w:r>
      <w:r w:rsidR="00D75B48">
        <w:rPr>
          <w:rFonts w:ascii="Times New Roman" w:hAnsi="Times New Roman" w:cs="Times New Roman" w:hint="cs"/>
          <w:sz w:val="24"/>
          <w:szCs w:val="24"/>
          <w:rtl/>
        </w:rPr>
        <w:t xml:space="preserve">ية الوكالة. </w:t>
      </w:r>
    </w:p>
    <w:p w:rsidR="008C5A5E" w:rsidRPr="008C5A5E" w:rsidRDefault="00D75B48" w:rsidP="00300F9C">
      <w:pPr>
        <w:bidi/>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Pr="008C5A5E">
        <w:rPr>
          <w:rFonts w:ascii="Times New Roman" w:hAnsi="Times New Roman" w:cs="Times New Roman" w:hint="cs"/>
          <w:i/>
          <w:iCs/>
          <w:sz w:val="24"/>
          <w:szCs w:val="24"/>
          <w:rtl/>
        </w:rPr>
        <w:t>مدير إدارة الإنفاذ بلجنة تداول السلع الآجلة</w:t>
      </w:r>
      <w:r w:rsidR="00FC59FA" w:rsidRPr="008C5A5E">
        <w:rPr>
          <w:rFonts w:ascii="Times New Roman" w:hAnsi="Times New Roman" w:cs="Times New Roman" w:hint="cs"/>
          <w:i/>
          <w:iCs/>
          <w:sz w:val="24"/>
          <w:szCs w:val="24"/>
          <w:rtl/>
        </w:rPr>
        <w:t xml:space="preserve"> لديه اهتمام شديد بجمع الطوابع وقد أمضى سنوات يكوّن مجموعته الخاصة علاوة على دراسة هذا المجال بشكل عام. طلبت منه جمعية دولية لجامعي ال</w:t>
      </w:r>
      <w:r w:rsidR="008C5A5E" w:rsidRPr="008C5A5E">
        <w:rPr>
          <w:rFonts w:ascii="Times New Roman" w:hAnsi="Times New Roman" w:cs="Times New Roman" w:hint="cs"/>
          <w:i/>
          <w:iCs/>
          <w:sz w:val="24"/>
          <w:szCs w:val="24"/>
          <w:rtl/>
        </w:rPr>
        <w:t xml:space="preserve">طوابع البريدية أن </w:t>
      </w:r>
      <w:r w:rsidR="00300F9C">
        <w:rPr>
          <w:rFonts w:ascii="Times New Roman" w:hAnsi="Times New Roman" w:cs="Times New Roman" w:hint="cs"/>
          <w:i/>
          <w:iCs/>
          <w:sz w:val="24"/>
          <w:szCs w:val="24"/>
          <w:rtl/>
        </w:rPr>
        <w:t>يلقي</w:t>
      </w:r>
      <w:r w:rsidR="008C5A5E" w:rsidRPr="008C5A5E">
        <w:rPr>
          <w:rFonts w:ascii="Times New Roman" w:hAnsi="Times New Roman" w:cs="Times New Roman" w:hint="cs"/>
          <w:i/>
          <w:iCs/>
          <w:sz w:val="24"/>
          <w:szCs w:val="24"/>
          <w:rtl/>
        </w:rPr>
        <w:t xml:space="preserve"> سلسلة من أربع محاضرات حول كيفية تقدير قيمة الطوابع الأمريكية. وبما أن الموضوع لا يتعلق بواجباته الرسمية،  يجوز لهذا المدير أن يقبل </w:t>
      </w:r>
      <w:r w:rsidR="00300F9C">
        <w:rPr>
          <w:rFonts w:ascii="Times New Roman" w:hAnsi="Times New Roman" w:cs="Times New Roman" w:hint="cs"/>
          <w:i/>
          <w:iCs/>
          <w:sz w:val="24"/>
          <w:szCs w:val="24"/>
          <w:rtl/>
        </w:rPr>
        <w:t>تعويضاً</w:t>
      </w:r>
      <w:r w:rsidR="008C5A5E" w:rsidRPr="008C5A5E">
        <w:rPr>
          <w:rFonts w:ascii="Times New Roman" w:hAnsi="Times New Roman" w:cs="Times New Roman" w:hint="cs"/>
          <w:i/>
          <w:iCs/>
          <w:sz w:val="24"/>
          <w:szCs w:val="24"/>
          <w:rtl/>
        </w:rPr>
        <w:t xml:space="preserve"> لقاء سلسلة المحاضرات. </w:t>
      </w:r>
      <w:r w:rsidR="00AC1AFD">
        <w:rPr>
          <w:rFonts w:ascii="Times New Roman" w:hAnsi="Times New Roman" w:cs="Times New Roman" w:hint="cs"/>
          <w:i/>
          <w:iCs/>
          <w:sz w:val="24"/>
          <w:szCs w:val="24"/>
          <w:rtl/>
        </w:rPr>
        <w:t>ومع ذلك</w:t>
      </w:r>
      <w:r w:rsidR="008C5A5E" w:rsidRPr="008C5A5E">
        <w:rPr>
          <w:rFonts w:ascii="Times New Roman" w:hAnsi="Times New Roman" w:cs="Times New Roman" w:hint="cs"/>
          <w:i/>
          <w:iCs/>
          <w:sz w:val="24"/>
          <w:szCs w:val="24"/>
          <w:rtl/>
        </w:rPr>
        <w:t xml:space="preserve">، ليس بإمكانه قبول دعوة مماثلة من أحد سماسرة السلع. </w:t>
      </w:r>
    </w:p>
    <w:p w:rsidR="00267D4F" w:rsidRDefault="008C5A5E" w:rsidP="00985A99">
      <w:pPr>
        <w:bidi/>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267D4F">
        <w:rPr>
          <w:rFonts w:ascii="Times New Roman" w:hAnsi="Times New Roman" w:cs="Times New Roman" w:hint="cs"/>
          <w:i/>
          <w:iCs/>
          <w:sz w:val="24"/>
          <w:szCs w:val="24"/>
          <w:rtl/>
        </w:rPr>
        <w:t xml:space="preserve">عالمة بالمعهد </w:t>
      </w:r>
      <w:r w:rsidR="00300F9C">
        <w:rPr>
          <w:rFonts w:ascii="Times New Roman" w:hAnsi="Times New Roman" w:cs="Times New Roman" w:hint="cs"/>
          <w:i/>
          <w:iCs/>
          <w:sz w:val="24"/>
          <w:szCs w:val="24"/>
          <w:rtl/>
        </w:rPr>
        <w:t>الوطني</w:t>
      </w:r>
      <w:r w:rsidRPr="00267D4F">
        <w:rPr>
          <w:rFonts w:ascii="Times New Roman" w:hAnsi="Times New Roman" w:cs="Times New Roman" w:hint="cs"/>
          <w:i/>
          <w:iCs/>
          <w:sz w:val="24"/>
          <w:szCs w:val="24"/>
          <w:rtl/>
        </w:rPr>
        <w:t xml:space="preserve"> للصحة يتركز مجال البحوث التي </w:t>
      </w:r>
      <w:r w:rsidR="00AC3611" w:rsidRPr="00267D4F">
        <w:rPr>
          <w:rFonts w:ascii="Times New Roman" w:hAnsi="Times New Roman" w:cs="Times New Roman" w:hint="cs"/>
          <w:i/>
          <w:iCs/>
          <w:sz w:val="24"/>
          <w:szCs w:val="24"/>
          <w:rtl/>
        </w:rPr>
        <w:t>تجريها</w:t>
      </w:r>
      <w:r w:rsidRPr="00267D4F">
        <w:rPr>
          <w:rFonts w:ascii="Times New Roman" w:hAnsi="Times New Roman" w:cs="Times New Roman" w:hint="cs"/>
          <w:i/>
          <w:iCs/>
          <w:sz w:val="24"/>
          <w:szCs w:val="24"/>
          <w:rtl/>
        </w:rPr>
        <w:t xml:space="preserve"> من خلال عملها بالحكومة، بشكل أساسي، في الأساس الجزيئي لتطور السرطان. لا يجوز لهذ</w:t>
      </w:r>
      <w:r w:rsidR="00AC3611" w:rsidRPr="00267D4F">
        <w:rPr>
          <w:rFonts w:ascii="Times New Roman" w:hAnsi="Times New Roman" w:cs="Times New Roman" w:hint="cs"/>
          <w:i/>
          <w:iCs/>
          <w:sz w:val="24"/>
          <w:szCs w:val="24"/>
          <w:rtl/>
        </w:rPr>
        <w:t>ه</w:t>
      </w:r>
      <w:r w:rsidRPr="00267D4F">
        <w:rPr>
          <w:rFonts w:ascii="Times New Roman" w:hAnsi="Times New Roman" w:cs="Times New Roman" w:hint="cs"/>
          <w:i/>
          <w:iCs/>
          <w:sz w:val="24"/>
          <w:szCs w:val="24"/>
          <w:rtl/>
        </w:rPr>
        <w:t xml:space="preserve"> العالم</w:t>
      </w:r>
      <w:r w:rsidR="00AC3611" w:rsidRPr="00267D4F">
        <w:rPr>
          <w:rFonts w:ascii="Times New Roman" w:hAnsi="Times New Roman" w:cs="Times New Roman" w:hint="cs"/>
          <w:i/>
          <w:iCs/>
          <w:sz w:val="24"/>
          <w:szCs w:val="24"/>
          <w:rtl/>
        </w:rPr>
        <w:t>ة</w:t>
      </w:r>
      <w:r w:rsidRPr="00267D4F">
        <w:rPr>
          <w:rFonts w:ascii="Times New Roman" w:hAnsi="Times New Roman" w:cs="Times New Roman" w:hint="cs"/>
          <w:i/>
          <w:iCs/>
          <w:sz w:val="24"/>
          <w:szCs w:val="24"/>
          <w:rtl/>
        </w:rPr>
        <w:t xml:space="preserve"> </w:t>
      </w:r>
      <w:r w:rsidR="00300F9C">
        <w:rPr>
          <w:rFonts w:ascii="Times New Roman" w:hAnsi="Times New Roman" w:cs="Times New Roman" w:hint="cs"/>
          <w:i/>
          <w:iCs/>
          <w:sz w:val="24"/>
          <w:szCs w:val="24"/>
          <w:rtl/>
        </w:rPr>
        <w:t>أن يتلقى تعويضاً</w:t>
      </w:r>
      <w:r w:rsidRPr="00267D4F">
        <w:rPr>
          <w:rFonts w:ascii="Times New Roman" w:hAnsi="Times New Roman" w:cs="Times New Roman" w:hint="cs"/>
          <w:i/>
          <w:iCs/>
          <w:sz w:val="24"/>
          <w:szCs w:val="24"/>
          <w:rtl/>
        </w:rPr>
        <w:t xml:space="preserve"> عن تأليف كتاب يركز بشكل محدد على</w:t>
      </w:r>
      <w:r w:rsidR="00AC3611" w:rsidRPr="00267D4F">
        <w:rPr>
          <w:rFonts w:ascii="Times New Roman" w:hAnsi="Times New Roman" w:cs="Times New Roman" w:hint="cs"/>
          <w:i/>
          <w:iCs/>
          <w:sz w:val="24"/>
          <w:szCs w:val="24"/>
          <w:rtl/>
        </w:rPr>
        <w:t xml:space="preserve"> البحوث التي تجريها</w:t>
      </w:r>
      <w:r w:rsidRPr="00267D4F">
        <w:rPr>
          <w:rFonts w:ascii="Times New Roman" w:hAnsi="Times New Roman" w:cs="Times New Roman" w:hint="cs"/>
          <w:i/>
          <w:iCs/>
          <w:sz w:val="24"/>
          <w:szCs w:val="24"/>
          <w:rtl/>
        </w:rPr>
        <w:t xml:space="preserve"> </w:t>
      </w:r>
      <w:r w:rsidR="00AC3611" w:rsidRPr="00267D4F">
        <w:rPr>
          <w:rFonts w:ascii="Times New Roman" w:hAnsi="Times New Roman" w:cs="Times New Roman" w:hint="cs"/>
          <w:i/>
          <w:iCs/>
          <w:sz w:val="24"/>
          <w:szCs w:val="24"/>
          <w:rtl/>
        </w:rPr>
        <w:t xml:space="preserve">من خلال عملها بالمعهد </w:t>
      </w:r>
      <w:r w:rsidR="00300F9C">
        <w:rPr>
          <w:rFonts w:ascii="Times New Roman" w:hAnsi="Times New Roman" w:cs="Times New Roman" w:hint="cs"/>
          <w:i/>
          <w:iCs/>
          <w:sz w:val="24"/>
          <w:szCs w:val="24"/>
          <w:rtl/>
        </w:rPr>
        <w:t>الوطني</w:t>
      </w:r>
      <w:r w:rsidR="00AC3611" w:rsidRPr="00267D4F">
        <w:rPr>
          <w:rFonts w:ascii="Times New Roman" w:hAnsi="Times New Roman" w:cs="Times New Roman" w:hint="cs"/>
          <w:i/>
          <w:iCs/>
          <w:sz w:val="24"/>
          <w:szCs w:val="24"/>
          <w:rtl/>
        </w:rPr>
        <w:t xml:space="preserve"> للصحة والتي تتعلق بالتالي بواجباتها الرسمية. </w:t>
      </w:r>
      <w:r w:rsidR="00AC1AFD">
        <w:rPr>
          <w:rFonts w:ascii="Times New Roman" w:hAnsi="Times New Roman" w:cs="Times New Roman" w:hint="cs"/>
          <w:i/>
          <w:iCs/>
          <w:sz w:val="24"/>
          <w:szCs w:val="24"/>
          <w:rtl/>
        </w:rPr>
        <w:t>ومع ذلك</w:t>
      </w:r>
      <w:r w:rsidR="00AC3611" w:rsidRPr="00267D4F">
        <w:rPr>
          <w:rFonts w:ascii="Times New Roman" w:hAnsi="Times New Roman" w:cs="Times New Roman" w:hint="cs"/>
          <w:i/>
          <w:iCs/>
          <w:sz w:val="24"/>
          <w:szCs w:val="24"/>
          <w:rtl/>
        </w:rPr>
        <w:t xml:space="preserve">، يمكن للعالمة أن تتلقى </w:t>
      </w:r>
      <w:r w:rsidR="00300F9C">
        <w:rPr>
          <w:rFonts w:ascii="Times New Roman" w:hAnsi="Times New Roman" w:cs="Times New Roman" w:hint="cs"/>
          <w:i/>
          <w:iCs/>
          <w:sz w:val="24"/>
          <w:szCs w:val="24"/>
          <w:rtl/>
        </w:rPr>
        <w:t>تعويضاً</w:t>
      </w:r>
      <w:r w:rsidR="00AC3611" w:rsidRPr="00267D4F">
        <w:rPr>
          <w:rFonts w:ascii="Times New Roman" w:hAnsi="Times New Roman" w:cs="Times New Roman" w:hint="cs"/>
          <w:i/>
          <w:iCs/>
          <w:sz w:val="24"/>
          <w:szCs w:val="24"/>
          <w:rtl/>
        </w:rPr>
        <w:t xml:space="preserve"> عن تاليف أو تحرير كتاب مدرسي حول معالجة كل أنواع السرطان، على أن لا يركز الكتاب على بحوث أ ُجريت مؤخرا بالمعهد </w:t>
      </w:r>
      <w:r w:rsidR="00300F9C">
        <w:rPr>
          <w:rFonts w:ascii="Times New Roman" w:hAnsi="Times New Roman" w:cs="Times New Roman" w:hint="cs"/>
          <w:i/>
          <w:iCs/>
          <w:sz w:val="24"/>
          <w:szCs w:val="24"/>
          <w:rtl/>
        </w:rPr>
        <w:t>الوطني</w:t>
      </w:r>
      <w:r w:rsidR="00AC3611" w:rsidRPr="00267D4F">
        <w:rPr>
          <w:rFonts w:ascii="Times New Roman" w:hAnsi="Times New Roman" w:cs="Times New Roman" w:hint="cs"/>
          <w:i/>
          <w:iCs/>
          <w:sz w:val="24"/>
          <w:szCs w:val="24"/>
          <w:rtl/>
        </w:rPr>
        <w:t xml:space="preserve"> للصحة، بل يجب أن ينقل الكتاب معرفة علمية مُستقاة من المجتمع العلمي بأسره. قد يشتمل الكتاب على فصل، </w:t>
      </w:r>
      <w:r w:rsidR="00300F9C">
        <w:rPr>
          <w:rFonts w:ascii="Times New Roman" w:hAnsi="Times New Roman" w:cs="Times New Roman" w:hint="cs"/>
          <w:i/>
          <w:iCs/>
          <w:sz w:val="24"/>
          <w:szCs w:val="24"/>
          <w:rtl/>
        </w:rPr>
        <w:t>من بين</w:t>
      </w:r>
      <w:r w:rsidR="00AC3611" w:rsidRPr="00267D4F">
        <w:rPr>
          <w:rFonts w:ascii="Times New Roman" w:hAnsi="Times New Roman" w:cs="Times New Roman" w:hint="cs"/>
          <w:i/>
          <w:iCs/>
          <w:sz w:val="24"/>
          <w:szCs w:val="24"/>
          <w:rtl/>
        </w:rPr>
        <w:t xml:space="preserve"> غيره من الفصول الكثيرة، يناقش الأساس الجزيئي لتطور السرطان. علاوة على ذلك، يمكن أن يحتوي الكتاب</w:t>
      </w:r>
      <w:r w:rsidR="00267D4F" w:rsidRPr="00267D4F">
        <w:rPr>
          <w:rFonts w:ascii="Times New Roman" w:hAnsi="Times New Roman" w:cs="Times New Roman" w:hint="cs"/>
          <w:i/>
          <w:iCs/>
          <w:sz w:val="24"/>
          <w:szCs w:val="24"/>
          <w:rtl/>
        </w:rPr>
        <w:t xml:space="preserve"> على</w:t>
      </w:r>
      <w:r w:rsidR="00AC3611" w:rsidRPr="00267D4F">
        <w:rPr>
          <w:rFonts w:ascii="Times New Roman" w:hAnsi="Times New Roman" w:cs="Times New Roman" w:hint="cs"/>
          <w:i/>
          <w:iCs/>
          <w:sz w:val="24"/>
          <w:szCs w:val="24"/>
          <w:rtl/>
        </w:rPr>
        <w:t xml:space="preserve"> مناقشات موجزة عن التطورات الحديثة في معالجة السرطان رغم أن بعض هذه التطورات مُست</w:t>
      </w:r>
      <w:r w:rsidR="00267D4F" w:rsidRPr="00267D4F">
        <w:rPr>
          <w:rFonts w:ascii="Times New Roman" w:hAnsi="Times New Roman" w:cs="Times New Roman" w:hint="cs"/>
          <w:i/>
          <w:iCs/>
          <w:sz w:val="24"/>
          <w:szCs w:val="24"/>
          <w:rtl/>
        </w:rPr>
        <w:t>مدة</w:t>
      </w:r>
      <w:r w:rsidR="00AC3611" w:rsidRPr="00267D4F">
        <w:rPr>
          <w:rFonts w:ascii="Times New Roman" w:hAnsi="Times New Roman" w:cs="Times New Roman" w:hint="cs"/>
          <w:i/>
          <w:iCs/>
          <w:sz w:val="24"/>
          <w:szCs w:val="24"/>
          <w:rtl/>
        </w:rPr>
        <w:t xml:space="preserve"> من بحوث المعهد </w:t>
      </w:r>
      <w:r w:rsidR="00985A99">
        <w:rPr>
          <w:rFonts w:ascii="Times New Roman" w:hAnsi="Times New Roman" w:cs="Times New Roman" w:hint="cs"/>
          <w:i/>
          <w:iCs/>
          <w:sz w:val="24"/>
          <w:szCs w:val="24"/>
          <w:rtl/>
        </w:rPr>
        <w:t>الوطني</w:t>
      </w:r>
      <w:r w:rsidR="00AC3611" w:rsidRPr="00267D4F">
        <w:rPr>
          <w:rFonts w:ascii="Times New Roman" w:hAnsi="Times New Roman" w:cs="Times New Roman" w:hint="cs"/>
          <w:i/>
          <w:iCs/>
          <w:sz w:val="24"/>
          <w:szCs w:val="24"/>
          <w:rtl/>
        </w:rPr>
        <w:t xml:space="preserve"> للصحة، طالما أنها متاحة للجمهور.</w:t>
      </w:r>
      <w:r w:rsidR="00AC3611">
        <w:rPr>
          <w:rFonts w:ascii="Times New Roman" w:hAnsi="Times New Roman" w:cs="Times New Roman" w:hint="cs"/>
          <w:sz w:val="24"/>
          <w:szCs w:val="24"/>
          <w:rtl/>
        </w:rPr>
        <w:t xml:space="preserve"> </w:t>
      </w:r>
    </w:p>
    <w:p w:rsidR="00D75B48" w:rsidRDefault="00267D4F" w:rsidP="00985A99">
      <w:pPr>
        <w:bidi/>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3:  </w:t>
      </w:r>
      <w:r w:rsidRPr="00B520EF">
        <w:rPr>
          <w:rFonts w:ascii="Times New Roman" w:hAnsi="Times New Roman" w:cs="Times New Roman" w:hint="cs"/>
          <w:i/>
          <w:iCs/>
          <w:sz w:val="24"/>
          <w:szCs w:val="24"/>
          <w:rtl/>
        </w:rPr>
        <w:t xml:space="preserve">قام موظف بالإدارة الوطنية لسلامة المرور على الطرق السريعة، في وقته الخاص، بإعداد دليل للمستهلك حول شراء سيارة آمنة. يركز الدليل على إحصاءات تحمّل الصدمات بالسيارات والتي جمعتها الإدارة الوطنية لسلامة المرور وأتاحتها للجمهور. لا يجوز للموظف استلام أتاوات أو شكل آخر من أشكال </w:t>
      </w:r>
      <w:r w:rsidR="00985A99">
        <w:rPr>
          <w:rFonts w:ascii="Times New Roman" w:hAnsi="Times New Roman" w:cs="Times New Roman" w:hint="cs"/>
          <w:i/>
          <w:iCs/>
          <w:sz w:val="24"/>
          <w:szCs w:val="24"/>
          <w:rtl/>
        </w:rPr>
        <w:t>التعويض</w:t>
      </w:r>
      <w:r w:rsidRPr="00B520EF">
        <w:rPr>
          <w:rFonts w:ascii="Times New Roman" w:hAnsi="Times New Roman" w:cs="Times New Roman" w:hint="cs"/>
          <w:i/>
          <w:iCs/>
          <w:sz w:val="24"/>
          <w:szCs w:val="24"/>
          <w:rtl/>
        </w:rPr>
        <w:t xml:space="preserve"> مقابل دليل المستهلك. فالدليل يتناول في جزء كبير منه برامج وعمليات الإدارة الوطنية لسلامة المرور</w:t>
      </w:r>
      <w:r w:rsidR="00B520EF" w:rsidRPr="00B520EF">
        <w:rPr>
          <w:rFonts w:ascii="Times New Roman" w:hAnsi="Times New Roman" w:cs="Times New Roman" w:hint="cs"/>
          <w:i/>
          <w:iCs/>
          <w:sz w:val="24"/>
          <w:szCs w:val="24"/>
          <w:rtl/>
        </w:rPr>
        <w:t xml:space="preserve">، وبالتالي يتعلق بواجبات الموظف الرسمية. من جانب آخر، يجوز للموظف </w:t>
      </w:r>
      <w:r w:rsidR="00985A99">
        <w:rPr>
          <w:rFonts w:ascii="Times New Roman" w:hAnsi="Times New Roman" w:cs="Times New Roman" w:hint="cs"/>
          <w:i/>
          <w:iCs/>
          <w:sz w:val="24"/>
          <w:szCs w:val="24"/>
          <w:rtl/>
        </w:rPr>
        <w:t>الحصول على</w:t>
      </w:r>
      <w:r w:rsidR="00B520EF" w:rsidRPr="00B520EF">
        <w:rPr>
          <w:rFonts w:ascii="Times New Roman" w:hAnsi="Times New Roman" w:cs="Times New Roman" w:hint="cs"/>
          <w:i/>
          <w:iCs/>
          <w:sz w:val="24"/>
          <w:szCs w:val="24"/>
          <w:rtl/>
        </w:rPr>
        <w:t xml:space="preserve"> أتاوات عن مبيعات دليل للمستهلك حول قيم السيارات المستعملة، رغم أنه يحتوي على نقاش موجز وعارض حول معايير السلامة </w:t>
      </w:r>
      <w:r w:rsidR="00985A99">
        <w:rPr>
          <w:rFonts w:ascii="Times New Roman" w:hAnsi="Times New Roman" w:cs="Times New Roman" w:hint="cs"/>
          <w:i/>
          <w:iCs/>
          <w:sz w:val="24"/>
          <w:szCs w:val="24"/>
          <w:rtl/>
        </w:rPr>
        <w:t>في السيارات</w:t>
      </w:r>
      <w:r w:rsidR="00B520EF" w:rsidRPr="00B520EF">
        <w:rPr>
          <w:rFonts w:ascii="Times New Roman" w:hAnsi="Times New Roman" w:cs="Times New Roman" w:hint="cs"/>
          <w:i/>
          <w:iCs/>
          <w:sz w:val="24"/>
          <w:szCs w:val="24"/>
          <w:rtl/>
        </w:rPr>
        <w:t xml:space="preserve"> التي طورتها الإدارة الوطنية لسلامة المرور على الطرق السريعة</w:t>
      </w:r>
      <w:r w:rsidR="00B520EF">
        <w:rPr>
          <w:rFonts w:ascii="Times New Roman" w:hAnsi="Times New Roman" w:cs="Times New Roman" w:hint="cs"/>
          <w:sz w:val="24"/>
          <w:szCs w:val="24"/>
          <w:rtl/>
        </w:rPr>
        <w:t xml:space="preserve">. </w:t>
      </w:r>
      <w:r w:rsidR="00D75B48">
        <w:rPr>
          <w:rFonts w:ascii="Times New Roman" w:hAnsi="Times New Roman" w:cs="Times New Roman" w:hint="cs"/>
          <w:sz w:val="24"/>
          <w:szCs w:val="24"/>
          <w:rtl/>
        </w:rPr>
        <w:tab/>
      </w:r>
    </w:p>
    <w:p w:rsidR="00B520EF" w:rsidRDefault="00B520EF" w:rsidP="00B520EF">
      <w:pPr>
        <w:bidi/>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4:  </w:t>
      </w:r>
      <w:r w:rsidR="00797700" w:rsidRPr="00797700">
        <w:rPr>
          <w:rFonts w:ascii="Times New Roman" w:hAnsi="Times New Roman" w:cs="Times New Roman" w:hint="cs"/>
          <w:i/>
          <w:iCs/>
          <w:sz w:val="24"/>
          <w:szCs w:val="24"/>
          <w:rtl/>
        </w:rPr>
        <w:t>لا يجوز ل</w:t>
      </w:r>
      <w:r w:rsidR="0046786F" w:rsidRPr="00797700">
        <w:rPr>
          <w:rFonts w:ascii="Times New Roman" w:hAnsi="Times New Roman" w:cs="Times New Roman" w:hint="cs"/>
          <w:i/>
          <w:iCs/>
          <w:sz w:val="24"/>
          <w:szCs w:val="24"/>
          <w:rtl/>
        </w:rPr>
        <w:t>موظف بلجنة الأوراق المالية والبورصات</w:t>
      </w:r>
      <w:r w:rsidR="00797700" w:rsidRPr="00797700">
        <w:rPr>
          <w:rFonts w:ascii="Times New Roman" w:hAnsi="Times New Roman" w:cs="Times New Roman" w:hint="cs"/>
          <w:i/>
          <w:iCs/>
          <w:sz w:val="24"/>
          <w:szCs w:val="24"/>
          <w:rtl/>
        </w:rPr>
        <w:t xml:space="preserve"> استلام أجر عن كتاب يركز بشكل محدد على القواعد التنظيمية الخاصة بصناعة الأوراق المالية في الولايات المتحدة، إذ أن الموضوع يتعلق بالبرامج والعمليات الرقابية للجنة الأوراق المالية والبورصات. </w:t>
      </w:r>
      <w:r w:rsidR="00AC1AFD">
        <w:rPr>
          <w:rFonts w:ascii="Times New Roman" w:hAnsi="Times New Roman" w:cs="Times New Roman" w:hint="cs"/>
          <w:i/>
          <w:iCs/>
          <w:sz w:val="24"/>
          <w:szCs w:val="24"/>
          <w:rtl/>
        </w:rPr>
        <w:t>ومع ذلك</w:t>
      </w:r>
      <w:r w:rsidR="00797700" w:rsidRPr="00797700">
        <w:rPr>
          <w:rFonts w:ascii="Times New Roman" w:hAnsi="Times New Roman" w:cs="Times New Roman" w:hint="cs"/>
          <w:i/>
          <w:iCs/>
          <w:sz w:val="24"/>
          <w:szCs w:val="24"/>
          <w:rtl/>
        </w:rPr>
        <w:t>، يجوز للموظف تأليف كتاب عن فوائد الاستثمار في شتى أنواع الأوراق المالية طالما أن الكتاب يحتوي فقط على نقاش عارض حول أية برامج أو عمليات خاصة بلجنة الأوراق المالية والبورصات.</w:t>
      </w:r>
    </w:p>
    <w:p w:rsidR="00797700" w:rsidRDefault="00797700" w:rsidP="00F67C0E">
      <w:pPr>
        <w:bidi/>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5:  </w:t>
      </w:r>
      <w:r w:rsidRPr="007372CE">
        <w:rPr>
          <w:rFonts w:ascii="Times New Roman" w:hAnsi="Times New Roman" w:cs="Times New Roman" w:hint="cs"/>
          <w:i/>
          <w:iCs/>
          <w:sz w:val="24"/>
          <w:szCs w:val="24"/>
          <w:rtl/>
        </w:rPr>
        <w:t>موظف</w:t>
      </w:r>
      <w:r w:rsidR="001E31E0" w:rsidRPr="007372CE">
        <w:rPr>
          <w:rFonts w:ascii="Times New Roman" w:hAnsi="Times New Roman" w:cs="Times New Roman" w:hint="cs"/>
          <w:i/>
          <w:iCs/>
          <w:sz w:val="24"/>
          <w:szCs w:val="24"/>
          <w:rtl/>
        </w:rPr>
        <w:t>ة</w:t>
      </w:r>
      <w:r w:rsidRPr="007372CE">
        <w:rPr>
          <w:rFonts w:ascii="Times New Roman" w:hAnsi="Times New Roman" w:cs="Times New Roman" w:hint="cs"/>
          <w:i/>
          <w:iCs/>
          <w:sz w:val="24"/>
          <w:szCs w:val="24"/>
          <w:rtl/>
        </w:rPr>
        <w:t xml:space="preserve"> بوزارة التجارة </w:t>
      </w:r>
      <w:r w:rsidR="001E31E0" w:rsidRPr="007372CE">
        <w:rPr>
          <w:rFonts w:ascii="Times New Roman" w:hAnsi="Times New Roman" w:cs="Times New Roman" w:hint="cs"/>
          <w:i/>
          <w:iCs/>
          <w:sz w:val="24"/>
          <w:szCs w:val="24"/>
          <w:rtl/>
        </w:rPr>
        <w:t>ت</w:t>
      </w:r>
      <w:r w:rsidRPr="007372CE">
        <w:rPr>
          <w:rFonts w:ascii="Times New Roman" w:hAnsi="Times New Roman" w:cs="Times New Roman" w:hint="cs"/>
          <w:i/>
          <w:iCs/>
          <w:sz w:val="24"/>
          <w:szCs w:val="24"/>
          <w:rtl/>
        </w:rPr>
        <w:t>عمل بمكتب علاقات الموظفين بالوزارة. هذ</w:t>
      </w:r>
      <w:r w:rsidR="001E31E0" w:rsidRPr="007372CE">
        <w:rPr>
          <w:rFonts w:ascii="Times New Roman" w:hAnsi="Times New Roman" w:cs="Times New Roman" w:hint="cs"/>
          <w:i/>
          <w:iCs/>
          <w:sz w:val="24"/>
          <w:szCs w:val="24"/>
          <w:rtl/>
        </w:rPr>
        <w:t>ه</w:t>
      </w:r>
      <w:r w:rsidRPr="007372CE">
        <w:rPr>
          <w:rFonts w:ascii="Times New Roman" w:hAnsi="Times New Roman" w:cs="Times New Roman" w:hint="cs"/>
          <w:i/>
          <w:iCs/>
          <w:sz w:val="24"/>
          <w:szCs w:val="24"/>
          <w:rtl/>
        </w:rPr>
        <w:t xml:space="preserve"> الموظف</w:t>
      </w:r>
      <w:r w:rsidR="001E31E0" w:rsidRPr="007372CE">
        <w:rPr>
          <w:rFonts w:ascii="Times New Roman" w:hAnsi="Times New Roman" w:cs="Times New Roman" w:hint="cs"/>
          <w:i/>
          <w:iCs/>
          <w:sz w:val="24"/>
          <w:szCs w:val="24"/>
          <w:rtl/>
        </w:rPr>
        <w:t>ة</w:t>
      </w:r>
      <w:r w:rsidRPr="007372CE">
        <w:rPr>
          <w:rFonts w:ascii="Times New Roman" w:hAnsi="Times New Roman" w:cs="Times New Roman" w:hint="cs"/>
          <w:i/>
          <w:iCs/>
          <w:sz w:val="24"/>
          <w:szCs w:val="24"/>
          <w:rtl/>
        </w:rPr>
        <w:t xml:space="preserve"> </w:t>
      </w:r>
      <w:r w:rsidR="00F67C0E">
        <w:rPr>
          <w:rFonts w:ascii="Times New Roman" w:hAnsi="Times New Roman" w:cs="Times New Roman" w:hint="cs"/>
          <w:i/>
          <w:iCs/>
          <w:sz w:val="24"/>
          <w:szCs w:val="24"/>
          <w:rtl/>
        </w:rPr>
        <w:t>خبيرة</w:t>
      </w:r>
      <w:r w:rsidRPr="007372CE">
        <w:rPr>
          <w:rFonts w:ascii="Times New Roman" w:hAnsi="Times New Roman" w:cs="Times New Roman" w:hint="cs"/>
          <w:i/>
          <w:iCs/>
          <w:sz w:val="24"/>
          <w:szCs w:val="24"/>
          <w:rtl/>
        </w:rPr>
        <w:t xml:space="preserve"> مُعترف </w:t>
      </w:r>
      <w:r w:rsidR="00F67C0E">
        <w:rPr>
          <w:rFonts w:ascii="Times New Roman" w:hAnsi="Times New Roman" w:cs="Times New Roman" w:hint="cs"/>
          <w:i/>
          <w:iCs/>
          <w:sz w:val="24"/>
          <w:szCs w:val="24"/>
          <w:rtl/>
        </w:rPr>
        <w:t>بها</w:t>
      </w:r>
      <w:r w:rsidRPr="007372CE">
        <w:rPr>
          <w:rFonts w:ascii="Times New Roman" w:hAnsi="Times New Roman" w:cs="Times New Roman" w:hint="cs"/>
          <w:i/>
          <w:iCs/>
          <w:sz w:val="24"/>
          <w:szCs w:val="24"/>
          <w:rtl/>
        </w:rPr>
        <w:t xml:space="preserve"> في مجال علاقات العمل المتعلقة بالموظفين الفدراليين و</w:t>
      </w:r>
      <w:r w:rsidR="001E31E0" w:rsidRPr="007372CE">
        <w:rPr>
          <w:rFonts w:ascii="Times New Roman" w:hAnsi="Times New Roman" w:cs="Times New Roman" w:hint="cs"/>
          <w:i/>
          <w:iCs/>
          <w:sz w:val="24"/>
          <w:szCs w:val="24"/>
          <w:rtl/>
        </w:rPr>
        <w:t>ت</w:t>
      </w:r>
      <w:r w:rsidRPr="007372CE">
        <w:rPr>
          <w:rFonts w:ascii="Times New Roman" w:hAnsi="Times New Roman" w:cs="Times New Roman" w:hint="cs"/>
          <w:i/>
          <w:iCs/>
          <w:sz w:val="24"/>
          <w:szCs w:val="24"/>
          <w:rtl/>
        </w:rPr>
        <w:t>شارك في مفاوضات الوزارة مع نقابات الموظفين. يجوز للموظف</w:t>
      </w:r>
      <w:r w:rsidR="001E31E0" w:rsidRPr="007372CE">
        <w:rPr>
          <w:rFonts w:ascii="Times New Roman" w:hAnsi="Times New Roman" w:cs="Times New Roman" w:hint="cs"/>
          <w:i/>
          <w:iCs/>
          <w:sz w:val="24"/>
          <w:szCs w:val="24"/>
          <w:rtl/>
        </w:rPr>
        <w:t>ة</w:t>
      </w:r>
      <w:r w:rsidRPr="007372CE">
        <w:rPr>
          <w:rFonts w:ascii="Times New Roman" w:hAnsi="Times New Roman" w:cs="Times New Roman" w:hint="cs"/>
          <w:i/>
          <w:iCs/>
          <w:sz w:val="24"/>
          <w:szCs w:val="24"/>
          <w:rtl/>
        </w:rPr>
        <w:t xml:space="preserve"> استلام </w:t>
      </w:r>
      <w:r w:rsidR="00F67C0E">
        <w:rPr>
          <w:rFonts w:ascii="Times New Roman" w:hAnsi="Times New Roman" w:cs="Times New Roman" w:hint="cs"/>
          <w:i/>
          <w:iCs/>
          <w:sz w:val="24"/>
          <w:szCs w:val="24"/>
          <w:rtl/>
        </w:rPr>
        <w:t>تعويض</w:t>
      </w:r>
      <w:r w:rsidRPr="007372CE">
        <w:rPr>
          <w:rFonts w:ascii="Times New Roman" w:hAnsi="Times New Roman" w:cs="Times New Roman" w:hint="cs"/>
          <w:i/>
          <w:iCs/>
          <w:sz w:val="24"/>
          <w:szCs w:val="24"/>
          <w:rtl/>
        </w:rPr>
        <w:t xml:space="preserve"> من معهد تدريبي خاص مقابل سلسلة من المحاضرات تشرح</w:t>
      </w:r>
      <w:r w:rsidR="001E31E0" w:rsidRPr="007372CE">
        <w:rPr>
          <w:rFonts w:ascii="Times New Roman" w:hAnsi="Times New Roman" w:cs="Times New Roman" w:hint="cs"/>
          <w:i/>
          <w:iCs/>
          <w:sz w:val="24"/>
          <w:szCs w:val="24"/>
          <w:rtl/>
        </w:rPr>
        <w:t xml:space="preserve"> فيها</w:t>
      </w:r>
      <w:r w:rsidRPr="007372CE">
        <w:rPr>
          <w:rFonts w:ascii="Times New Roman" w:hAnsi="Times New Roman" w:cs="Times New Roman" w:hint="cs"/>
          <w:i/>
          <w:iCs/>
          <w:sz w:val="24"/>
          <w:szCs w:val="24"/>
          <w:rtl/>
        </w:rPr>
        <w:t xml:space="preserve"> قرارات الهيئة الفدرالية لعلاقات العمل </w:t>
      </w:r>
      <w:r w:rsidR="001E31E0" w:rsidRPr="007372CE">
        <w:rPr>
          <w:rFonts w:ascii="Times New Roman" w:hAnsi="Times New Roman" w:cs="Times New Roman" w:hint="cs"/>
          <w:i/>
          <w:iCs/>
          <w:sz w:val="24"/>
          <w:szCs w:val="24"/>
          <w:rtl/>
        </w:rPr>
        <w:t xml:space="preserve">والمتعلقة بممارسات العمل غير العادلة، على أن لا </w:t>
      </w:r>
      <w:r w:rsidR="00F67C0E">
        <w:rPr>
          <w:rFonts w:ascii="Times New Roman" w:hAnsi="Times New Roman" w:cs="Times New Roman" w:hint="cs"/>
          <w:i/>
          <w:iCs/>
          <w:sz w:val="24"/>
          <w:szCs w:val="24"/>
          <w:rtl/>
        </w:rPr>
        <w:t>تتضمن</w:t>
      </w:r>
      <w:r w:rsidR="001E31E0" w:rsidRPr="007372CE">
        <w:rPr>
          <w:rFonts w:ascii="Times New Roman" w:hAnsi="Times New Roman" w:cs="Times New Roman" w:hint="cs"/>
          <w:i/>
          <w:iCs/>
          <w:sz w:val="24"/>
          <w:szCs w:val="24"/>
          <w:rtl/>
        </w:rPr>
        <w:t xml:space="preserve"> محاضراتها </w:t>
      </w:r>
      <w:r w:rsidR="00F67C0E">
        <w:rPr>
          <w:rFonts w:ascii="Times New Roman" w:hAnsi="Times New Roman" w:cs="Times New Roman" w:hint="cs"/>
          <w:i/>
          <w:iCs/>
          <w:sz w:val="24"/>
          <w:szCs w:val="24"/>
          <w:rtl/>
        </w:rPr>
        <w:t>نقاشاً كبيراً</w:t>
      </w:r>
      <w:r w:rsidR="001E31E0" w:rsidRPr="007372CE">
        <w:rPr>
          <w:rFonts w:ascii="Times New Roman" w:hAnsi="Times New Roman" w:cs="Times New Roman" w:hint="cs"/>
          <w:i/>
          <w:iCs/>
          <w:sz w:val="24"/>
          <w:szCs w:val="24"/>
          <w:rtl/>
        </w:rPr>
        <w:t xml:space="preserve"> حول قضايا علاقات العمل التي تم تناولها بوزارة التجارة، أو سياسات الوزارة الخاصة بعلاقات العمل. إن قرارات الهيئة الفدرالية لعلاقات العمل، والخاصة بممارسات العمل غير العادلة المتعلقة بالموظفين الفدراليين، لا تُعتبر برنامجا أو عملية محددة وخاصة بوزارة التجارة، وبالتالي لا تتعلق بواجبات الموظفة الرسمية. </w:t>
      </w:r>
      <w:r w:rsidR="00AC1AFD">
        <w:rPr>
          <w:rFonts w:ascii="Times New Roman" w:hAnsi="Times New Roman" w:cs="Times New Roman" w:hint="cs"/>
          <w:i/>
          <w:iCs/>
          <w:sz w:val="24"/>
          <w:szCs w:val="24"/>
          <w:rtl/>
        </w:rPr>
        <w:t>ومع ذلك</w:t>
      </w:r>
      <w:r w:rsidR="001E31E0" w:rsidRPr="007372CE">
        <w:rPr>
          <w:rFonts w:ascii="Times New Roman" w:hAnsi="Times New Roman" w:cs="Times New Roman" w:hint="cs"/>
          <w:i/>
          <w:iCs/>
          <w:sz w:val="24"/>
          <w:szCs w:val="24"/>
          <w:rtl/>
        </w:rPr>
        <w:t xml:space="preserve">، لا يجوز لموظف بالهيئة الفدرالية لعلاقات العمل إلقاء نفس المحاضرات مقابل </w:t>
      </w:r>
      <w:r w:rsidR="00F67C0E">
        <w:rPr>
          <w:rFonts w:ascii="Times New Roman" w:hAnsi="Times New Roman" w:cs="Times New Roman" w:hint="cs"/>
          <w:i/>
          <w:iCs/>
          <w:sz w:val="24"/>
          <w:szCs w:val="24"/>
          <w:rtl/>
        </w:rPr>
        <w:t>تعويض</w:t>
      </w:r>
      <w:r w:rsidR="001E31E0">
        <w:rPr>
          <w:rFonts w:ascii="Times New Roman" w:hAnsi="Times New Roman" w:cs="Times New Roman" w:hint="cs"/>
          <w:sz w:val="24"/>
          <w:szCs w:val="24"/>
          <w:rtl/>
        </w:rPr>
        <w:t xml:space="preserve">. </w:t>
      </w:r>
    </w:p>
    <w:p w:rsidR="007372CE" w:rsidRDefault="007372CE" w:rsidP="003A7C86">
      <w:pPr>
        <w:bidi/>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6:  </w:t>
      </w:r>
      <w:r w:rsidRPr="007372CE">
        <w:rPr>
          <w:rFonts w:ascii="Times New Roman" w:hAnsi="Times New Roman" w:cs="Times New Roman" w:hint="cs"/>
          <w:i/>
          <w:iCs/>
          <w:sz w:val="24"/>
          <w:szCs w:val="24"/>
          <w:rtl/>
        </w:rPr>
        <w:t>يجوز لمحلل برنامج يعمل بوكالة حماية البيئة تلقي أتاوات وغيرها من التعويضات لقاء كتاب عن تاريخ حركة حماية البيئة بالولايات المتحدة، رغم أن الكتاب يحتوي على إشارات موجزة إلى إنشاء وكالة حماية البيئة و</w:t>
      </w:r>
      <w:r w:rsidR="00747EE4">
        <w:rPr>
          <w:rFonts w:ascii="Times New Roman" w:hAnsi="Times New Roman" w:cs="Times New Roman" w:hint="cs"/>
          <w:i/>
          <w:iCs/>
          <w:sz w:val="24"/>
          <w:szCs w:val="24"/>
          <w:rtl/>
        </w:rPr>
        <w:t>مسؤول</w:t>
      </w:r>
      <w:r w:rsidRPr="007372CE">
        <w:rPr>
          <w:rFonts w:ascii="Times New Roman" w:hAnsi="Times New Roman" w:cs="Times New Roman" w:hint="cs"/>
          <w:i/>
          <w:iCs/>
          <w:sz w:val="24"/>
          <w:szCs w:val="24"/>
          <w:rtl/>
        </w:rPr>
        <w:t xml:space="preserve">ياتها. </w:t>
      </w:r>
      <w:r w:rsidR="00AC1AFD">
        <w:rPr>
          <w:rFonts w:ascii="Times New Roman" w:hAnsi="Times New Roman" w:cs="Times New Roman" w:hint="cs"/>
          <w:i/>
          <w:iCs/>
          <w:sz w:val="24"/>
          <w:szCs w:val="24"/>
          <w:rtl/>
        </w:rPr>
        <w:t>ومع ذلك</w:t>
      </w:r>
      <w:r w:rsidRPr="007372CE">
        <w:rPr>
          <w:rFonts w:ascii="Times New Roman" w:hAnsi="Times New Roman" w:cs="Times New Roman" w:hint="cs"/>
          <w:i/>
          <w:iCs/>
          <w:sz w:val="24"/>
          <w:szCs w:val="24"/>
          <w:rtl/>
        </w:rPr>
        <w:t xml:space="preserve">، لا يجوز لموظف غير دائم بوكالة حماية البيئة ويشمله القانون </w:t>
      </w:r>
      <w:r w:rsidR="00BD71C7">
        <w:rPr>
          <w:rFonts w:ascii="Times New Roman" w:hAnsi="Times New Roman" w:cs="Times New Roman" w:hint="cs"/>
          <w:i/>
          <w:iCs/>
          <w:sz w:val="24"/>
          <w:szCs w:val="24"/>
          <w:rtl/>
        </w:rPr>
        <w:t>تلقي</w:t>
      </w:r>
      <w:r w:rsidRPr="007372CE">
        <w:rPr>
          <w:rFonts w:ascii="Times New Roman" w:hAnsi="Times New Roman" w:cs="Times New Roman" w:hint="cs"/>
          <w:i/>
          <w:iCs/>
          <w:sz w:val="24"/>
          <w:szCs w:val="24"/>
          <w:rtl/>
        </w:rPr>
        <w:t xml:space="preserve"> </w:t>
      </w:r>
      <w:r w:rsidR="00BD71C7">
        <w:rPr>
          <w:rFonts w:ascii="Times New Roman" w:hAnsi="Times New Roman" w:cs="Times New Roman" w:hint="cs"/>
          <w:i/>
          <w:iCs/>
          <w:sz w:val="24"/>
          <w:szCs w:val="24"/>
          <w:rtl/>
        </w:rPr>
        <w:t>تعويضات</w:t>
      </w:r>
      <w:r w:rsidRPr="007372CE">
        <w:rPr>
          <w:rFonts w:ascii="Times New Roman" w:hAnsi="Times New Roman" w:cs="Times New Roman" w:hint="cs"/>
          <w:i/>
          <w:iCs/>
          <w:sz w:val="24"/>
          <w:szCs w:val="24"/>
          <w:rtl/>
        </w:rPr>
        <w:t xml:space="preserve"> عن تأليف نفس الكتاب لأنه يتناول النطاق العام للموضوع الذي يتأثر ببرامج وعمليات وكالة حماية البيئة. ليس بإمكان أي من هذين الموظفين </w:t>
      </w:r>
      <w:r w:rsidR="003A7C86">
        <w:rPr>
          <w:rFonts w:ascii="Times New Roman" w:hAnsi="Times New Roman" w:cs="Times New Roman" w:hint="cs"/>
          <w:i/>
          <w:iCs/>
          <w:sz w:val="24"/>
          <w:szCs w:val="24"/>
          <w:rtl/>
        </w:rPr>
        <w:t>تلقي</w:t>
      </w:r>
      <w:r w:rsidRPr="007372CE">
        <w:rPr>
          <w:rFonts w:ascii="Times New Roman" w:hAnsi="Times New Roman" w:cs="Times New Roman" w:hint="cs"/>
          <w:i/>
          <w:iCs/>
          <w:sz w:val="24"/>
          <w:szCs w:val="24"/>
          <w:rtl/>
        </w:rPr>
        <w:t xml:space="preserve"> </w:t>
      </w:r>
      <w:r w:rsidR="003A7C86">
        <w:rPr>
          <w:rFonts w:ascii="Times New Roman" w:hAnsi="Times New Roman" w:cs="Times New Roman" w:hint="cs"/>
          <w:i/>
          <w:iCs/>
          <w:sz w:val="24"/>
          <w:szCs w:val="24"/>
          <w:rtl/>
        </w:rPr>
        <w:t>تعوي</w:t>
      </w:r>
      <w:r w:rsidR="000012DC">
        <w:rPr>
          <w:rFonts w:ascii="Times New Roman" w:hAnsi="Times New Roman" w:cs="Times New Roman" w:hint="cs"/>
          <w:i/>
          <w:iCs/>
          <w:sz w:val="24"/>
          <w:szCs w:val="24"/>
          <w:rtl/>
        </w:rPr>
        <w:t>ضات</w:t>
      </w:r>
      <w:r w:rsidRPr="007372CE">
        <w:rPr>
          <w:rFonts w:ascii="Times New Roman" w:hAnsi="Times New Roman" w:cs="Times New Roman" w:hint="cs"/>
          <w:i/>
          <w:iCs/>
          <w:sz w:val="24"/>
          <w:szCs w:val="24"/>
          <w:rtl/>
        </w:rPr>
        <w:t xml:space="preserve"> عن تأليف كتاب يركز على قواعد تنظيمية محددة خاصة بوكالة حماية البيئة أو يركز بشكل آخر على برامجها وعملياتها</w:t>
      </w:r>
      <w:r>
        <w:rPr>
          <w:rFonts w:ascii="Times New Roman" w:hAnsi="Times New Roman" w:cs="Times New Roman" w:hint="cs"/>
          <w:sz w:val="24"/>
          <w:szCs w:val="24"/>
          <w:rtl/>
        </w:rPr>
        <w:t xml:space="preserve">. </w:t>
      </w:r>
    </w:p>
    <w:p w:rsidR="007372CE" w:rsidRDefault="007372CE" w:rsidP="000012DC">
      <w:pPr>
        <w:bidi/>
        <w:ind w:left="720"/>
        <w:rPr>
          <w:rFonts w:ascii="Times New Roman" w:hAnsi="Times New Roman" w:cs="Times New Roman"/>
          <w:sz w:val="16"/>
          <w:szCs w:val="16"/>
          <w:rtl/>
        </w:rPr>
      </w:pPr>
      <w:r>
        <w:rPr>
          <w:rFonts w:ascii="Times New Roman" w:hAnsi="Times New Roman" w:cs="Times New Roman" w:hint="cs"/>
          <w:sz w:val="24"/>
          <w:szCs w:val="24"/>
          <w:rtl/>
        </w:rPr>
        <w:t xml:space="preserve">مثال رقم 7:  </w:t>
      </w:r>
      <w:r w:rsidR="00C913C0" w:rsidRPr="00D64767">
        <w:rPr>
          <w:rFonts w:ascii="Times New Roman" w:hAnsi="Times New Roman" w:cs="Times New Roman" w:hint="cs"/>
          <w:i/>
          <w:iCs/>
          <w:sz w:val="24"/>
          <w:szCs w:val="24"/>
          <w:rtl/>
        </w:rPr>
        <w:t xml:space="preserve">محام لديه مكتب خاص للمحاماة </w:t>
      </w:r>
      <w:r w:rsidR="00FD156F" w:rsidRPr="00D64767">
        <w:rPr>
          <w:rFonts w:ascii="Times New Roman" w:hAnsi="Times New Roman" w:cs="Times New Roman" w:hint="cs"/>
          <w:i/>
          <w:iCs/>
          <w:sz w:val="24"/>
          <w:szCs w:val="24"/>
          <w:rtl/>
        </w:rPr>
        <w:t xml:space="preserve">وتم </w:t>
      </w:r>
      <w:r w:rsidR="00FD156F" w:rsidRPr="003369AA">
        <w:rPr>
          <w:rFonts w:ascii="Times New Roman" w:hAnsi="Times New Roman" w:cs="Times New Roman" w:hint="cs"/>
          <w:i/>
          <w:iCs/>
          <w:sz w:val="24"/>
          <w:szCs w:val="24"/>
          <w:rtl/>
        </w:rPr>
        <w:t xml:space="preserve">تعيينه لمدة عام واحد </w:t>
      </w:r>
      <w:r w:rsidR="00FD156F" w:rsidRPr="00D64767">
        <w:rPr>
          <w:rFonts w:ascii="Times New Roman" w:hAnsi="Times New Roman" w:cs="Times New Roman" w:hint="cs"/>
          <w:i/>
          <w:iCs/>
          <w:sz w:val="24"/>
          <w:szCs w:val="24"/>
          <w:rtl/>
        </w:rPr>
        <w:t xml:space="preserve">كموظف حكومي </w:t>
      </w:r>
      <w:r w:rsidR="000012DC">
        <w:rPr>
          <w:rFonts w:ascii="Times New Roman" w:hAnsi="Times New Roman" w:cs="Times New Roman" w:hint="cs"/>
          <w:i/>
          <w:iCs/>
          <w:sz w:val="24"/>
          <w:szCs w:val="24"/>
          <w:rtl/>
        </w:rPr>
        <w:t>خاص</w:t>
      </w:r>
      <w:r w:rsidR="00FD156F" w:rsidRPr="00D64767">
        <w:rPr>
          <w:rFonts w:ascii="Times New Roman" w:hAnsi="Times New Roman" w:cs="Times New Roman" w:hint="cs"/>
          <w:i/>
          <w:iCs/>
          <w:sz w:val="24"/>
          <w:szCs w:val="24"/>
          <w:rtl/>
        </w:rPr>
        <w:t xml:space="preserve"> ليخدم في لجنة استشارية تم تشكيلها بغرض إجراء عملية مسح وتقديم توصيات لتعديل القواعد التنظيمية الخاصة بعمليات الشراء والتي تمنع الشركات الصغيرة من المنافسة على العقود الحكومية. و</w:t>
      </w:r>
      <w:r w:rsidR="00C36827">
        <w:rPr>
          <w:rFonts w:ascii="Times New Roman" w:hAnsi="Times New Roman" w:cs="Times New Roman" w:hint="cs"/>
          <w:i/>
          <w:iCs/>
          <w:sz w:val="24"/>
          <w:szCs w:val="24"/>
          <w:rtl/>
        </w:rPr>
        <w:t>نظرا لأن</w:t>
      </w:r>
      <w:r w:rsidR="00FD156F" w:rsidRPr="00D64767">
        <w:rPr>
          <w:rFonts w:ascii="Times New Roman" w:hAnsi="Times New Roman" w:cs="Times New Roman" w:hint="cs"/>
          <w:i/>
          <w:iCs/>
          <w:sz w:val="24"/>
          <w:szCs w:val="24"/>
          <w:rtl/>
        </w:rPr>
        <w:t xml:space="preserve"> خدمته</w:t>
      </w:r>
      <w:r w:rsidR="003369AA">
        <w:rPr>
          <w:rFonts w:ascii="Times New Roman" w:hAnsi="Times New Roman" w:cs="Times New Roman" w:hint="cs"/>
          <w:i/>
          <w:iCs/>
          <w:sz w:val="24"/>
          <w:szCs w:val="24"/>
          <w:rtl/>
        </w:rPr>
        <w:t xml:space="preserve"> خلال فترة</w:t>
      </w:r>
      <w:r w:rsidR="004C0DF3">
        <w:rPr>
          <w:rFonts w:ascii="Times New Roman" w:hAnsi="Times New Roman" w:cs="Times New Roman" w:hint="cs"/>
          <w:i/>
          <w:iCs/>
          <w:sz w:val="24"/>
          <w:szCs w:val="24"/>
          <w:rtl/>
        </w:rPr>
        <w:t xml:space="preserve"> </w:t>
      </w:r>
      <w:r w:rsidR="00FD156F" w:rsidRPr="00D64767">
        <w:rPr>
          <w:rFonts w:ascii="Times New Roman" w:hAnsi="Times New Roman" w:cs="Times New Roman" w:hint="cs"/>
          <w:i/>
          <w:iCs/>
          <w:sz w:val="24"/>
          <w:szCs w:val="24"/>
          <w:rtl/>
        </w:rPr>
        <w:t xml:space="preserve"> ذلك </w:t>
      </w:r>
      <w:r w:rsidR="00FD156F" w:rsidRPr="003369AA">
        <w:rPr>
          <w:rFonts w:ascii="Times New Roman" w:hAnsi="Times New Roman" w:cs="Times New Roman" w:hint="cs"/>
          <w:i/>
          <w:iCs/>
          <w:sz w:val="24"/>
          <w:szCs w:val="24"/>
          <w:rtl/>
        </w:rPr>
        <w:t>التعيين لا يُتوقع أن تزيد عن 60 يوما</w:t>
      </w:r>
      <w:r w:rsidR="00FD156F" w:rsidRPr="00D64767">
        <w:rPr>
          <w:rFonts w:ascii="Times New Roman" w:hAnsi="Times New Roman" w:cs="Times New Roman" w:hint="cs"/>
          <w:i/>
          <w:iCs/>
          <w:sz w:val="24"/>
          <w:szCs w:val="24"/>
          <w:rtl/>
        </w:rPr>
        <w:t>،</w:t>
      </w:r>
      <w:r w:rsidR="00E43895" w:rsidRPr="00D64767">
        <w:rPr>
          <w:rFonts w:ascii="Times New Roman" w:hAnsi="Times New Roman" w:cs="Times New Roman" w:hint="cs"/>
          <w:i/>
          <w:iCs/>
          <w:sz w:val="24"/>
          <w:szCs w:val="24"/>
          <w:rtl/>
        </w:rPr>
        <w:t xml:space="preserve"> يجوز </w:t>
      </w:r>
      <w:r w:rsidR="000012DC">
        <w:rPr>
          <w:rFonts w:ascii="Times New Roman" w:hAnsi="Times New Roman" w:cs="Times New Roman" w:hint="cs"/>
          <w:i/>
          <w:iCs/>
          <w:sz w:val="24"/>
          <w:szCs w:val="24"/>
          <w:rtl/>
        </w:rPr>
        <w:t>للمحامي</w:t>
      </w:r>
      <w:r w:rsidR="00E43895" w:rsidRPr="00D64767">
        <w:rPr>
          <w:rFonts w:ascii="Times New Roman" w:hAnsi="Times New Roman" w:cs="Times New Roman" w:hint="cs"/>
          <w:i/>
          <w:iCs/>
          <w:sz w:val="24"/>
          <w:szCs w:val="24"/>
          <w:rtl/>
        </w:rPr>
        <w:t xml:space="preserve"> أن يقبل </w:t>
      </w:r>
      <w:r w:rsidR="000012DC">
        <w:rPr>
          <w:rFonts w:ascii="Times New Roman" w:hAnsi="Times New Roman" w:cs="Times New Roman" w:hint="cs"/>
          <w:i/>
          <w:iCs/>
          <w:sz w:val="24"/>
          <w:szCs w:val="24"/>
          <w:rtl/>
        </w:rPr>
        <w:t>تعويضاً</w:t>
      </w:r>
      <w:r w:rsidR="00E43895" w:rsidRPr="00D64767">
        <w:rPr>
          <w:rFonts w:ascii="Times New Roman" w:hAnsi="Times New Roman" w:cs="Times New Roman" w:hint="cs"/>
          <w:i/>
          <w:iCs/>
          <w:sz w:val="24"/>
          <w:szCs w:val="24"/>
          <w:rtl/>
        </w:rPr>
        <w:t xml:space="preserve"> مقابل مقال يكتبه عن الآثار المانعة للمنافسة والتي تُحدثها متطلبات رقابية معينة تتعلق بعمليات اعتماد الشركات</w:t>
      </w:r>
      <w:r w:rsidR="00D64767">
        <w:rPr>
          <w:rFonts w:ascii="Times New Roman" w:hAnsi="Times New Roman" w:cs="Times New Roman"/>
          <w:i/>
          <w:iCs/>
          <w:sz w:val="24"/>
          <w:szCs w:val="24"/>
        </w:rPr>
        <w:t xml:space="preserve"> </w:t>
      </w:r>
      <w:r w:rsidR="002D5FD1">
        <w:rPr>
          <w:rFonts w:ascii="Times New Roman" w:hAnsi="Times New Roman" w:cs="Times New Roman" w:hint="cs"/>
          <w:i/>
          <w:iCs/>
          <w:sz w:val="24"/>
          <w:szCs w:val="24"/>
          <w:rtl/>
        </w:rPr>
        <w:t>وذلك</w:t>
      </w:r>
      <w:r w:rsidR="00D64767">
        <w:rPr>
          <w:rFonts w:ascii="Times New Roman" w:hAnsi="Times New Roman" w:cs="Times New Roman" w:hint="cs"/>
          <w:i/>
          <w:iCs/>
          <w:sz w:val="24"/>
          <w:szCs w:val="24"/>
          <w:rtl/>
        </w:rPr>
        <w:t xml:space="preserve"> رغم أنه </w:t>
      </w:r>
      <w:r w:rsidR="000012DC">
        <w:rPr>
          <w:rFonts w:ascii="Times New Roman" w:hAnsi="Times New Roman" w:cs="Times New Roman" w:hint="cs"/>
          <w:i/>
          <w:iCs/>
          <w:sz w:val="24"/>
          <w:szCs w:val="24"/>
          <w:rtl/>
        </w:rPr>
        <w:t>يجرى</w:t>
      </w:r>
      <w:r w:rsidR="00D64767">
        <w:rPr>
          <w:rFonts w:ascii="Times New Roman" w:hAnsi="Times New Roman" w:cs="Times New Roman" w:hint="cs"/>
          <w:i/>
          <w:iCs/>
          <w:sz w:val="24"/>
          <w:szCs w:val="24"/>
          <w:rtl/>
        </w:rPr>
        <w:t xml:space="preserve"> حاليا مراجعة </w:t>
      </w:r>
      <w:r w:rsidR="000012DC">
        <w:rPr>
          <w:rFonts w:ascii="Times New Roman" w:hAnsi="Times New Roman" w:cs="Times New Roman" w:hint="cs"/>
          <w:i/>
          <w:iCs/>
          <w:sz w:val="24"/>
          <w:szCs w:val="24"/>
          <w:rtl/>
        </w:rPr>
        <w:t>لهذه</w:t>
      </w:r>
      <w:r w:rsidR="00D64767">
        <w:rPr>
          <w:rFonts w:ascii="Times New Roman" w:hAnsi="Times New Roman" w:cs="Times New Roman" w:hint="cs"/>
          <w:i/>
          <w:iCs/>
          <w:sz w:val="24"/>
          <w:szCs w:val="24"/>
          <w:rtl/>
        </w:rPr>
        <w:t xml:space="preserve"> القواعد التنظيمية بواسطة اللجنة الاستشارية.   إن القواعد التنظيمية التي تركز عليها مداولات اللجنة الاستشارية لا تُعتبر مسألة معينة تنطوي على أطراف محددة.  </w:t>
      </w:r>
      <w:r w:rsidR="00AC1AFD">
        <w:rPr>
          <w:rFonts w:ascii="Times New Roman" w:hAnsi="Times New Roman" w:cs="Times New Roman" w:hint="cs"/>
          <w:i/>
          <w:iCs/>
          <w:sz w:val="24"/>
          <w:szCs w:val="24"/>
          <w:rtl/>
        </w:rPr>
        <w:t>ومع ذلك</w:t>
      </w:r>
      <w:r w:rsidR="00D64767">
        <w:rPr>
          <w:rFonts w:ascii="Times New Roman" w:hAnsi="Times New Roman" w:cs="Times New Roman" w:hint="cs"/>
          <w:i/>
          <w:iCs/>
          <w:sz w:val="24"/>
          <w:szCs w:val="24"/>
          <w:rtl/>
        </w:rPr>
        <w:t xml:space="preserve">، بما أن المعلومات غير متاحة للعامة، لا يجوز </w:t>
      </w:r>
      <w:r w:rsidR="000012DC">
        <w:rPr>
          <w:rFonts w:ascii="Times New Roman" w:hAnsi="Times New Roman" w:cs="Times New Roman" w:hint="cs"/>
          <w:i/>
          <w:iCs/>
          <w:sz w:val="24"/>
          <w:szCs w:val="24"/>
          <w:rtl/>
        </w:rPr>
        <w:t>للمحامي</w:t>
      </w:r>
      <w:r w:rsidR="00D64767">
        <w:rPr>
          <w:rFonts w:ascii="Times New Roman" w:hAnsi="Times New Roman" w:cs="Times New Roman" w:hint="cs"/>
          <w:i/>
          <w:iCs/>
          <w:sz w:val="24"/>
          <w:szCs w:val="24"/>
          <w:rtl/>
        </w:rPr>
        <w:t xml:space="preserve"> تلقي </w:t>
      </w:r>
      <w:r w:rsidR="000012DC">
        <w:rPr>
          <w:rFonts w:ascii="Times New Roman" w:hAnsi="Times New Roman" w:cs="Times New Roman" w:hint="cs"/>
          <w:i/>
          <w:iCs/>
          <w:sz w:val="24"/>
          <w:szCs w:val="24"/>
          <w:rtl/>
        </w:rPr>
        <w:t>تعويض</w:t>
      </w:r>
      <w:r w:rsidR="00D64767">
        <w:rPr>
          <w:rFonts w:ascii="Times New Roman" w:hAnsi="Times New Roman" w:cs="Times New Roman" w:hint="cs"/>
          <w:i/>
          <w:iCs/>
          <w:sz w:val="24"/>
          <w:szCs w:val="24"/>
          <w:rtl/>
        </w:rPr>
        <w:t xml:space="preserve"> مقابل مقال يكتبه يسرد فيه مداولات اللجنة الاستشارية التي جرت في إجتماع مغلق أمام الجمهور لكي يتسنى مناقشة معلومات</w:t>
      </w:r>
      <w:r w:rsidR="002D5FD1">
        <w:rPr>
          <w:rFonts w:ascii="Times New Roman" w:hAnsi="Times New Roman" w:cs="Times New Roman" w:hint="cs"/>
          <w:i/>
          <w:iCs/>
          <w:sz w:val="24"/>
          <w:szCs w:val="24"/>
          <w:rtl/>
        </w:rPr>
        <w:t xml:space="preserve"> تُعتبر ملكية خاصة وتم تقديمها بواسطة شركة صغيرة.</w:t>
      </w:r>
      <w:r w:rsidR="00E43895">
        <w:rPr>
          <w:rFonts w:ascii="Times New Roman" w:hAnsi="Times New Roman" w:cs="Times New Roman" w:hint="cs"/>
          <w:sz w:val="24"/>
          <w:szCs w:val="24"/>
          <w:rtl/>
        </w:rPr>
        <w:t xml:space="preserve"> </w:t>
      </w:r>
      <w:r w:rsidR="003369AA">
        <w:rPr>
          <w:rFonts w:ascii="Times New Roman" w:hAnsi="Times New Roman" w:cs="Times New Roman" w:hint="cs"/>
          <w:sz w:val="24"/>
          <w:szCs w:val="24"/>
          <w:rtl/>
        </w:rPr>
        <w:t xml:space="preserve"> </w:t>
      </w:r>
    </w:p>
    <w:p w:rsidR="002D5FD1" w:rsidRDefault="002D5FD1" w:rsidP="00CE1D4D">
      <w:pPr>
        <w:bidi/>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8: </w:t>
      </w:r>
      <w:r w:rsidR="00472DE4" w:rsidRPr="004D56C7">
        <w:rPr>
          <w:rFonts w:ascii="Times New Roman" w:hAnsi="Times New Roman" w:cs="Times New Roman" w:hint="cs"/>
          <w:i/>
          <w:iCs/>
          <w:sz w:val="24"/>
          <w:szCs w:val="24"/>
          <w:rtl/>
        </w:rPr>
        <w:t xml:space="preserve">أحيائية خبيرة في الحياة البحرية تم توظيفها بواسطة المؤسسة الوطنية للعلوم لمدة تزيد عن 60 يوما خلال أحد الأعوام كموظفة حكومية </w:t>
      </w:r>
      <w:r w:rsidR="003D00DC">
        <w:rPr>
          <w:rFonts w:ascii="Times New Roman" w:hAnsi="Times New Roman" w:cs="Times New Roman" w:hint="cs"/>
          <w:i/>
          <w:iCs/>
          <w:sz w:val="24"/>
          <w:szCs w:val="24"/>
          <w:rtl/>
        </w:rPr>
        <w:t>خاصة</w:t>
      </w:r>
      <w:r w:rsidR="00472DE4" w:rsidRPr="004D56C7">
        <w:rPr>
          <w:rFonts w:ascii="Times New Roman" w:hAnsi="Times New Roman" w:cs="Times New Roman" w:hint="cs"/>
          <w:i/>
          <w:iCs/>
          <w:sz w:val="24"/>
          <w:szCs w:val="24"/>
          <w:rtl/>
        </w:rPr>
        <w:t xml:space="preserve"> لتساعد في تطوير برنامج للمنح التي تقدمها المؤسسة لدراسة الشُعب المرجانية. يجوز للأحيائية الاستمرار في تلقي </w:t>
      </w:r>
      <w:r w:rsidR="003D00DC">
        <w:rPr>
          <w:rFonts w:ascii="Times New Roman" w:hAnsi="Times New Roman" w:cs="Times New Roman" w:hint="cs"/>
          <w:i/>
          <w:iCs/>
          <w:sz w:val="24"/>
          <w:szCs w:val="24"/>
          <w:rtl/>
        </w:rPr>
        <w:t>تعويض</w:t>
      </w:r>
      <w:r w:rsidR="00472DE4" w:rsidRPr="004D56C7">
        <w:rPr>
          <w:rFonts w:ascii="Times New Roman" w:hAnsi="Times New Roman" w:cs="Times New Roman" w:hint="cs"/>
          <w:i/>
          <w:iCs/>
          <w:sz w:val="24"/>
          <w:szCs w:val="24"/>
          <w:rtl/>
        </w:rPr>
        <w:t xml:space="preserve"> عن إلقاء الكلمات والتدريس والتأليف حول الحياة المائية بشكل عام والشعب المرجانية بشكل خاص. </w:t>
      </w:r>
      <w:r w:rsidR="00AC1AFD">
        <w:rPr>
          <w:rFonts w:ascii="Times New Roman" w:hAnsi="Times New Roman" w:cs="Times New Roman" w:hint="cs"/>
          <w:i/>
          <w:iCs/>
          <w:sz w:val="24"/>
          <w:szCs w:val="24"/>
          <w:rtl/>
        </w:rPr>
        <w:t>ومع ذلك</w:t>
      </w:r>
      <w:r w:rsidR="00472DE4" w:rsidRPr="004D56C7">
        <w:rPr>
          <w:rFonts w:ascii="Times New Roman" w:hAnsi="Times New Roman" w:cs="Times New Roman" w:hint="cs"/>
          <w:i/>
          <w:iCs/>
          <w:sz w:val="24"/>
          <w:szCs w:val="24"/>
          <w:rtl/>
        </w:rPr>
        <w:t xml:space="preserve">، لا يجوز لها أثناء مدة تعيينها كموظفة حكومية </w:t>
      </w:r>
      <w:r w:rsidR="003D00DC">
        <w:rPr>
          <w:rFonts w:ascii="Times New Roman" w:hAnsi="Times New Roman" w:cs="Times New Roman" w:hint="cs"/>
          <w:i/>
          <w:iCs/>
          <w:sz w:val="24"/>
          <w:szCs w:val="24"/>
          <w:rtl/>
        </w:rPr>
        <w:t>خاصة</w:t>
      </w:r>
      <w:r w:rsidR="00472DE4" w:rsidRPr="004D56C7">
        <w:rPr>
          <w:rFonts w:ascii="Times New Roman" w:hAnsi="Times New Roman" w:cs="Times New Roman" w:hint="cs"/>
          <w:i/>
          <w:iCs/>
          <w:sz w:val="24"/>
          <w:szCs w:val="24"/>
          <w:rtl/>
        </w:rPr>
        <w:t xml:space="preserve"> تلقي </w:t>
      </w:r>
      <w:r w:rsidR="003D00DC">
        <w:rPr>
          <w:rFonts w:ascii="Times New Roman" w:hAnsi="Times New Roman" w:cs="Times New Roman" w:hint="cs"/>
          <w:i/>
          <w:iCs/>
          <w:sz w:val="24"/>
          <w:szCs w:val="24"/>
          <w:rtl/>
        </w:rPr>
        <w:t>تعويض</w:t>
      </w:r>
      <w:r w:rsidR="00472DE4" w:rsidRPr="004D56C7">
        <w:rPr>
          <w:rFonts w:ascii="Times New Roman" w:hAnsi="Times New Roman" w:cs="Times New Roman" w:hint="cs"/>
          <w:i/>
          <w:iCs/>
          <w:sz w:val="24"/>
          <w:szCs w:val="24"/>
          <w:rtl/>
        </w:rPr>
        <w:t xml:space="preserve"> عن مقال حول برنامج المؤسسة الوطنية للعلوم التي تشارك في تطويره، فهذا الأخير هو الأمر الوحيد الذي يتعلق بالمسألة التي كُلّفت بها كموظفة حكومية </w:t>
      </w:r>
      <w:r w:rsidR="00CE1D4D">
        <w:rPr>
          <w:rFonts w:ascii="Times New Roman" w:hAnsi="Times New Roman" w:cs="Times New Roman" w:hint="cs"/>
          <w:i/>
          <w:iCs/>
          <w:sz w:val="24"/>
          <w:szCs w:val="24"/>
          <w:rtl/>
        </w:rPr>
        <w:t>خاصة</w:t>
      </w:r>
      <w:r w:rsidR="00472DE4">
        <w:rPr>
          <w:rFonts w:ascii="Times New Roman" w:hAnsi="Times New Roman" w:cs="Times New Roman" w:hint="cs"/>
          <w:sz w:val="24"/>
          <w:szCs w:val="24"/>
          <w:rtl/>
        </w:rPr>
        <w:t>.</w:t>
      </w:r>
    </w:p>
    <w:p w:rsidR="003369AA" w:rsidRDefault="004D56C7" w:rsidP="00CB591D">
      <w:pPr>
        <w:bidi/>
        <w:ind w:left="720"/>
        <w:rPr>
          <w:rFonts w:ascii="Times New Roman" w:hAnsi="Times New Roman" w:cs="Times New Roman"/>
          <w:color w:val="FF0000"/>
          <w:sz w:val="24"/>
          <w:szCs w:val="24"/>
          <w:rtl/>
        </w:rPr>
      </w:pPr>
      <w:r>
        <w:rPr>
          <w:rFonts w:ascii="Times New Roman" w:hAnsi="Times New Roman" w:cs="Times New Roman" w:hint="cs"/>
          <w:sz w:val="24"/>
          <w:szCs w:val="24"/>
          <w:rtl/>
        </w:rPr>
        <w:t xml:space="preserve">مثال رقم 9: </w:t>
      </w:r>
      <w:r w:rsidRPr="004B1EAE">
        <w:rPr>
          <w:rFonts w:ascii="Times New Roman" w:hAnsi="Times New Roman" w:cs="Times New Roman" w:hint="cs"/>
          <w:i/>
          <w:iCs/>
          <w:sz w:val="24"/>
          <w:szCs w:val="24"/>
          <w:rtl/>
        </w:rPr>
        <w:t xml:space="preserve">خبيرة في التعاملات البنكية </w:t>
      </w:r>
      <w:r w:rsidRPr="003369AA">
        <w:rPr>
          <w:rFonts w:ascii="Times New Roman" w:hAnsi="Times New Roman" w:cs="Times New Roman" w:hint="cs"/>
          <w:i/>
          <w:iCs/>
          <w:sz w:val="24"/>
          <w:szCs w:val="24"/>
          <w:rtl/>
        </w:rPr>
        <w:t>الدولية تم تعيينه</w:t>
      </w:r>
      <w:r w:rsidR="004C0DF3" w:rsidRPr="003369AA">
        <w:rPr>
          <w:rFonts w:ascii="Times New Roman" w:hAnsi="Times New Roman" w:cs="Times New Roman" w:hint="cs"/>
          <w:i/>
          <w:iCs/>
          <w:sz w:val="24"/>
          <w:szCs w:val="24"/>
          <w:rtl/>
        </w:rPr>
        <w:t>ا</w:t>
      </w:r>
      <w:r w:rsidRPr="003369AA">
        <w:rPr>
          <w:rFonts w:ascii="Times New Roman" w:hAnsi="Times New Roman" w:cs="Times New Roman" w:hint="cs"/>
          <w:i/>
          <w:iCs/>
          <w:sz w:val="24"/>
          <w:szCs w:val="24"/>
          <w:rtl/>
        </w:rPr>
        <w:t xml:space="preserve"> لمدة عام واحد كموظف</w:t>
      </w:r>
      <w:r w:rsidR="004C0DF3" w:rsidRPr="003369AA">
        <w:rPr>
          <w:rFonts w:ascii="Times New Roman" w:hAnsi="Times New Roman" w:cs="Times New Roman" w:hint="cs"/>
          <w:i/>
          <w:iCs/>
          <w:sz w:val="24"/>
          <w:szCs w:val="24"/>
          <w:rtl/>
        </w:rPr>
        <w:t>ة</w:t>
      </w:r>
      <w:r w:rsidRPr="003369AA">
        <w:rPr>
          <w:rFonts w:ascii="Times New Roman" w:hAnsi="Times New Roman" w:cs="Times New Roman" w:hint="cs"/>
          <w:i/>
          <w:iCs/>
          <w:sz w:val="24"/>
          <w:szCs w:val="24"/>
          <w:rtl/>
        </w:rPr>
        <w:t xml:space="preserve"> </w:t>
      </w:r>
      <w:r w:rsidRPr="004B1EAE">
        <w:rPr>
          <w:rFonts w:ascii="Times New Roman" w:hAnsi="Times New Roman" w:cs="Times New Roman" w:hint="cs"/>
          <w:i/>
          <w:iCs/>
          <w:sz w:val="24"/>
          <w:szCs w:val="24"/>
          <w:rtl/>
        </w:rPr>
        <w:t>حكومي</w:t>
      </w:r>
      <w:r w:rsidR="004C0DF3" w:rsidRPr="004B1EAE">
        <w:rPr>
          <w:rFonts w:ascii="Times New Roman" w:hAnsi="Times New Roman" w:cs="Times New Roman" w:hint="cs"/>
          <w:i/>
          <w:iCs/>
          <w:sz w:val="24"/>
          <w:szCs w:val="24"/>
          <w:rtl/>
        </w:rPr>
        <w:t>ة</w:t>
      </w:r>
      <w:r w:rsidRPr="004B1EAE">
        <w:rPr>
          <w:rFonts w:ascii="Times New Roman" w:hAnsi="Times New Roman" w:cs="Times New Roman" w:hint="cs"/>
          <w:i/>
          <w:iCs/>
          <w:sz w:val="24"/>
          <w:szCs w:val="24"/>
          <w:rtl/>
        </w:rPr>
        <w:t xml:space="preserve"> </w:t>
      </w:r>
      <w:r w:rsidR="00CE1D4D">
        <w:rPr>
          <w:rFonts w:ascii="Times New Roman" w:hAnsi="Times New Roman" w:cs="Times New Roman" w:hint="cs"/>
          <w:i/>
          <w:iCs/>
          <w:sz w:val="24"/>
          <w:szCs w:val="24"/>
          <w:rtl/>
        </w:rPr>
        <w:t>خاصة</w:t>
      </w:r>
      <w:r w:rsidRPr="004B1EAE">
        <w:rPr>
          <w:rFonts w:ascii="Times New Roman" w:hAnsi="Times New Roman" w:cs="Times New Roman" w:hint="cs"/>
          <w:i/>
          <w:iCs/>
          <w:sz w:val="24"/>
          <w:szCs w:val="24"/>
          <w:rtl/>
        </w:rPr>
        <w:t xml:space="preserve"> للمساعدة في تحليل دليل خاص بملاحقة قضائية تتعلق بالتزوير تقوم بها الحكومة ضد مالكي مجموعة فاشلة للإدخار والتسليف</w:t>
      </w:r>
      <w:r w:rsidR="000870E4">
        <w:rPr>
          <w:rFonts w:ascii="Times New Roman" w:hAnsi="Times New Roman" w:cs="Times New Roman" w:hint="cs"/>
          <w:i/>
          <w:iCs/>
          <w:sz w:val="24"/>
          <w:szCs w:val="24"/>
          <w:rtl/>
        </w:rPr>
        <w:t>،</w:t>
      </w:r>
      <w:r w:rsidR="004C0DF3" w:rsidRPr="004B1EAE">
        <w:rPr>
          <w:rFonts w:ascii="Times New Roman" w:hAnsi="Times New Roman" w:cs="Times New Roman" w:hint="cs"/>
          <w:i/>
          <w:iCs/>
          <w:sz w:val="24"/>
          <w:szCs w:val="24"/>
          <w:rtl/>
        </w:rPr>
        <w:t xml:space="preserve"> </w:t>
      </w:r>
      <w:r w:rsidR="004B1EAE" w:rsidRPr="004B1EAE">
        <w:rPr>
          <w:rFonts w:ascii="Times New Roman" w:hAnsi="Times New Roman" w:cs="Times New Roman" w:hint="cs"/>
          <w:i/>
          <w:iCs/>
          <w:sz w:val="24"/>
          <w:szCs w:val="24"/>
          <w:rtl/>
        </w:rPr>
        <w:t xml:space="preserve"> و</w:t>
      </w:r>
      <w:r w:rsidR="004C0DF3" w:rsidRPr="004B1EAE">
        <w:rPr>
          <w:rFonts w:ascii="Times New Roman" w:hAnsi="Times New Roman" w:cs="Times New Roman" w:hint="cs"/>
          <w:i/>
          <w:iCs/>
          <w:sz w:val="24"/>
          <w:szCs w:val="24"/>
          <w:rtl/>
        </w:rPr>
        <w:t>من المتوقع أن تخدم</w:t>
      </w:r>
      <w:r w:rsidR="004B1EAE" w:rsidRPr="004B1EAE">
        <w:rPr>
          <w:rFonts w:ascii="Times New Roman" w:hAnsi="Times New Roman" w:cs="Times New Roman" w:hint="cs"/>
          <w:i/>
          <w:iCs/>
          <w:sz w:val="24"/>
          <w:szCs w:val="24"/>
          <w:rtl/>
        </w:rPr>
        <w:t xml:space="preserve"> الخبيرة </w:t>
      </w:r>
      <w:r w:rsidR="003369AA">
        <w:rPr>
          <w:rFonts w:ascii="Times New Roman" w:hAnsi="Times New Roman" w:cs="Times New Roman" w:hint="cs"/>
          <w:i/>
          <w:iCs/>
          <w:sz w:val="24"/>
          <w:szCs w:val="24"/>
          <w:rtl/>
        </w:rPr>
        <w:t xml:space="preserve">خلال فترة </w:t>
      </w:r>
      <w:r w:rsidR="004B1EAE" w:rsidRPr="004B1EAE">
        <w:rPr>
          <w:rFonts w:ascii="Times New Roman" w:hAnsi="Times New Roman" w:cs="Times New Roman" w:hint="cs"/>
          <w:i/>
          <w:iCs/>
          <w:sz w:val="24"/>
          <w:szCs w:val="24"/>
          <w:rtl/>
        </w:rPr>
        <w:t xml:space="preserve">ذلك </w:t>
      </w:r>
      <w:r w:rsidR="004B1EAE" w:rsidRPr="003369AA">
        <w:rPr>
          <w:rFonts w:ascii="Times New Roman" w:hAnsi="Times New Roman" w:cs="Times New Roman" w:hint="cs"/>
          <w:i/>
          <w:iCs/>
          <w:sz w:val="24"/>
          <w:szCs w:val="24"/>
          <w:rtl/>
        </w:rPr>
        <w:t xml:space="preserve">التعيين مدة تقل عن 60 يوما. على </w:t>
      </w:r>
      <w:r w:rsidR="004B1EAE" w:rsidRPr="004B1EAE">
        <w:rPr>
          <w:rFonts w:ascii="Times New Roman" w:hAnsi="Times New Roman" w:cs="Times New Roman" w:hint="cs"/>
          <w:i/>
          <w:iCs/>
          <w:sz w:val="24"/>
          <w:szCs w:val="24"/>
          <w:rtl/>
        </w:rPr>
        <w:t xml:space="preserve">الرغم من ذلك، لا يجوز للخبيرة أثناء مدة تعيينها قبول </w:t>
      </w:r>
      <w:r w:rsidR="00CE1D4D">
        <w:rPr>
          <w:rFonts w:ascii="Times New Roman" w:hAnsi="Times New Roman" w:cs="Times New Roman" w:hint="cs"/>
          <w:i/>
          <w:iCs/>
          <w:sz w:val="24"/>
          <w:szCs w:val="24"/>
          <w:rtl/>
        </w:rPr>
        <w:t>تعويض</w:t>
      </w:r>
      <w:r w:rsidR="004B1EAE" w:rsidRPr="004B1EAE">
        <w:rPr>
          <w:rFonts w:ascii="Times New Roman" w:hAnsi="Times New Roman" w:cs="Times New Roman" w:hint="cs"/>
          <w:i/>
          <w:iCs/>
          <w:sz w:val="24"/>
          <w:szCs w:val="24"/>
          <w:rtl/>
        </w:rPr>
        <w:t xml:space="preserve"> عن مقال يتناول الملاحقة القضائية الخاصة بالتزوير رغم أن المقال لا يكشف عن معلومات غير متاحة للجمهور. </w:t>
      </w:r>
      <w:r w:rsidR="00CB591D">
        <w:rPr>
          <w:rFonts w:ascii="Times New Roman" w:hAnsi="Times New Roman" w:cs="Times New Roman" w:hint="cs"/>
          <w:i/>
          <w:iCs/>
          <w:sz w:val="24"/>
          <w:szCs w:val="24"/>
          <w:rtl/>
        </w:rPr>
        <w:t>فالملاحقة</w:t>
      </w:r>
      <w:r w:rsidR="004B1EAE" w:rsidRPr="004B1EAE">
        <w:rPr>
          <w:rFonts w:ascii="Times New Roman" w:hAnsi="Times New Roman" w:cs="Times New Roman" w:hint="cs"/>
          <w:i/>
          <w:iCs/>
          <w:sz w:val="24"/>
          <w:szCs w:val="24"/>
          <w:rtl/>
        </w:rPr>
        <w:t xml:space="preserve"> القضائية تُعتبر مسألة معينة تنطوي على أطراف محددة</w:t>
      </w:r>
      <w:r w:rsidR="004B1EAE">
        <w:rPr>
          <w:rFonts w:ascii="Times New Roman" w:hAnsi="Times New Roman" w:cs="Times New Roman" w:hint="cs"/>
          <w:sz w:val="24"/>
          <w:szCs w:val="24"/>
          <w:rtl/>
        </w:rPr>
        <w:t xml:space="preserve">. </w:t>
      </w:r>
      <w:r w:rsidRPr="004B1EAE">
        <w:rPr>
          <w:rFonts w:ascii="Times New Roman" w:hAnsi="Times New Roman" w:cs="Times New Roman" w:hint="cs"/>
          <w:color w:val="FF0000"/>
          <w:sz w:val="24"/>
          <w:szCs w:val="24"/>
          <w:rtl/>
        </w:rPr>
        <w:t xml:space="preserve"> </w:t>
      </w:r>
    </w:p>
    <w:p w:rsidR="000870E4" w:rsidRDefault="000870E4" w:rsidP="000754E2">
      <w:pPr>
        <w:bidi/>
        <w:spacing w:after="0"/>
        <w:ind w:left="720"/>
        <w:rPr>
          <w:rFonts w:ascii="Times New Roman" w:hAnsi="Times New Roman" w:cs="Times New Roman"/>
          <w:color w:val="FF0000"/>
          <w:sz w:val="24"/>
          <w:szCs w:val="24"/>
          <w:rtl/>
        </w:rPr>
      </w:pPr>
    </w:p>
    <w:p w:rsidR="003369AA" w:rsidRPr="000870E4" w:rsidRDefault="003369AA" w:rsidP="00CB591D">
      <w:pPr>
        <w:pStyle w:val="ListParagraph"/>
        <w:numPr>
          <w:ilvl w:val="0"/>
          <w:numId w:val="82"/>
        </w:numPr>
        <w:bidi/>
        <w:spacing w:after="0"/>
        <w:ind w:left="1440"/>
        <w:rPr>
          <w:rFonts w:ascii="Times New Roman" w:hAnsi="Times New Roman" w:cs="Times New Roman"/>
          <w:color w:val="FF0000"/>
          <w:sz w:val="24"/>
          <w:szCs w:val="24"/>
        </w:rPr>
      </w:pPr>
      <w:r w:rsidRPr="003369AA">
        <w:rPr>
          <w:rFonts w:ascii="Times New Roman" w:hAnsi="Times New Roman" w:cs="Times New Roman" w:hint="cs"/>
          <w:i/>
          <w:iCs/>
          <w:sz w:val="24"/>
          <w:szCs w:val="24"/>
          <w:rtl/>
        </w:rPr>
        <w:t>الوكالة</w:t>
      </w:r>
      <w:r>
        <w:rPr>
          <w:rFonts w:ascii="Times New Roman" w:hAnsi="Times New Roman" w:cs="Times New Roman" w:hint="cs"/>
          <w:sz w:val="24"/>
          <w:szCs w:val="24"/>
          <w:rtl/>
        </w:rPr>
        <w:t xml:space="preserve"> تحمل المعنى المنصوص عليه في 2635.102(أ)</w:t>
      </w:r>
      <w:r w:rsidR="00CB591D">
        <w:rPr>
          <w:rFonts w:ascii="Times New Roman" w:hAnsi="Times New Roman" w:cs="Times New Roman" w:hint="cs"/>
          <w:sz w:val="24"/>
          <w:szCs w:val="24"/>
          <w:rtl/>
        </w:rPr>
        <w:t xml:space="preserve"> </w:t>
      </w:r>
      <w:r w:rsidR="00CB591D" w:rsidRPr="00CB591D">
        <w:rPr>
          <w:rFonts w:ascii="Times New Roman" w:hAnsi="Times New Roman" w:cs="Times New Roman"/>
          <w:sz w:val="24"/>
          <w:szCs w:val="24"/>
          <w:rtl/>
        </w:rPr>
        <w:t>§</w:t>
      </w:r>
      <w:r>
        <w:rPr>
          <w:rFonts w:ascii="Times New Roman" w:hAnsi="Times New Roman" w:cs="Times New Roman" w:hint="cs"/>
          <w:sz w:val="24"/>
          <w:szCs w:val="24"/>
          <w:rtl/>
        </w:rPr>
        <w:t xml:space="preserve">، </w:t>
      </w:r>
      <w:r w:rsidR="00CB591D">
        <w:rPr>
          <w:rFonts w:ascii="Times New Roman" w:hAnsi="Times New Roman" w:cs="Times New Roman" w:hint="cs"/>
          <w:sz w:val="24"/>
          <w:szCs w:val="24"/>
          <w:rtl/>
        </w:rPr>
        <w:t>باستثناء</w:t>
      </w:r>
      <w:r>
        <w:rPr>
          <w:rFonts w:ascii="Times New Roman" w:hAnsi="Times New Roman" w:cs="Times New Roman" w:hint="cs"/>
          <w:sz w:val="24"/>
          <w:szCs w:val="24"/>
          <w:rtl/>
        </w:rPr>
        <w:t xml:space="preserve"> أي مكوّن من مكوّنات إحدى </w:t>
      </w:r>
      <w:r w:rsidR="00CB591D">
        <w:rPr>
          <w:rFonts w:ascii="Times New Roman" w:hAnsi="Times New Roman" w:cs="Times New Roman" w:hint="cs"/>
          <w:sz w:val="24"/>
          <w:szCs w:val="24"/>
          <w:rtl/>
        </w:rPr>
        <w:t>الدوائر</w:t>
      </w:r>
      <w:r>
        <w:rPr>
          <w:rFonts w:ascii="Times New Roman" w:hAnsi="Times New Roman" w:cs="Times New Roman" w:hint="cs"/>
          <w:sz w:val="24"/>
          <w:szCs w:val="24"/>
          <w:rtl/>
        </w:rPr>
        <w:t>، تم تحديد</w:t>
      </w:r>
      <w:r w:rsidR="000870E4">
        <w:rPr>
          <w:rFonts w:ascii="Times New Roman" w:hAnsi="Times New Roman" w:cs="Times New Roman" w:hint="cs"/>
          <w:sz w:val="24"/>
          <w:szCs w:val="24"/>
          <w:rtl/>
        </w:rPr>
        <w:t>ه</w:t>
      </w:r>
      <w:r>
        <w:rPr>
          <w:rFonts w:ascii="Times New Roman" w:hAnsi="Times New Roman" w:cs="Times New Roman" w:hint="cs"/>
          <w:sz w:val="24"/>
          <w:szCs w:val="24"/>
          <w:rtl/>
        </w:rPr>
        <w:t xml:space="preserve"> </w:t>
      </w:r>
      <w:r w:rsidR="000870E4">
        <w:rPr>
          <w:rFonts w:ascii="Times New Roman" w:hAnsi="Times New Roman" w:cs="Times New Roman" w:hint="cs"/>
          <w:sz w:val="24"/>
          <w:szCs w:val="24"/>
          <w:rtl/>
        </w:rPr>
        <w:t>ك</w:t>
      </w:r>
      <w:r>
        <w:rPr>
          <w:rFonts w:ascii="Times New Roman" w:hAnsi="Times New Roman" w:cs="Times New Roman" w:hint="cs"/>
          <w:sz w:val="24"/>
          <w:szCs w:val="24"/>
          <w:rtl/>
        </w:rPr>
        <w:t>وكالة منفصلة بمقتضى 2635.203(أ)</w:t>
      </w:r>
      <w:r w:rsidR="00CB591D">
        <w:rPr>
          <w:rFonts w:ascii="Times New Roman" w:hAnsi="Times New Roman" w:cs="Times New Roman" w:hint="cs"/>
          <w:sz w:val="24"/>
          <w:szCs w:val="24"/>
          <w:rtl/>
        </w:rPr>
        <w:t xml:space="preserve"> </w:t>
      </w:r>
      <w:r w:rsidR="00CB591D" w:rsidRPr="00CB591D">
        <w:rPr>
          <w:rFonts w:ascii="Times New Roman" w:hAnsi="Times New Roman" w:cs="Times New Roman"/>
          <w:sz w:val="24"/>
          <w:szCs w:val="24"/>
          <w:rtl/>
        </w:rPr>
        <w:t>§</w:t>
      </w:r>
      <w:r>
        <w:rPr>
          <w:rFonts w:ascii="Times New Roman" w:hAnsi="Times New Roman" w:cs="Times New Roman" w:hint="cs"/>
          <w:sz w:val="24"/>
          <w:szCs w:val="24"/>
          <w:rtl/>
        </w:rPr>
        <w:t>، سيُعتبر وكالة منفصلة.</w:t>
      </w:r>
    </w:p>
    <w:p w:rsidR="000870E4" w:rsidRPr="000870E4" w:rsidRDefault="000870E4" w:rsidP="000870E4">
      <w:pPr>
        <w:bidi/>
        <w:spacing w:after="0"/>
        <w:ind w:left="720"/>
        <w:rPr>
          <w:rFonts w:ascii="Times New Roman" w:hAnsi="Times New Roman" w:cs="Times New Roman"/>
          <w:color w:val="FF0000"/>
          <w:sz w:val="24"/>
          <w:szCs w:val="24"/>
        </w:rPr>
      </w:pPr>
    </w:p>
    <w:p w:rsidR="000870E4" w:rsidRDefault="00CB591D" w:rsidP="00D00B3F">
      <w:pPr>
        <w:pStyle w:val="ListParagraph"/>
        <w:numPr>
          <w:ilvl w:val="0"/>
          <w:numId w:val="82"/>
        </w:numPr>
        <w:bidi/>
        <w:ind w:left="1440"/>
        <w:rPr>
          <w:rFonts w:ascii="Times New Roman" w:hAnsi="Times New Roman" w:cs="Times New Roman"/>
          <w:sz w:val="24"/>
          <w:szCs w:val="24"/>
        </w:rPr>
      </w:pPr>
      <w:r>
        <w:rPr>
          <w:rFonts w:ascii="Times New Roman" w:hAnsi="Times New Roman" w:cs="Times New Roman" w:hint="cs"/>
          <w:i/>
          <w:iCs/>
          <w:sz w:val="24"/>
          <w:szCs w:val="24"/>
          <w:rtl/>
        </w:rPr>
        <w:t>التعويض</w:t>
      </w:r>
      <w:r w:rsidR="000870E4">
        <w:rPr>
          <w:rFonts w:ascii="Times New Roman" w:hAnsi="Times New Roman" w:cs="Times New Roman" w:hint="cs"/>
          <w:sz w:val="24"/>
          <w:szCs w:val="24"/>
          <w:rtl/>
        </w:rPr>
        <w:t xml:space="preserve"> يشمل أي شكل من أشكال المكافأة أو </w:t>
      </w:r>
      <w:r>
        <w:rPr>
          <w:rFonts w:ascii="Times New Roman" w:hAnsi="Times New Roman" w:cs="Times New Roman" w:hint="cs"/>
          <w:sz w:val="24"/>
          <w:szCs w:val="24"/>
          <w:rtl/>
        </w:rPr>
        <w:t>الأجر</w:t>
      </w:r>
      <w:r w:rsidR="000870E4">
        <w:rPr>
          <w:rFonts w:ascii="Times New Roman" w:hAnsi="Times New Roman" w:cs="Times New Roman" w:hint="cs"/>
          <w:sz w:val="24"/>
          <w:szCs w:val="24"/>
          <w:rtl/>
        </w:rPr>
        <w:t xml:space="preserve"> أو الدخل، ويشمل ذلك الأتاوات، </w:t>
      </w:r>
      <w:r>
        <w:rPr>
          <w:rFonts w:ascii="Times New Roman" w:hAnsi="Times New Roman" w:cs="Times New Roman" w:hint="cs"/>
          <w:sz w:val="24"/>
          <w:szCs w:val="24"/>
          <w:rtl/>
        </w:rPr>
        <w:t>وما</w:t>
      </w:r>
      <w:r w:rsidR="000870E4">
        <w:rPr>
          <w:rFonts w:ascii="Times New Roman" w:hAnsi="Times New Roman" w:cs="Times New Roman" w:hint="cs"/>
          <w:sz w:val="24"/>
          <w:szCs w:val="24"/>
          <w:rtl/>
        </w:rPr>
        <w:t xml:space="preserve"> يُعطى في مقابل قيام الموظف بأنشطة التدريس أو إلقاء الكلمات أو التأليف، أو يكون مرتبطا بهذه الأنشطة.</w:t>
      </w:r>
      <w:r w:rsidR="00984D06">
        <w:rPr>
          <w:rFonts w:ascii="Times New Roman" w:hAnsi="Times New Roman" w:cs="Times New Roman" w:hint="cs"/>
          <w:sz w:val="24"/>
          <w:szCs w:val="24"/>
          <w:rtl/>
        </w:rPr>
        <w:t xml:space="preserve"> يشمل هذا </w:t>
      </w:r>
      <w:r w:rsidR="00D00B3F">
        <w:rPr>
          <w:rFonts w:ascii="Times New Roman" w:hAnsi="Times New Roman" w:cs="Times New Roman" w:hint="cs"/>
          <w:sz w:val="24"/>
          <w:szCs w:val="24"/>
          <w:rtl/>
        </w:rPr>
        <w:t>التعويض</w:t>
      </w:r>
      <w:r w:rsidR="00984D06">
        <w:rPr>
          <w:rFonts w:ascii="Times New Roman" w:hAnsi="Times New Roman" w:cs="Times New Roman" w:hint="cs"/>
          <w:sz w:val="24"/>
          <w:szCs w:val="24"/>
          <w:rtl/>
        </w:rPr>
        <w:t xml:space="preserve"> خدمة النقل والسكن والوجبات </w:t>
      </w:r>
      <w:r w:rsidR="00984D06">
        <w:rPr>
          <w:rFonts w:ascii="Times New Roman" w:hAnsi="Times New Roman" w:cs="Times New Roman"/>
          <w:sz w:val="24"/>
          <w:szCs w:val="24"/>
          <w:rtl/>
        </w:rPr>
        <w:t>–</w:t>
      </w:r>
      <w:r w:rsidR="00984D06">
        <w:rPr>
          <w:rFonts w:ascii="Times New Roman" w:hAnsi="Times New Roman" w:cs="Times New Roman" w:hint="cs"/>
          <w:sz w:val="24"/>
          <w:szCs w:val="24"/>
          <w:rtl/>
        </w:rPr>
        <w:t xml:space="preserve"> سواء قُدّمت بشكل عيني أو بشراء تذكرة أو بواسطة الدفع مقدما أو من خلال التعويض عن النفقات، وذلك ما لم يتم قبول </w:t>
      </w:r>
      <w:r w:rsidR="00D00B3F">
        <w:rPr>
          <w:rFonts w:ascii="Times New Roman" w:hAnsi="Times New Roman" w:cs="Times New Roman" w:hint="cs"/>
          <w:sz w:val="24"/>
          <w:szCs w:val="24"/>
          <w:rtl/>
        </w:rPr>
        <w:t>التعويض</w:t>
      </w:r>
      <w:r w:rsidR="00984D06">
        <w:rPr>
          <w:rFonts w:ascii="Times New Roman" w:hAnsi="Times New Roman" w:cs="Times New Roman" w:hint="cs"/>
          <w:sz w:val="24"/>
          <w:szCs w:val="24"/>
          <w:rtl/>
        </w:rPr>
        <w:t xml:space="preserve"> بمقتضى سلطة قانونية محددة مثل القانون </w:t>
      </w:r>
      <w:r w:rsidR="00984D06">
        <w:rPr>
          <w:rFonts w:ascii="Times New Roman" w:hAnsi="Times New Roman" w:cs="Times New Roman"/>
          <w:sz w:val="24"/>
          <w:szCs w:val="24"/>
        </w:rPr>
        <w:t>31 U.SC. 1353</w:t>
      </w:r>
      <w:r w:rsidR="00984D06">
        <w:rPr>
          <w:rFonts w:ascii="Times New Roman" w:hAnsi="Times New Roman" w:cs="Times New Roman" w:hint="cs"/>
          <w:sz w:val="24"/>
          <w:szCs w:val="24"/>
          <w:rtl/>
        </w:rPr>
        <w:t xml:space="preserve"> أو </w:t>
      </w:r>
      <w:r w:rsidR="00984D06">
        <w:rPr>
          <w:rFonts w:ascii="Times New Roman" w:hAnsi="Times New Roman" w:cs="Times New Roman"/>
          <w:sz w:val="24"/>
          <w:szCs w:val="24"/>
        </w:rPr>
        <w:t>5 U.S.C. 4111</w:t>
      </w:r>
      <w:r w:rsidR="00984D06">
        <w:rPr>
          <w:rFonts w:ascii="Times New Roman" w:hAnsi="Times New Roman" w:cs="Times New Roman" w:hint="cs"/>
          <w:sz w:val="24"/>
          <w:szCs w:val="24"/>
          <w:rtl/>
        </w:rPr>
        <w:t xml:space="preserve"> أو 7342 أو قانون خاص بالوكالة يتعلق بقبول الهدايا. هذا </w:t>
      </w:r>
      <w:r w:rsidR="00D00B3F">
        <w:rPr>
          <w:rFonts w:ascii="Times New Roman" w:hAnsi="Times New Roman" w:cs="Times New Roman" w:hint="cs"/>
          <w:sz w:val="24"/>
          <w:szCs w:val="24"/>
          <w:rtl/>
        </w:rPr>
        <w:t>التعويض</w:t>
      </w:r>
      <w:r w:rsidR="00984D06">
        <w:rPr>
          <w:rFonts w:ascii="Times New Roman" w:hAnsi="Times New Roman" w:cs="Times New Roman" w:hint="cs"/>
          <w:sz w:val="24"/>
          <w:szCs w:val="24"/>
          <w:rtl/>
        </w:rPr>
        <w:t xml:space="preserve"> لا يشمل الاتي:</w:t>
      </w:r>
    </w:p>
    <w:p w:rsidR="00984D06" w:rsidRPr="00984D06" w:rsidRDefault="00984D06" w:rsidP="00984D06">
      <w:pPr>
        <w:pStyle w:val="ListParagraph"/>
        <w:rPr>
          <w:rFonts w:ascii="Times New Roman" w:hAnsi="Times New Roman" w:cs="Times New Roman"/>
          <w:sz w:val="24"/>
          <w:szCs w:val="24"/>
          <w:rtl/>
        </w:rPr>
      </w:pPr>
    </w:p>
    <w:p w:rsidR="00984D06" w:rsidRDefault="00323992" w:rsidP="001C7532">
      <w:pPr>
        <w:pStyle w:val="ListParagraph"/>
        <w:numPr>
          <w:ilvl w:val="0"/>
          <w:numId w:val="85"/>
        </w:numPr>
        <w:bidi/>
        <w:ind w:left="1800"/>
        <w:rPr>
          <w:rFonts w:ascii="Times New Roman" w:hAnsi="Times New Roman" w:cs="Times New Roman"/>
          <w:sz w:val="24"/>
          <w:szCs w:val="24"/>
        </w:rPr>
      </w:pPr>
      <w:r>
        <w:rPr>
          <w:rFonts w:ascii="Times New Roman" w:hAnsi="Times New Roman" w:cs="Times New Roman" w:hint="cs"/>
          <w:sz w:val="24"/>
          <w:szCs w:val="24"/>
          <w:rtl/>
        </w:rPr>
        <w:t>المواد التي يقدمها أي مصدر والتي يمكن قبولها من مصدر محظور بمقتضى الجزء الفرعي (ب) من هذا الجزء،</w:t>
      </w:r>
    </w:p>
    <w:p w:rsidR="00D00B3F" w:rsidRDefault="00D00B3F" w:rsidP="00D00B3F">
      <w:pPr>
        <w:pStyle w:val="ListParagraph"/>
        <w:bidi/>
        <w:ind w:left="1080"/>
        <w:rPr>
          <w:rFonts w:ascii="Times New Roman" w:hAnsi="Times New Roman" w:cs="Times New Roman"/>
          <w:sz w:val="24"/>
          <w:szCs w:val="24"/>
        </w:rPr>
      </w:pPr>
    </w:p>
    <w:p w:rsidR="00323992" w:rsidRDefault="00323992" w:rsidP="00D00B3F">
      <w:pPr>
        <w:pStyle w:val="ListParagraph"/>
        <w:numPr>
          <w:ilvl w:val="0"/>
          <w:numId w:val="85"/>
        </w:numPr>
        <w:bidi/>
        <w:ind w:left="1800"/>
        <w:rPr>
          <w:rFonts w:ascii="Times New Roman" w:hAnsi="Times New Roman" w:cs="Times New Roman"/>
          <w:sz w:val="24"/>
          <w:szCs w:val="24"/>
        </w:rPr>
      </w:pPr>
      <w:r>
        <w:rPr>
          <w:rFonts w:ascii="Times New Roman" w:hAnsi="Times New Roman" w:cs="Times New Roman" w:hint="cs"/>
          <w:sz w:val="24"/>
          <w:szCs w:val="24"/>
          <w:rtl/>
        </w:rPr>
        <w:t xml:space="preserve">الوجبات وغيرها مما يطرأ عن الحضور، مثل الإعفاء من رسوم الحضور أو المواد الخاصة بدورة تدريبية والتي يتم توفيرها كجزء من الحدث الذي يتم فيه القيام بالتدريس أو إلقاء </w:t>
      </w:r>
      <w:r w:rsidR="00D00B3F">
        <w:rPr>
          <w:rFonts w:ascii="Times New Roman" w:hAnsi="Times New Roman" w:cs="Times New Roman" w:hint="cs"/>
          <w:sz w:val="24"/>
          <w:szCs w:val="24"/>
          <w:rtl/>
        </w:rPr>
        <w:t>كلمات</w:t>
      </w:r>
      <w:r>
        <w:rPr>
          <w:rFonts w:ascii="Times New Roman" w:hAnsi="Times New Roman" w:cs="Times New Roman" w:hint="cs"/>
          <w:sz w:val="24"/>
          <w:szCs w:val="24"/>
          <w:rtl/>
        </w:rPr>
        <w:t xml:space="preserve">، </w:t>
      </w:r>
    </w:p>
    <w:p w:rsidR="00323992" w:rsidRPr="00323992" w:rsidRDefault="00323992" w:rsidP="00323992">
      <w:pPr>
        <w:pStyle w:val="ListParagraph"/>
        <w:rPr>
          <w:rFonts w:ascii="Times New Roman" w:hAnsi="Times New Roman" w:cs="Times New Roman"/>
          <w:sz w:val="24"/>
          <w:szCs w:val="24"/>
          <w:rtl/>
        </w:rPr>
      </w:pPr>
    </w:p>
    <w:p w:rsidR="00323992" w:rsidRDefault="00323992" w:rsidP="00D00B3F">
      <w:pPr>
        <w:pStyle w:val="ListParagraph"/>
        <w:numPr>
          <w:ilvl w:val="0"/>
          <w:numId w:val="85"/>
        </w:numPr>
        <w:bidi/>
        <w:ind w:left="1800"/>
        <w:rPr>
          <w:rFonts w:ascii="Times New Roman" w:hAnsi="Times New Roman" w:cs="Times New Roman"/>
          <w:sz w:val="24"/>
          <w:szCs w:val="24"/>
        </w:rPr>
      </w:pPr>
      <w:r>
        <w:rPr>
          <w:rFonts w:ascii="Times New Roman" w:hAnsi="Times New Roman" w:cs="Times New Roman" w:hint="cs"/>
          <w:sz w:val="24"/>
          <w:szCs w:val="24"/>
          <w:rtl/>
        </w:rPr>
        <w:t xml:space="preserve">نسخ عن كتب أو مطبوعات تحتوي على مقالات أو نسخ عن مقالات أو شرائط تسجيل للكلمات المُلقاة وما شابه ذلك من المواد التي توفر محاضر عن نشاط التدريس أو إلقاء </w:t>
      </w:r>
      <w:r w:rsidR="00D00B3F">
        <w:rPr>
          <w:rFonts w:ascii="Times New Roman" w:hAnsi="Times New Roman" w:cs="Times New Roman" w:hint="cs"/>
          <w:sz w:val="24"/>
          <w:szCs w:val="24"/>
          <w:rtl/>
        </w:rPr>
        <w:t>كلمات</w:t>
      </w:r>
      <w:r>
        <w:rPr>
          <w:rFonts w:ascii="Times New Roman" w:hAnsi="Times New Roman" w:cs="Times New Roman" w:hint="cs"/>
          <w:sz w:val="24"/>
          <w:szCs w:val="24"/>
          <w:rtl/>
        </w:rPr>
        <w:t xml:space="preserve"> أو التأليف، أو</w:t>
      </w:r>
    </w:p>
    <w:p w:rsidR="00323992" w:rsidRPr="00323992" w:rsidRDefault="00323992" w:rsidP="00323992">
      <w:pPr>
        <w:pStyle w:val="ListParagraph"/>
        <w:rPr>
          <w:rFonts w:ascii="Times New Roman" w:hAnsi="Times New Roman" w:cs="Times New Roman"/>
          <w:sz w:val="24"/>
          <w:szCs w:val="24"/>
          <w:rtl/>
        </w:rPr>
      </w:pPr>
    </w:p>
    <w:p w:rsidR="00323992" w:rsidRPr="00264739" w:rsidRDefault="00264739" w:rsidP="00D00B3F">
      <w:pPr>
        <w:pStyle w:val="ListParagraph"/>
        <w:numPr>
          <w:ilvl w:val="0"/>
          <w:numId w:val="85"/>
        </w:numPr>
        <w:bidi/>
        <w:ind w:left="1800"/>
        <w:rPr>
          <w:rFonts w:ascii="Times New Roman" w:hAnsi="Times New Roman" w:cs="Times New Roman"/>
          <w:sz w:val="24"/>
          <w:szCs w:val="24"/>
        </w:rPr>
      </w:pPr>
      <w:r>
        <w:rPr>
          <w:rFonts w:ascii="Times New Roman" w:hAnsi="Times New Roman" w:cs="Times New Roman" w:hint="cs"/>
          <w:sz w:val="24"/>
          <w:szCs w:val="24"/>
          <w:rtl/>
        </w:rPr>
        <w:t xml:space="preserve">مصاريف السفر </w:t>
      </w:r>
      <w:r>
        <w:rPr>
          <w:rFonts w:ascii="Times New Roman" w:hAnsi="Times New Roman" w:cs="Times New Roman"/>
          <w:sz w:val="24"/>
          <w:szCs w:val="24"/>
          <w:rtl/>
        </w:rPr>
        <w:t>–</w:t>
      </w:r>
      <w:r>
        <w:rPr>
          <w:rFonts w:ascii="Times New Roman" w:hAnsi="Times New Roman" w:cs="Times New Roman" w:hint="cs"/>
          <w:sz w:val="24"/>
          <w:szCs w:val="24"/>
          <w:rtl/>
        </w:rPr>
        <w:t xml:space="preserve"> التي تشمل خدمة النقل والسكن والوجبات، والتي تطرأ بشكل مرتبط بنشاط التدريس أو إلقاء </w:t>
      </w:r>
      <w:r w:rsidR="00D00B3F">
        <w:rPr>
          <w:rFonts w:ascii="Times New Roman" w:hAnsi="Times New Roman" w:cs="Times New Roman" w:hint="cs"/>
          <w:sz w:val="24"/>
          <w:szCs w:val="24"/>
          <w:rtl/>
        </w:rPr>
        <w:t>كلمات</w:t>
      </w:r>
      <w:r>
        <w:rPr>
          <w:rFonts w:ascii="Times New Roman" w:hAnsi="Times New Roman" w:cs="Times New Roman" w:hint="cs"/>
          <w:sz w:val="24"/>
          <w:szCs w:val="24"/>
          <w:rtl/>
        </w:rPr>
        <w:t xml:space="preserve"> أو التأليف، وذلك </w:t>
      </w:r>
      <w:r w:rsidR="00323992">
        <w:rPr>
          <w:rFonts w:ascii="Times New Roman" w:hAnsi="Times New Roman" w:cs="Times New Roman" w:hint="cs"/>
          <w:sz w:val="24"/>
          <w:szCs w:val="24"/>
          <w:rtl/>
        </w:rPr>
        <w:t>في حالة الموظف بخلاف الموظف غير الدائم الذي يغطيه القانون</w:t>
      </w:r>
      <w:r>
        <w:rPr>
          <w:rFonts w:ascii="Times New Roman" w:hAnsi="Times New Roman" w:cs="Times New Roman" w:hint="cs"/>
          <w:sz w:val="24"/>
          <w:szCs w:val="24"/>
          <w:rtl/>
        </w:rPr>
        <w:t xml:space="preserve"> حسب التعريف الوارد في</w:t>
      </w:r>
      <w:r w:rsidR="00D00B3F">
        <w:rPr>
          <w:rFonts w:ascii="Times New Roman" w:hAnsi="Times New Roman" w:cs="Times New Roman" w:hint="cs"/>
          <w:sz w:val="24"/>
          <w:szCs w:val="24"/>
          <w:rtl/>
        </w:rPr>
        <w:t xml:space="preserve"> الجزء 5 من</w:t>
      </w:r>
      <w:r>
        <w:rPr>
          <w:rFonts w:ascii="Times New Roman" w:hAnsi="Times New Roman" w:cs="Times New Roman" w:hint="cs"/>
          <w:sz w:val="24"/>
          <w:szCs w:val="24"/>
          <w:rtl/>
        </w:rPr>
        <w:t xml:space="preserve"> </w:t>
      </w:r>
      <w:r w:rsidRPr="00264739">
        <w:rPr>
          <w:rFonts w:hint="cs"/>
          <w:sz w:val="24"/>
          <w:szCs w:val="24"/>
          <w:rtl/>
        </w:rPr>
        <w:t>مدوّنة الأنظمة الفدرالية</w:t>
      </w:r>
      <w:r w:rsidR="00D00B3F">
        <w:rPr>
          <w:rFonts w:hint="cs"/>
          <w:sz w:val="24"/>
          <w:szCs w:val="24"/>
          <w:rtl/>
        </w:rPr>
        <w:t xml:space="preserve"> </w:t>
      </w:r>
      <w:r w:rsidRPr="00264739">
        <w:rPr>
          <w:sz w:val="24"/>
          <w:szCs w:val="24"/>
        </w:rPr>
        <w:t xml:space="preserve"> </w:t>
      </w:r>
      <w:r w:rsidR="00D00B3F">
        <w:rPr>
          <w:sz w:val="24"/>
          <w:szCs w:val="24"/>
        </w:rPr>
        <w:t>5CFR</w:t>
      </w:r>
      <w:r w:rsidRPr="00264739">
        <w:rPr>
          <w:sz w:val="24"/>
          <w:szCs w:val="24"/>
        </w:rPr>
        <w:t xml:space="preserve"> 2636.303</w:t>
      </w:r>
      <w:r w:rsidR="00D00B3F">
        <w:rPr>
          <w:rFonts w:hint="cs"/>
          <w:sz w:val="24"/>
          <w:szCs w:val="24"/>
          <w:rtl/>
        </w:rPr>
        <w:t>(أ)</w:t>
      </w:r>
      <w:r>
        <w:rPr>
          <w:rFonts w:hint="cs"/>
          <w:sz w:val="24"/>
          <w:szCs w:val="24"/>
          <w:rtl/>
        </w:rPr>
        <w:t>.</w:t>
      </w:r>
    </w:p>
    <w:p w:rsidR="00264739" w:rsidRPr="00264739" w:rsidRDefault="00264739" w:rsidP="00264739">
      <w:pPr>
        <w:pStyle w:val="ListParagraph"/>
        <w:rPr>
          <w:rFonts w:ascii="Times New Roman" w:hAnsi="Times New Roman" w:cs="Times New Roman"/>
          <w:sz w:val="24"/>
          <w:szCs w:val="24"/>
          <w:rtl/>
        </w:rPr>
      </w:pPr>
    </w:p>
    <w:p w:rsidR="00264739" w:rsidRDefault="00264739" w:rsidP="00347454">
      <w:pPr>
        <w:bidi/>
        <w:ind w:left="1440"/>
        <w:rPr>
          <w:rFonts w:ascii="Times New Roman" w:hAnsi="Times New Roman" w:cs="Times New Roman"/>
          <w:sz w:val="24"/>
          <w:szCs w:val="24"/>
          <w:rtl/>
        </w:rPr>
      </w:pPr>
      <w:r w:rsidRPr="00264739">
        <w:rPr>
          <w:rFonts w:ascii="Times New Roman" w:hAnsi="Times New Roman" w:cs="Times New Roman" w:hint="cs"/>
          <w:b/>
          <w:bCs/>
          <w:sz w:val="24"/>
          <w:szCs w:val="24"/>
          <w:rtl/>
        </w:rPr>
        <w:t xml:space="preserve">ملاحظة </w:t>
      </w:r>
      <w:r w:rsidR="00347454">
        <w:rPr>
          <w:rFonts w:ascii="Times New Roman" w:hAnsi="Times New Roman" w:cs="Times New Roman" w:hint="cs"/>
          <w:b/>
          <w:bCs/>
          <w:sz w:val="24"/>
          <w:szCs w:val="24"/>
          <w:rtl/>
        </w:rPr>
        <w:t>بخصوص</w:t>
      </w:r>
      <w:r w:rsidRPr="00264739">
        <w:rPr>
          <w:rFonts w:ascii="Times New Roman" w:hAnsi="Times New Roman" w:cs="Times New Roman" w:hint="cs"/>
          <w:b/>
          <w:bCs/>
          <w:sz w:val="24"/>
          <w:szCs w:val="24"/>
          <w:rtl/>
        </w:rPr>
        <w:t xml:space="preserve"> الفقرة (أ)(2)(</w:t>
      </w:r>
      <w:r w:rsidR="00347454">
        <w:rPr>
          <w:rFonts w:ascii="Times New Roman" w:hAnsi="Times New Roman" w:cs="Times New Roman"/>
          <w:b/>
          <w:bCs/>
          <w:sz w:val="24"/>
          <w:szCs w:val="24"/>
        </w:rPr>
        <w:t>iii</w:t>
      </w:r>
      <w:r w:rsidRPr="00264739">
        <w:rPr>
          <w:rFonts w:ascii="Times New Roman" w:hAnsi="Times New Roman" w:cs="Times New Roman" w:hint="cs"/>
          <w:b/>
          <w:bCs/>
          <w:sz w:val="24"/>
          <w:szCs w:val="24"/>
          <w:rtl/>
        </w:rPr>
        <w:t xml:space="preserve">): </w:t>
      </w:r>
      <w:r>
        <w:rPr>
          <w:rFonts w:ascii="Times New Roman" w:hAnsi="Times New Roman" w:cs="Times New Roman" w:hint="cs"/>
          <w:sz w:val="24"/>
          <w:szCs w:val="24"/>
          <w:rtl/>
        </w:rPr>
        <w:t>يجوز</w:t>
      </w:r>
      <w:r w:rsidR="00FB1FF6">
        <w:rPr>
          <w:rFonts w:ascii="Times New Roman" w:hAnsi="Times New Roman" w:cs="Times New Roman" w:hint="cs"/>
          <w:sz w:val="24"/>
          <w:szCs w:val="24"/>
          <w:rtl/>
        </w:rPr>
        <w:t xml:space="preserve"> </w:t>
      </w:r>
      <w:r>
        <w:rPr>
          <w:rFonts w:ascii="Times New Roman" w:hAnsi="Times New Roman" w:cs="Times New Roman" w:hint="cs"/>
          <w:sz w:val="24"/>
          <w:szCs w:val="24"/>
          <w:rtl/>
        </w:rPr>
        <w:t>لبعض القوانين</w:t>
      </w:r>
      <w:r w:rsidR="00FB1FF6">
        <w:rPr>
          <w:rFonts w:ascii="Times New Roman" w:hAnsi="Times New Roman" w:cs="Times New Roman" w:hint="cs"/>
          <w:sz w:val="24"/>
          <w:szCs w:val="24"/>
          <w:rtl/>
        </w:rPr>
        <w:t xml:space="preserve"> الأخرى</w:t>
      </w:r>
      <w:r>
        <w:rPr>
          <w:rFonts w:ascii="Times New Roman" w:hAnsi="Times New Roman" w:cs="Times New Roman" w:hint="cs"/>
          <w:sz w:val="24"/>
          <w:szCs w:val="24"/>
          <w:rtl/>
        </w:rPr>
        <w:t xml:space="preserve"> مثل القانون </w:t>
      </w:r>
      <w:r w:rsidR="00347454">
        <w:rPr>
          <w:rFonts w:ascii="Times New Roman" w:hAnsi="Times New Roman" w:cs="Times New Roman"/>
          <w:sz w:val="24"/>
          <w:szCs w:val="24"/>
        </w:rPr>
        <w:t xml:space="preserve"> </w:t>
      </w:r>
      <w:r w:rsidR="00347454" w:rsidRPr="00347454">
        <w:rPr>
          <w:rFonts w:ascii="Times New Roman" w:hAnsi="Times New Roman" w:cs="Times New Roman"/>
          <w:sz w:val="24"/>
          <w:szCs w:val="24"/>
        </w:rPr>
        <w:t>§</w:t>
      </w:r>
      <w:r>
        <w:rPr>
          <w:rFonts w:ascii="Times New Roman" w:hAnsi="Times New Roman" w:cs="Times New Roman"/>
          <w:sz w:val="24"/>
          <w:szCs w:val="24"/>
        </w:rPr>
        <w:t>18 U.S.C. 209</w:t>
      </w:r>
      <w:r>
        <w:rPr>
          <w:rFonts w:ascii="Times New Roman" w:hAnsi="Times New Roman" w:cs="Times New Roman" w:hint="cs"/>
          <w:sz w:val="24"/>
          <w:szCs w:val="24"/>
          <w:rtl/>
        </w:rPr>
        <w:t>، وبشكل مستقل عن 2635.807(أ)، أن تحد أو تمنع بشكل كلي</w:t>
      </w:r>
      <w:r w:rsidR="00FB1FF6">
        <w:rPr>
          <w:rFonts w:ascii="Times New Roman" w:hAnsi="Times New Roman" w:cs="Times New Roman" w:hint="cs"/>
          <w:sz w:val="24"/>
          <w:szCs w:val="24"/>
          <w:rtl/>
        </w:rPr>
        <w:t xml:space="preserve"> في بعض الظروف قبول الموظف لمصاريف السفر. علاوة على ذلك، يجب على الموظفين الذين يقدمون تقارير عن الإفصاح المالي أن يكونوا على علم بأن</w:t>
      </w:r>
      <w:r w:rsidR="00C33925">
        <w:rPr>
          <w:rFonts w:ascii="Times New Roman" w:hAnsi="Times New Roman" w:cs="Times New Roman" w:hint="cs"/>
          <w:sz w:val="24"/>
          <w:szCs w:val="24"/>
          <w:rtl/>
        </w:rPr>
        <w:t>ه يجب الإبلاغ في هذه التقارير عن</w:t>
      </w:r>
      <w:r w:rsidR="00FB1FF6">
        <w:rPr>
          <w:rFonts w:ascii="Times New Roman" w:hAnsi="Times New Roman" w:cs="Times New Roman" w:hint="cs"/>
          <w:sz w:val="24"/>
          <w:szCs w:val="24"/>
          <w:rtl/>
        </w:rPr>
        <w:t xml:space="preserve"> مصاريف السفر</w:t>
      </w:r>
      <w:r w:rsidR="00C33925">
        <w:rPr>
          <w:rFonts w:ascii="Times New Roman" w:hAnsi="Times New Roman" w:cs="Times New Roman" w:hint="cs"/>
          <w:sz w:val="24"/>
          <w:szCs w:val="24"/>
          <w:rtl/>
        </w:rPr>
        <w:t xml:space="preserve"> والتعويضات عن مصاريف السفر التي تم قبولها من مصادر </w:t>
      </w:r>
      <w:r w:rsidR="00D2044F">
        <w:rPr>
          <w:rFonts w:ascii="Times New Roman" w:hAnsi="Times New Roman" w:cs="Times New Roman" w:hint="cs"/>
          <w:sz w:val="24"/>
          <w:szCs w:val="24"/>
          <w:rtl/>
        </w:rPr>
        <w:t>غير</w:t>
      </w:r>
      <w:r w:rsidR="00C33925">
        <w:rPr>
          <w:rFonts w:ascii="Times New Roman" w:hAnsi="Times New Roman" w:cs="Times New Roman" w:hint="cs"/>
          <w:sz w:val="24"/>
          <w:szCs w:val="24"/>
          <w:rtl/>
        </w:rPr>
        <w:t xml:space="preserve"> الولايات المتحدة، وذلك رهنا للحدود الدنيا والاستثناءات المطبقة.</w:t>
      </w:r>
    </w:p>
    <w:p w:rsidR="00C33925" w:rsidRDefault="00C33925" w:rsidP="00D2044F">
      <w:pPr>
        <w:bidi/>
        <w:ind w:left="1440"/>
        <w:rPr>
          <w:rFonts w:ascii="Times New Roman" w:hAnsi="Times New Roman" w:cs="Times New Roman"/>
          <w:i/>
          <w:iCs/>
          <w:sz w:val="24"/>
          <w:szCs w:val="24"/>
          <w:rtl/>
        </w:rPr>
      </w:pPr>
      <w:r w:rsidRPr="00C33925">
        <w:rPr>
          <w:rFonts w:ascii="Times New Roman" w:hAnsi="Times New Roman" w:cs="Times New Roman" w:hint="cs"/>
          <w:sz w:val="24"/>
          <w:szCs w:val="24"/>
          <w:rtl/>
        </w:rPr>
        <w:t>مثال رقم 1</w:t>
      </w:r>
      <w:r w:rsidRPr="00C33925">
        <w:rPr>
          <w:rFonts w:ascii="Times New Roman" w:hAnsi="Times New Roman" w:cs="Times New Roman" w:hint="cs"/>
          <w:b/>
          <w:bCs/>
          <w:sz w:val="24"/>
          <w:szCs w:val="24"/>
          <w:rtl/>
        </w:rPr>
        <w:t xml:space="preserve"> </w:t>
      </w:r>
      <w:r w:rsidRPr="00C33925">
        <w:rPr>
          <w:rFonts w:ascii="Times New Roman" w:hAnsi="Times New Roman" w:cs="Times New Roman" w:hint="cs"/>
          <w:sz w:val="24"/>
          <w:szCs w:val="24"/>
          <w:rtl/>
        </w:rPr>
        <w:t>عن الفقرة (أ)(2)(</w:t>
      </w:r>
      <w:r w:rsidR="00D2044F">
        <w:rPr>
          <w:rFonts w:ascii="Times New Roman" w:hAnsi="Times New Roman" w:cs="Times New Roman"/>
          <w:sz w:val="24"/>
          <w:szCs w:val="24"/>
        </w:rPr>
        <w:t>iii</w:t>
      </w:r>
      <w:r w:rsidRPr="00C33925">
        <w:rPr>
          <w:rFonts w:ascii="Times New Roman" w:hAnsi="Times New Roman" w:cs="Times New Roman" w:hint="cs"/>
          <w:sz w:val="24"/>
          <w:szCs w:val="24"/>
          <w:rtl/>
        </w:rPr>
        <w:t>):</w:t>
      </w:r>
      <w:r w:rsidR="003E45D2">
        <w:rPr>
          <w:rFonts w:ascii="Times New Roman" w:hAnsi="Times New Roman" w:cs="Times New Roman" w:hint="cs"/>
          <w:sz w:val="24"/>
          <w:szCs w:val="24"/>
          <w:rtl/>
        </w:rPr>
        <w:t xml:space="preserve"> </w:t>
      </w:r>
      <w:r w:rsidR="003E45D2" w:rsidRPr="00FB395E">
        <w:rPr>
          <w:rFonts w:ascii="Times New Roman" w:hAnsi="Times New Roman" w:cs="Times New Roman" w:hint="cs"/>
          <w:i/>
          <w:iCs/>
          <w:sz w:val="24"/>
          <w:szCs w:val="24"/>
          <w:rtl/>
        </w:rPr>
        <w:t xml:space="preserve">موظفة بالدرجة </w:t>
      </w:r>
      <w:r w:rsidR="003E45D2" w:rsidRPr="00FB395E">
        <w:rPr>
          <w:rFonts w:ascii="Times New Roman" w:hAnsi="Times New Roman" w:cs="Times New Roman"/>
          <w:i/>
          <w:iCs/>
          <w:sz w:val="24"/>
          <w:szCs w:val="24"/>
        </w:rPr>
        <w:t>GS-15</w:t>
      </w:r>
      <w:r w:rsidR="003E45D2" w:rsidRPr="00FB395E">
        <w:rPr>
          <w:rFonts w:ascii="Times New Roman" w:hAnsi="Times New Roman" w:cs="Times New Roman" w:hint="cs"/>
          <w:i/>
          <w:iCs/>
          <w:sz w:val="24"/>
          <w:szCs w:val="24"/>
          <w:rtl/>
        </w:rPr>
        <w:t xml:space="preserve"> تعمل في إدارة الغابات قامت بصفتها الشخصية بتطوير وتسويق أسلوب للقراءة السريعة يحظى بطلب متزايد. تمت دعوتها لإلقاء كلمة عن هذا الأسلوب بواسطة مندوب عن منظمة ستتأثر بشكل كبير بقانون يتعلق بإدارة الأراضي </w:t>
      </w:r>
      <w:r w:rsidR="007055D9" w:rsidRPr="00FB395E">
        <w:rPr>
          <w:rFonts w:ascii="Times New Roman" w:hAnsi="Times New Roman" w:cs="Times New Roman" w:hint="cs"/>
          <w:i/>
          <w:iCs/>
          <w:sz w:val="24"/>
          <w:szCs w:val="24"/>
          <w:rtl/>
        </w:rPr>
        <w:t>تعمل الموظفة على صياغته لإدارة الغابات. عرض المندوب عليها مبلغ 200 دولار مقابل الكلمة إضافة إلى تعويضها عن كل مصاريف السفر.  يجوز للموظفة قبول التعويض عن مصاريف السفر، ولكن ليس رسوم إلقاء الكلمة. إن إلقاء الكلمة نشاط يتعلق بواجباتها الرسمية بمقتضى 2635.807(أ)(2)(</w:t>
      </w:r>
      <w:r w:rsidR="00D2044F">
        <w:rPr>
          <w:rFonts w:ascii="Times New Roman" w:hAnsi="Times New Roman" w:cs="Times New Roman"/>
          <w:i/>
          <w:iCs/>
          <w:sz w:val="24"/>
          <w:szCs w:val="24"/>
        </w:rPr>
        <w:t>i</w:t>
      </w:r>
      <w:r w:rsidR="007055D9" w:rsidRPr="00FB395E">
        <w:rPr>
          <w:rFonts w:ascii="Times New Roman" w:hAnsi="Times New Roman" w:cs="Times New Roman" w:hint="cs"/>
          <w:i/>
          <w:iCs/>
          <w:sz w:val="24"/>
          <w:szCs w:val="24"/>
          <w:rtl/>
        </w:rPr>
        <w:t>)(ت)</w:t>
      </w:r>
      <w:r w:rsidR="00D2044F">
        <w:rPr>
          <w:rFonts w:ascii="Times New Roman" w:hAnsi="Times New Roman" w:cs="Times New Roman"/>
          <w:i/>
          <w:iCs/>
          <w:sz w:val="24"/>
          <w:szCs w:val="24"/>
        </w:rPr>
        <w:t xml:space="preserve"> </w:t>
      </w:r>
      <w:r w:rsidR="00D2044F" w:rsidRPr="00D2044F">
        <w:rPr>
          <w:rFonts w:ascii="Times New Roman" w:hAnsi="Times New Roman" w:cs="Times New Roman"/>
          <w:i/>
          <w:iCs/>
          <w:sz w:val="24"/>
          <w:szCs w:val="24"/>
          <w:rtl/>
        </w:rPr>
        <w:t>§</w:t>
      </w:r>
      <w:r w:rsidR="007055D9" w:rsidRPr="00FB395E">
        <w:rPr>
          <w:rFonts w:ascii="Times New Roman" w:hAnsi="Times New Roman" w:cs="Times New Roman" w:hint="cs"/>
          <w:i/>
          <w:iCs/>
          <w:sz w:val="24"/>
          <w:szCs w:val="24"/>
          <w:rtl/>
        </w:rPr>
        <w:t xml:space="preserve"> وتُعتبر رسوم إلقاء الكلمة إجرا محظورا مقابل هذه الكلمة. من جانب آخر، فإن مصاريف السفر التي تطرأ عن </w:t>
      </w:r>
      <w:r w:rsidR="00FB395E" w:rsidRPr="00FB395E">
        <w:rPr>
          <w:rFonts w:ascii="Times New Roman" w:hAnsi="Times New Roman" w:cs="Times New Roman" w:hint="cs"/>
          <w:i/>
          <w:iCs/>
          <w:sz w:val="24"/>
          <w:szCs w:val="24"/>
          <w:rtl/>
        </w:rPr>
        <w:t>تعهدها</w:t>
      </w:r>
      <w:r w:rsidR="007055D9" w:rsidRPr="00FB395E">
        <w:rPr>
          <w:rFonts w:ascii="Times New Roman" w:hAnsi="Times New Roman" w:cs="Times New Roman" w:hint="cs"/>
          <w:i/>
          <w:iCs/>
          <w:sz w:val="24"/>
          <w:szCs w:val="24"/>
          <w:rtl/>
        </w:rPr>
        <w:t xml:space="preserve"> </w:t>
      </w:r>
      <w:r w:rsidR="00FB395E" w:rsidRPr="00FB395E">
        <w:rPr>
          <w:rFonts w:ascii="Times New Roman" w:hAnsi="Times New Roman" w:cs="Times New Roman" w:hint="cs"/>
          <w:i/>
          <w:iCs/>
          <w:sz w:val="24"/>
          <w:szCs w:val="24"/>
          <w:rtl/>
        </w:rPr>
        <w:t>ب</w:t>
      </w:r>
      <w:r w:rsidR="007055D9" w:rsidRPr="00FB395E">
        <w:rPr>
          <w:rFonts w:ascii="Times New Roman" w:hAnsi="Times New Roman" w:cs="Times New Roman" w:hint="cs"/>
          <w:i/>
          <w:iCs/>
          <w:sz w:val="24"/>
          <w:szCs w:val="24"/>
          <w:rtl/>
        </w:rPr>
        <w:t xml:space="preserve">إلقاء الخطبة لا تُعتبر أجرا محظورا بالنسبة لموظف في الدرجة </w:t>
      </w:r>
      <w:r w:rsidR="007055D9" w:rsidRPr="00FB395E">
        <w:rPr>
          <w:rFonts w:ascii="Times New Roman" w:hAnsi="Times New Roman" w:cs="Times New Roman"/>
          <w:i/>
          <w:iCs/>
          <w:sz w:val="24"/>
          <w:szCs w:val="24"/>
        </w:rPr>
        <w:t>GS-15</w:t>
      </w:r>
      <w:r w:rsidR="007055D9" w:rsidRPr="00FB395E">
        <w:rPr>
          <w:rFonts w:ascii="Times New Roman" w:hAnsi="Times New Roman" w:cs="Times New Roman" w:hint="cs"/>
          <w:i/>
          <w:iCs/>
          <w:sz w:val="24"/>
          <w:szCs w:val="24"/>
          <w:rtl/>
        </w:rPr>
        <w:t>.</w:t>
      </w:r>
    </w:p>
    <w:p w:rsidR="00FB395E" w:rsidRDefault="00FB395E" w:rsidP="00D2044F">
      <w:pPr>
        <w:bidi/>
        <w:ind w:left="1440"/>
        <w:rPr>
          <w:rFonts w:ascii="Times New Roman" w:hAnsi="Times New Roman" w:cs="Times New Roman"/>
          <w:sz w:val="24"/>
          <w:szCs w:val="24"/>
          <w:rtl/>
        </w:rPr>
      </w:pPr>
      <w:r w:rsidRPr="00C33925">
        <w:rPr>
          <w:rFonts w:ascii="Times New Roman" w:hAnsi="Times New Roman" w:cs="Times New Roman" w:hint="cs"/>
          <w:sz w:val="24"/>
          <w:szCs w:val="24"/>
          <w:rtl/>
        </w:rPr>
        <w:t xml:space="preserve">مثال رقم </w:t>
      </w:r>
      <w:r>
        <w:rPr>
          <w:rFonts w:ascii="Times New Roman" w:hAnsi="Times New Roman" w:cs="Times New Roman" w:hint="cs"/>
          <w:sz w:val="24"/>
          <w:szCs w:val="24"/>
          <w:rtl/>
        </w:rPr>
        <w:t>2</w:t>
      </w:r>
      <w:r w:rsidRPr="00C33925">
        <w:rPr>
          <w:rFonts w:ascii="Times New Roman" w:hAnsi="Times New Roman" w:cs="Times New Roman" w:hint="cs"/>
          <w:b/>
          <w:bCs/>
          <w:sz w:val="24"/>
          <w:szCs w:val="24"/>
          <w:rtl/>
        </w:rPr>
        <w:t xml:space="preserve"> </w:t>
      </w:r>
      <w:r w:rsidRPr="00C33925">
        <w:rPr>
          <w:rFonts w:ascii="Times New Roman" w:hAnsi="Times New Roman" w:cs="Times New Roman" w:hint="cs"/>
          <w:sz w:val="24"/>
          <w:szCs w:val="24"/>
          <w:rtl/>
        </w:rPr>
        <w:t>عن الفقرة (أ)(2)(</w:t>
      </w:r>
      <w:r w:rsidR="00D2044F">
        <w:rPr>
          <w:rFonts w:ascii="Times New Roman" w:hAnsi="Times New Roman" w:cs="Times New Roman"/>
          <w:sz w:val="24"/>
          <w:szCs w:val="24"/>
        </w:rPr>
        <w:t>iii</w:t>
      </w:r>
      <w:r w:rsidRPr="00C33925">
        <w:rPr>
          <w:rFonts w:ascii="Times New Roman" w:hAnsi="Times New Roman" w:cs="Times New Roman" w:hint="cs"/>
          <w:sz w:val="24"/>
          <w:szCs w:val="24"/>
          <w:rtl/>
        </w:rPr>
        <w:t>):</w:t>
      </w:r>
      <w:r>
        <w:rPr>
          <w:rFonts w:ascii="Times New Roman" w:hAnsi="Times New Roman" w:cs="Times New Roman" w:hint="cs"/>
          <w:sz w:val="24"/>
          <w:szCs w:val="24"/>
          <w:rtl/>
        </w:rPr>
        <w:t xml:space="preserve"> </w:t>
      </w:r>
      <w:r w:rsidRPr="00E1648B">
        <w:rPr>
          <w:rFonts w:ascii="Times New Roman" w:hAnsi="Times New Roman" w:cs="Times New Roman" w:hint="cs"/>
          <w:i/>
          <w:iCs/>
          <w:sz w:val="24"/>
          <w:szCs w:val="24"/>
          <w:rtl/>
        </w:rPr>
        <w:t xml:space="preserve">لمجرد تعيينها مؤخرا في وظيفة بمستوى وزاري، تمت دعوة </w:t>
      </w:r>
      <w:r w:rsidR="00747EE4">
        <w:rPr>
          <w:rFonts w:ascii="Times New Roman" w:hAnsi="Times New Roman" w:cs="Times New Roman" w:hint="cs"/>
          <w:i/>
          <w:iCs/>
          <w:sz w:val="24"/>
          <w:szCs w:val="24"/>
          <w:rtl/>
        </w:rPr>
        <w:t>مسؤول</w:t>
      </w:r>
      <w:r w:rsidRPr="00E1648B">
        <w:rPr>
          <w:rFonts w:ascii="Times New Roman" w:hAnsi="Times New Roman" w:cs="Times New Roman" w:hint="cs"/>
          <w:i/>
          <w:iCs/>
          <w:sz w:val="24"/>
          <w:szCs w:val="24"/>
          <w:rtl/>
        </w:rPr>
        <w:t xml:space="preserve">ة حكومية بواسطة الرئيس التنفيذي لإحدى الشركات العالمية الرئيسية لحضور إجتماعات الشركة التي تُعقد في "آسبن" وذلك لغرض </w:t>
      </w:r>
      <w:r w:rsidR="00D2044F">
        <w:rPr>
          <w:rFonts w:ascii="Times New Roman" w:hAnsi="Times New Roman" w:cs="Times New Roman" w:hint="cs"/>
          <w:i/>
          <w:iCs/>
          <w:sz w:val="24"/>
          <w:szCs w:val="24"/>
          <w:rtl/>
        </w:rPr>
        <w:t>التحدث إلى</w:t>
      </w:r>
      <w:r w:rsidRPr="00E1648B">
        <w:rPr>
          <w:rFonts w:ascii="Times New Roman" w:hAnsi="Times New Roman" w:cs="Times New Roman" w:hint="cs"/>
          <w:i/>
          <w:iCs/>
          <w:sz w:val="24"/>
          <w:szCs w:val="24"/>
          <w:rtl/>
        </w:rPr>
        <w:t xml:space="preserve"> كبار المدراء بالشركة حول أهمية الأنشطة الترفيهية في تحقيق أسلوب حياة متوازن، وقد عرضت الشركة تعويض ال</w:t>
      </w:r>
      <w:r w:rsidR="00747EE4">
        <w:rPr>
          <w:rFonts w:ascii="Times New Roman" w:hAnsi="Times New Roman" w:cs="Times New Roman" w:hint="cs"/>
          <w:i/>
          <w:iCs/>
          <w:sz w:val="24"/>
          <w:szCs w:val="24"/>
          <w:rtl/>
        </w:rPr>
        <w:t>مسؤول</w:t>
      </w:r>
      <w:r w:rsidRPr="00E1648B">
        <w:rPr>
          <w:rFonts w:ascii="Times New Roman" w:hAnsi="Times New Roman" w:cs="Times New Roman" w:hint="cs"/>
          <w:i/>
          <w:iCs/>
          <w:sz w:val="24"/>
          <w:szCs w:val="24"/>
          <w:rtl/>
        </w:rPr>
        <w:t>ة عن تكاليف السفر. لا يجوز لل</w:t>
      </w:r>
      <w:r w:rsidR="00747EE4">
        <w:rPr>
          <w:rFonts w:ascii="Times New Roman" w:hAnsi="Times New Roman" w:cs="Times New Roman" w:hint="cs"/>
          <w:i/>
          <w:iCs/>
          <w:sz w:val="24"/>
          <w:szCs w:val="24"/>
          <w:rtl/>
        </w:rPr>
        <w:t>مسؤول</w:t>
      </w:r>
      <w:r w:rsidRPr="00E1648B">
        <w:rPr>
          <w:rFonts w:ascii="Times New Roman" w:hAnsi="Times New Roman" w:cs="Times New Roman" w:hint="cs"/>
          <w:i/>
          <w:iCs/>
          <w:sz w:val="24"/>
          <w:szCs w:val="24"/>
          <w:rtl/>
        </w:rPr>
        <w:t>ة قبول العرض. فنشاط إلقاء الكلمة يتعلق بواجباتها الرسمية بمقتضى 2635.807(أ)(2)(</w:t>
      </w:r>
      <w:r w:rsidR="00D2044F">
        <w:rPr>
          <w:rFonts w:ascii="Times New Roman" w:hAnsi="Times New Roman" w:cs="Times New Roman"/>
          <w:i/>
          <w:iCs/>
          <w:sz w:val="24"/>
          <w:szCs w:val="24"/>
        </w:rPr>
        <w:t>i</w:t>
      </w:r>
      <w:r w:rsidRPr="00E1648B">
        <w:rPr>
          <w:rFonts w:ascii="Times New Roman" w:hAnsi="Times New Roman" w:cs="Times New Roman" w:hint="cs"/>
          <w:i/>
          <w:iCs/>
          <w:sz w:val="24"/>
          <w:szCs w:val="24"/>
          <w:rtl/>
        </w:rPr>
        <w:t>)(ب)</w:t>
      </w:r>
      <w:r w:rsidR="00D2044F">
        <w:rPr>
          <w:rFonts w:ascii="Times New Roman" w:hAnsi="Times New Roman" w:cs="Times New Roman"/>
          <w:i/>
          <w:iCs/>
          <w:sz w:val="24"/>
          <w:szCs w:val="24"/>
        </w:rPr>
        <w:t xml:space="preserve"> </w:t>
      </w:r>
      <w:r w:rsidR="00D2044F" w:rsidRPr="00D2044F">
        <w:rPr>
          <w:rFonts w:ascii="Times New Roman" w:hAnsi="Times New Roman" w:cs="Times New Roman"/>
          <w:i/>
          <w:iCs/>
          <w:sz w:val="24"/>
          <w:szCs w:val="24"/>
          <w:rtl/>
        </w:rPr>
        <w:t>§</w:t>
      </w:r>
      <w:r w:rsidRPr="00E1648B">
        <w:rPr>
          <w:rFonts w:ascii="Times New Roman" w:hAnsi="Times New Roman" w:cs="Times New Roman" w:hint="cs"/>
          <w:i/>
          <w:iCs/>
          <w:sz w:val="24"/>
          <w:szCs w:val="24"/>
          <w:rtl/>
        </w:rPr>
        <w:t>. علاوة على ذلك، بما أنها موظفة غير دائمة يشملها القانون</w:t>
      </w:r>
      <w:r w:rsidR="00E1648B" w:rsidRPr="00E1648B">
        <w:rPr>
          <w:rFonts w:ascii="Times New Roman" w:hAnsi="Times New Roman" w:cs="Times New Roman" w:hint="cs"/>
          <w:i/>
          <w:iCs/>
          <w:sz w:val="24"/>
          <w:szCs w:val="24"/>
          <w:rtl/>
        </w:rPr>
        <w:t xml:space="preserve"> حسب التعريف الوارد في 2636.303(أ)</w:t>
      </w:r>
      <w:r w:rsidR="00D2044F">
        <w:rPr>
          <w:rFonts w:ascii="Times New Roman" w:hAnsi="Times New Roman" w:cs="Times New Roman"/>
          <w:i/>
          <w:iCs/>
          <w:sz w:val="24"/>
          <w:szCs w:val="24"/>
        </w:rPr>
        <w:t xml:space="preserve"> </w:t>
      </w:r>
      <w:r w:rsidR="00D2044F" w:rsidRPr="00D2044F">
        <w:rPr>
          <w:rFonts w:ascii="Times New Roman" w:hAnsi="Times New Roman" w:cs="Times New Roman"/>
          <w:i/>
          <w:iCs/>
          <w:sz w:val="24"/>
          <w:szCs w:val="24"/>
          <w:rtl/>
        </w:rPr>
        <w:t>§</w:t>
      </w:r>
      <w:r w:rsidR="00E1648B" w:rsidRPr="00E1648B">
        <w:rPr>
          <w:rFonts w:ascii="Times New Roman" w:hAnsi="Times New Roman" w:cs="Times New Roman" w:hint="cs"/>
          <w:i/>
          <w:iCs/>
          <w:sz w:val="24"/>
          <w:szCs w:val="24"/>
          <w:rtl/>
        </w:rPr>
        <w:t xml:space="preserve"> </w:t>
      </w:r>
      <w:r w:rsidR="001E4CA1">
        <w:rPr>
          <w:rFonts w:ascii="Times New Roman" w:hAnsi="Times New Roman" w:cs="Times New Roman" w:hint="cs"/>
          <w:i/>
          <w:iCs/>
          <w:sz w:val="24"/>
          <w:szCs w:val="24"/>
          <w:rtl/>
        </w:rPr>
        <w:t>من هذا الفصل</w:t>
      </w:r>
      <w:r w:rsidR="00E1648B" w:rsidRPr="00E1648B">
        <w:rPr>
          <w:rFonts w:ascii="Times New Roman" w:hAnsi="Times New Roman" w:cs="Times New Roman" w:hint="cs"/>
          <w:i/>
          <w:iCs/>
          <w:sz w:val="24"/>
          <w:szCs w:val="24"/>
          <w:rtl/>
        </w:rPr>
        <w:t>، فإن مصاريف السفر تُعتبر أجرا محظورا بالنسبة لها.</w:t>
      </w:r>
      <w:r w:rsidR="00E1648B">
        <w:rPr>
          <w:rFonts w:ascii="Times New Roman" w:hAnsi="Times New Roman" w:cs="Times New Roman" w:hint="cs"/>
          <w:sz w:val="24"/>
          <w:szCs w:val="24"/>
          <w:rtl/>
        </w:rPr>
        <w:t xml:space="preserve"> </w:t>
      </w:r>
    </w:p>
    <w:p w:rsidR="00E1648B" w:rsidRPr="00A6087C" w:rsidRDefault="00E1648B" w:rsidP="00D2044F">
      <w:pPr>
        <w:bidi/>
        <w:ind w:left="1440"/>
        <w:rPr>
          <w:rFonts w:ascii="Times New Roman" w:hAnsi="Times New Roman" w:cs="Times New Roman"/>
          <w:i/>
          <w:iCs/>
          <w:sz w:val="24"/>
          <w:szCs w:val="24"/>
          <w:rtl/>
        </w:rPr>
      </w:pPr>
      <w:r w:rsidRPr="00C33925">
        <w:rPr>
          <w:rFonts w:ascii="Times New Roman" w:hAnsi="Times New Roman" w:cs="Times New Roman" w:hint="cs"/>
          <w:sz w:val="24"/>
          <w:szCs w:val="24"/>
          <w:rtl/>
        </w:rPr>
        <w:t xml:space="preserve">مثال رقم </w:t>
      </w:r>
      <w:r>
        <w:rPr>
          <w:rFonts w:ascii="Times New Roman" w:hAnsi="Times New Roman" w:cs="Times New Roman" w:hint="cs"/>
          <w:sz w:val="24"/>
          <w:szCs w:val="24"/>
          <w:rtl/>
        </w:rPr>
        <w:t>3</w:t>
      </w:r>
      <w:r w:rsidRPr="00C33925">
        <w:rPr>
          <w:rFonts w:ascii="Times New Roman" w:hAnsi="Times New Roman" w:cs="Times New Roman" w:hint="cs"/>
          <w:b/>
          <w:bCs/>
          <w:sz w:val="24"/>
          <w:szCs w:val="24"/>
          <w:rtl/>
        </w:rPr>
        <w:t xml:space="preserve"> </w:t>
      </w:r>
      <w:r w:rsidRPr="00C33925">
        <w:rPr>
          <w:rFonts w:ascii="Times New Roman" w:hAnsi="Times New Roman" w:cs="Times New Roman" w:hint="cs"/>
          <w:sz w:val="24"/>
          <w:szCs w:val="24"/>
          <w:rtl/>
        </w:rPr>
        <w:t>عن الفقرة (أ)(2)(</w:t>
      </w:r>
      <w:r w:rsidR="00D2044F">
        <w:rPr>
          <w:rFonts w:ascii="Times New Roman" w:hAnsi="Times New Roman" w:cs="Times New Roman"/>
          <w:sz w:val="24"/>
          <w:szCs w:val="24"/>
        </w:rPr>
        <w:t>iii</w:t>
      </w:r>
      <w:r w:rsidRPr="00C33925">
        <w:rPr>
          <w:rFonts w:ascii="Times New Roman" w:hAnsi="Times New Roman" w:cs="Times New Roman" w:hint="cs"/>
          <w:sz w:val="24"/>
          <w:szCs w:val="24"/>
          <w:rtl/>
        </w:rPr>
        <w:t>):</w:t>
      </w:r>
      <w:r>
        <w:rPr>
          <w:rFonts w:ascii="Times New Roman" w:hAnsi="Times New Roman" w:cs="Times New Roman" w:hint="cs"/>
          <w:sz w:val="24"/>
          <w:szCs w:val="24"/>
          <w:rtl/>
        </w:rPr>
        <w:t xml:space="preserve">  </w:t>
      </w:r>
      <w:r w:rsidRPr="00A6087C">
        <w:rPr>
          <w:rFonts w:ascii="Times New Roman" w:hAnsi="Times New Roman" w:cs="Times New Roman" w:hint="cs"/>
          <w:i/>
          <w:iCs/>
          <w:sz w:val="24"/>
          <w:szCs w:val="24"/>
          <w:rtl/>
        </w:rPr>
        <w:t xml:space="preserve">محام بالدرجة </w:t>
      </w:r>
      <w:r w:rsidRPr="00A6087C">
        <w:rPr>
          <w:rFonts w:ascii="Times New Roman" w:hAnsi="Times New Roman" w:cs="Times New Roman"/>
          <w:i/>
          <w:iCs/>
          <w:sz w:val="24"/>
          <w:szCs w:val="24"/>
        </w:rPr>
        <w:t>GS-14</w:t>
      </w:r>
      <w:r w:rsidRPr="00A6087C">
        <w:rPr>
          <w:rFonts w:ascii="Times New Roman" w:hAnsi="Times New Roman" w:cs="Times New Roman" w:hint="cs"/>
          <w:i/>
          <w:iCs/>
          <w:sz w:val="24"/>
          <w:szCs w:val="24"/>
          <w:rtl/>
        </w:rPr>
        <w:t xml:space="preserve"> يعمل بمفوضية التجارة الفدرالية، وقد لعب دورا رئيسيا في قضية دمج تمت مؤخرا. تمت دعوة </w:t>
      </w:r>
      <w:r w:rsidR="00D2044F">
        <w:rPr>
          <w:rFonts w:ascii="Times New Roman" w:hAnsi="Times New Roman" w:cs="Times New Roman" w:hint="cs"/>
          <w:i/>
          <w:iCs/>
          <w:sz w:val="24"/>
          <w:szCs w:val="24"/>
          <w:rtl/>
        </w:rPr>
        <w:t>المحامي</w:t>
      </w:r>
      <w:r w:rsidRPr="00A6087C">
        <w:rPr>
          <w:rFonts w:ascii="Times New Roman" w:hAnsi="Times New Roman" w:cs="Times New Roman" w:hint="cs"/>
          <w:i/>
          <w:iCs/>
          <w:sz w:val="24"/>
          <w:szCs w:val="24"/>
          <w:rtl/>
        </w:rPr>
        <w:t xml:space="preserve"> لإلقاء كلمة عن القضية بصفته الشخصية، وذلك في مؤتمر ينعقد في نيويورك. لا يضطلع </w:t>
      </w:r>
      <w:r w:rsidR="00D2044F">
        <w:rPr>
          <w:rFonts w:ascii="Times New Roman" w:hAnsi="Times New Roman" w:cs="Times New Roman" w:hint="cs"/>
          <w:i/>
          <w:iCs/>
          <w:sz w:val="24"/>
          <w:szCs w:val="24"/>
          <w:rtl/>
        </w:rPr>
        <w:t>المحامي</w:t>
      </w:r>
      <w:r w:rsidRPr="00A6087C">
        <w:rPr>
          <w:rFonts w:ascii="Times New Roman" w:hAnsi="Times New Roman" w:cs="Times New Roman" w:hint="cs"/>
          <w:i/>
          <w:iCs/>
          <w:sz w:val="24"/>
          <w:szCs w:val="24"/>
          <w:rtl/>
        </w:rPr>
        <w:t xml:space="preserve"> بأية </w:t>
      </w:r>
      <w:r w:rsidR="00747EE4">
        <w:rPr>
          <w:rFonts w:ascii="Times New Roman" w:hAnsi="Times New Roman" w:cs="Times New Roman" w:hint="cs"/>
          <w:i/>
          <w:iCs/>
          <w:sz w:val="24"/>
          <w:szCs w:val="24"/>
          <w:rtl/>
        </w:rPr>
        <w:t>مسؤول</w:t>
      </w:r>
      <w:r w:rsidRPr="00A6087C">
        <w:rPr>
          <w:rFonts w:ascii="Times New Roman" w:hAnsi="Times New Roman" w:cs="Times New Roman" w:hint="cs"/>
          <w:i/>
          <w:iCs/>
          <w:sz w:val="24"/>
          <w:szCs w:val="24"/>
          <w:rtl/>
        </w:rPr>
        <w:t>يات تتعلق بالتحدث أمام الجمهور نيابة عن مفوضية التجارة الفدرالية عدا عن الإجراءات القضائية والإدارية التي تُسند إليه.</w:t>
      </w:r>
      <w:r w:rsidR="0007702B" w:rsidRPr="00A6087C">
        <w:rPr>
          <w:rFonts w:ascii="Times New Roman" w:hAnsi="Times New Roman" w:cs="Times New Roman" w:hint="cs"/>
          <w:i/>
          <w:iCs/>
          <w:sz w:val="24"/>
          <w:szCs w:val="24"/>
          <w:rtl/>
        </w:rPr>
        <w:t xml:space="preserve"> عرض رُعاة المؤتمر تعويض المحام عن </w:t>
      </w:r>
      <w:r w:rsidR="00BA1395" w:rsidRPr="00A6087C">
        <w:rPr>
          <w:rFonts w:ascii="Times New Roman" w:hAnsi="Times New Roman" w:cs="Times New Roman" w:hint="cs"/>
          <w:i/>
          <w:iCs/>
          <w:sz w:val="24"/>
          <w:szCs w:val="24"/>
          <w:rtl/>
        </w:rPr>
        <w:t>النفقات</w:t>
      </w:r>
      <w:r w:rsidR="0007702B" w:rsidRPr="00A6087C">
        <w:rPr>
          <w:rFonts w:ascii="Times New Roman" w:hAnsi="Times New Roman" w:cs="Times New Roman" w:hint="cs"/>
          <w:i/>
          <w:iCs/>
          <w:sz w:val="24"/>
          <w:szCs w:val="24"/>
          <w:rtl/>
        </w:rPr>
        <w:t xml:space="preserve"> التي تطرأ عن سفره إلى نيويورك، كما عرضوا عليه رحلة مجانية إلى سان فرانسيسكو كتعويض عن وقته وجهده. </w:t>
      </w:r>
      <w:r w:rsidRPr="00A6087C">
        <w:rPr>
          <w:rFonts w:ascii="Times New Roman" w:hAnsi="Times New Roman" w:cs="Times New Roman" w:hint="cs"/>
          <w:i/>
          <w:iCs/>
          <w:sz w:val="24"/>
          <w:szCs w:val="24"/>
          <w:rtl/>
        </w:rPr>
        <w:t xml:space="preserve"> </w:t>
      </w:r>
      <w:r w:rsidR="00BA1395" w:rsidRPr="00A6087C">
        <w:rPr>
          <w:rFonts w:ascii="Times New Roman" w:hAnsi="Times New Roman" w:cs="Times New Roman" w:hint="cs"/>
          <w:i/>
          <w:iCs/>
          <w:sz w:val="24"/>
          <w:szCs w:val="24"/>
          <w:rtl/>
        </w:rPr>
        <w:t>يجوز للمحام قبول نفقات السفر إلى نيويورك، ولكن ليس نفقات الرحلة إلى سان فرانسيسكو. إن المحاضرة تتعلق بواجباته الرسمية بمقتضى الفقرات (أ)(2)(</w:t>
      </w:r>
      <w:r w:rsidR="00D2044F">
        <w:rPr>
          <w:rFonts w:ascii="Times New Roman" w:hAnsi="Times New Roman" w:cs="Times New Roman"/>
          <w:i/>
          <w:iCs/>
          <w:sz w:val="24"/>
          <w:szCs w:val="24"/>
        </w:rPr>
        <w:t>i</w:t>
      </w:r>
      <w:r w:rsidR="00BA1395" w:rsidRPr="00A6087C">
        <w:rPr>
          <w:rFonts w:ascii="Times New Roman" w:hAnsi="Times New Roman" w:cs="Times New Roman" w:hint="cs"/>
          <w:i/>
          <w:iCs/>
          <w:sz w:val="24"/>
          <w:szCs w:val="24"/>
          <w:rtl/>
        </w:rPr>
        <w:t>)(ج)(1) و (أ)(2)(</w:t>
      </w:r>
      <w:r w:rsidR="00D2044F">
        <w:rPr>
          <w:rFonts w:ascii="Times New Roman" w:hAnsi="Times New Roman" w:cs="Times New Roman"/>
          <w:i/>
          <w:iCs/>
          <w:sz w:val="24"/>
          <w:szCs w:val="24"/>
        </w:rPr>
        <w:t>i</w:t>
      </w:r>
      <w:r w:rsidR="00BA1395" w:rsidRPr="00A6087C">
        <w:rPr>
          <w:rFonts w:ascii="Times New Roman" w:hAnsi="Times New Roman" w:cs="Times New Roman" w:hint="cs"/>
          <w:i/>
          <w:iCs/>
          <w:sz w:val="24"/>
          <w:szCs w:val="24"/>
          <w:rtl/>
        </w:rPr>
        <w:t>)(ج)(2) الواردة في 2635.807</w:t>
      </w:r>
      <w:r w:rsidR="00D2044F" w:rsidRPr="00D2044F">
        <w:rPr>
          <w:rFonts w:ascii="Times New Roman" w:hAnsi="Times New Roman" w:cs="Times New Roman"/>
          <w:i/>
          <w:iCs/>
          <w:sz w:val="24"/>
          <w:szCs w:val="24"/>
          <w:rtl/>
        </w:rPr>
        <w:t>§</w:t>
      </w:r>
      <w:r w:rsidR="00BA1395" w:rsidRPr="00A6087C">
        <w:rPr>
          <w:rFonts w:ascii="Times New Roman" w:hAnsi="Times New Roman" w:cs="Times New Roman" w:hint="cs"/>
          <w:i/>
          <w:iCs/>
          <w:sz w:val="24"/>
          <w:szCs w:val="24"/>
          <w:rtl/>
        </w:rPr>
        <w:t xml:space="preserve">، ولكن </w:t>
      </w:r>
      <w:r w:rsidR="00C36827">
        <w:rPr>
          <w:rFonts w:ascii="Times New Roman" w:hAnsi="Times New Roman" w:cs="Times New Roman" w:hint="cs"/>
          <w:i/>
          <w:iCs/>
          <w:sz w:val="24"/>
          <w:szCs w:val="24"/>
          <w:rtl/>
        </w:rPr>
        <w:t>لأن</w:t>
      </w:r>
      <w:r w:rsidR="00BA1395" w:rsidRPr="00A6087C">
        <w:rPr>
          <w:rFonts w:ascii="Times New Roman" w:hAnsi="Times New Roman" w:cs="Times New Roman" w:hint="cs"/>
          <w:i/>
          <w:iCs/>
          <w:sz w:val="24"/>
          <w:szCs w:val="24"/>
          <w:rtl/>
        </w:rPr>
        <w:t xml:space="preserve">ه ليس موظفا غير دائم يشمله القانون حسب التعريف الوارد في 2636.303(أ) </w:t>
      </w:r>
      <w:r w:rsidR="00D2044F" w:rsidRPr="00D2044F">
        <w:rPr>
          <w:rFonts w:ascii="Times New Roman" w:hAnsi="Times New Roman" w:cs="Times New Roman"/>
          <w:i/>
          <w:iCs/>
          <w:sz w:val="24"/>
          <w:szCs w:val="24"/>
          <w:rtl/>
        </w:rPr>
        <w:t>§</w:t>
      </w:r>
      <w:r w:rsidR="00D2044F">
        <w:rPr>
          <w:rFonts w:ascii="Times New Roman" w:hAnsi="Times New Roman" w:cs="Times New Roman"/>
          <w:i/>
          <w:iCs/>
          <w:sz w:val="24"/>
          <w:szCs w:val="24"/>
        </w:rPr>
        <w:t xml:space="preserve"> </w:t>
      </w:r>
      <w:r w:rsidR="001E4CA1">
        <w:rPr>
          <w:rFonts w:ascii="Times New Roman" w:hAnsi="Times New Roman" w:cs="Times New Roman" w:hint="cs"/>
          <w:i/>
          <w:iCs/>
          <w:sz w:val="24"/>
          <w:szCs w:val="24"/>
          <w:rtl/>
        </w:rPr>
        <w:t>من هذا الفصل</w:t>
      </w:r>
      <w:r w:rsidR="00BA1395" w:rsidRPr="00A6087C">
        <w:rPr>
          <w:rFonts w:ascii="Times New Roman" w:hAnsi="Times New Roman" w:cs="Times New Roman" w:hint="cs"/>
          <w:i/>
          <w:iCs/>
          <w:sz w:val="24"/>
          <w:szCs w:val="24"/>
          <w:rtl/>
        </w:rPr>
        <w:t>، فإن النفقات المتعلقة بالرحلة إلى نيويورك لا تُعتبر أحد  أشكال الأجر المحظور بالنسبة له. من جهة أخرى، فإن نفقات السفر إلى سان فرانسيسكو، والتي لم تطرأ بشكل يرتبط بنشاط إلقاء الكلمة، تُعتبر أحد أشكال الأجر المحظور.  إذا كان المحام موظفا غير دائم يشمله القانون</w:t>
      </w:r>
      <w:r w:rsidR="00A6087C" w:rsidRPr="00A6087C">
        <w:rPr>
          <w:rFonts w:ascii="Times New Roman" w:hAnsi="Times New Roman" w:cs="Times New Roman" w:hint="cs"/>
          <w:i/>
          <w:iCs/>
          <w:sz w:val="24"/>
          <w:szCs w:val="24"/>
          <w:rtl/>
        </w:rPr>
        <w:t>، فسيكون من المحظور بالنسبة له قبول نفقات السفر إلى نيويورك علاوة على نفقات السفر إلى سان فرانسيسكو.</w:t>
      </w:r>
    </w:p>
    <w:p w:rsidR="00A6087C" w:rsidRDefault="00A6087C" w:rsidP="00D44C6F">
      <w:pPr>
        <w:bidi/>
        <w:ind w:left="1440"/>
        <w:rPr>
          <w:rFonts w:ascii="Times New Roman" w:hAnsi="Times New Roman" w:cs="Times New Roman"/>
          <w:i/>
          <w:iCs/>
          <w:sz w:val="24"/>
          <w:szCs w:val="24"/>
          <w:rtl/>
        </w:rPr>
      </w:pPr>
      <w:r w:rsidRPr="00C33925">
        <w:rPr>
          <w:rFonts w:ascii="Times New Roman" w:hAnsi="Times New Roman" w:cs="Times New Roman" w:hint="cs"/>
          <w:sz w:val="24"/>
          <w:szCs w:val="24"/>
          <w:rtl/>
        </w:rPr>
        <w:t xml:space="preserve">مثال رقم </w:t>
      </w:r>
      <w:r>
        <w:rPr>
          <w:rFonts w:ascii="Times New Roman" w:hAnsi="Times New Roman" w:cs="Times New Roman" w:hint="cs"/>
          <w:sz w:val="24"/>
          <w:szCs w:val="24"/>
          <w:rtl/>
        </w:rPr>
        <w:t>4</w:t>
      </w:r>
      <w:r w:rsidRPr="00C33925">
        <w:rPr>
          <w:rFonts w:ascii="Times New Roman" w:hAnsi="Times New Roman" w:cs="Times New Roman" w:hint="cs"/>
          <w:b/>
          <w:bCs/>
          <w:sz w:val="24"/>
          <w:szCs w:val="24"/>
          <w:rtl/>
        </w:rPr>
        <w:t xml:space="preserve"> </w:t>
      </w:r>
      <w:r w:rsidRPr="00C33925">
        <w:rPr>
          <w:rFonts w:ascii="Times New Roman" w:hAnsi="Times New Roman" w:cs="Times New Roman" w:hint="cs"/>
          <w:sz w:val="24"/>
          <w:szCs w:val="24"/>
          <w:rtl/>
        </w:rPr>
        <w:t>عن الفقرة (أ)(2)(</w:t>
      </w:r>
      <w:r w:rsidR="00D2044F">
        <w:rPr>
          <w:rFonts w:ascii="Times New Roman" w:hAnsi="Times New Roman" w:cs="Times New Roman"/>
          <w:sz w:val="24"/>
          <w:szCs w:val="24"/>
        </w:rPr>
        <w:t>iii</w:t>
      </w:r>
      <w:r w:rsidRPr="00C33925">
        <w:rPr>
          <w:rFonts w:ascii="Times New Roman" w:hAnsi="Times New Roman" w:cs="Times New Roman" w:hint="cs"/>
          <w:sz w:val="24"/>
          <w:szCs w:val="24"/>
          <w:rtl/>
        </w:rPr>
        <w:t>):</w:t>
      </w:r>
      <w:r>
        <w:rPr>
          <w:rFonts w:ascii="Times New Roman" w:hAnsi="Times New Roman" w:cs="Times New Roman" w:hint="cs"/>
          <w:sz w:val="24"/>
          <w:szCs w:val="24"/>
          <w:rtl/>
        </w:rPr>
        <w:t xml:space="preserve">  </w:t>
      </w:r>
      <w:r w:rsidRPr="00951C1D">
        <w:rPr>
          <w:rFonts w:ascii="Times New Roman" w:hAnsi="Times New Roman" w:cs="Times New Roman" w:hint="cs"/>
          <w:i/>
          <w:iCs/>
          <w:sz w:val="24"/>
          <w:szCs w:val="24"/>
          <w:rtl/>
        </w:rPr>
        <w:t xml:space="preserve">إحدى جماعات المناصرة التي تكرّس جهودها </w:t>
      </w:r>
      <w:r w:rsidR="00D2044F">
        <w:rPr>
          <w:rFonts w:ascii="Times New Roman" w:hAnsi="Times New Roman" w:cs="Times New Roman" w:hint="cs"/>
          <w:i/>
          <w:iCs/>
          <w:sz w:val="24"/>
          <w:szCs w:val="24"/>
          <w:rtl/>
        </w:rPr>
        <w:t>لتحسين</w:t>
      </w:r>
      <w:r w:rsidRPr="00951C1D">
        <w:rPr>
          <w:rFonts w:ascii="Times New Roman" w:hAnsi="Times New Roman" w:cs="Times New Roman" w:hint="cs"/>
          <w:i/>
          <w:iCs/>
          <w:sz w:val="24"/>
          <w:szCs w:val="24"/>
          <w:rtl/>
        </w:rPr>
        <w:t xml:space="preserve"> أساليب علاج الآلام الحادة تطلب من المعهد الوطني للصحة أن تزودها بأحد المتكلمين بالمؤتمرات والذي يستطيع أن يناقش </w:t>
      </w:r>
      <w:r w:rsidR="009C1D38" w:rsidRPr="00951C1D">
        <w:rPr>
          <w:rFonts w:ascii="Times New Roman" w:hAnsi="Times New Roman" w:cs="Times New Roman" w:hint="cs"/>
          <w:i/>
          <w:iCs/>
          <w:sz w:val="24"/>
          <w:szCs w:val="24"/>
          <w:rtl/>
        </w:rPr>
        <w:t>آخر التطورات</w:t>
      </w:r>
      <w:r w:rsidRPr="00951C1D">
        <w:rPr>
          <w:rFonts w:ascii="Times New Roman" w:hAnsi="Times New Roman" w:cs="Times New Roman" w:hint="cs"/>
          <w:i/>
          <w:iCs/>
          <w:sz w:val="24"/>
          <w:szCs w:val="24"/>
          <w:rtl/>
        </w:rPr>
        <w:t xml:space="preserve"> في البحوث المتعلقة بالألم التي تجريها الوكالة. </w:t>
      </w:r>
      <w:r w:rsidR="009C1D38" w:rsidRPr="00951C1D">
        <w:rPr>
          <w:rFonts w:ascii="Times New Roman" w:hAnsi="Times New Roman" w:cs="Times New Roman" w:hint="cs"/>
          <w:i/>
          <w:iCs/>
          <w:sz w:val="24"/>
          <w:szCs w:val="24"/>
          <w:rtl/>
        </w:rPr>
        <w:t>وقد عرضت المجموعة</w:t>
      </w:r>
      <w:r w:rsidR="00D2044F">
        <w:rPr>
          <w:rFonts w:ascii="Times New Roman" w:hAnsi="Times New Roman" w:cs="Times New Roman" w:hint="cs"/>
          <w:i/>
          <w:iCs/>
          <w:sz w:val="24"/>
          <w:szCs w:val="24"/>
          <w:rtl/>
        </w:rPr>
        <w:t xml:space="preserve"> أيضاً تسديد</w:t>
      </w:r>
      <w:r w:rsidR="009C1D38" w:rsidRPr="00951C1D">
        <w:rPr>
          <w:rFonts w:ascii="Times New Roman" w:hAnsi="Times New Roman" w:cs="Times New Roman" w:hint="cs"/>
          <w:i/>
          <w:iCs/>
          <w:sz w:val="24"/>
          <w:szCs w:val="24"/>
          <w:rtl/>
        </w:rPr>
        <w:t xml:space="preserve"> نفقات الموظف المتعلقة بالسفر لحضور المؤتمر</w:t>
      </w:r>
      <w:r w:rsidR="00386944" w:rsidRPr="00951C1D">
        <w:rPr>
          <w:rFonts w:ascii="Times New Roman" w:hAnsi="Times New Roman" w:cs="Times New Roman" w:hint="cs"/>
          <w:i/>
          <w:iCs/>
          <w:sz w:val="24"/>
          <w:szCs w:val="24"/>
          <w:rtl/>
        </w:rPr>
        <w:t xml:space="preserve">. هذا وقد صرحت الوكالة، بعد إجراء التحليل المطلوب لتضارب المصلحة، بقبول نفقات السفر بمقتضى القانون </w:t>
      </w:r>
      <w:r w:rsidR="00386944" w:rsidRPr="00951C1D">
        <w:rPr>
          <w:rFonts w:ascii="Times New Roman" w:hAnsi="Times New Roman" w:cs="Times New Roman"/>
          <w:i/>
          <w:iCs/>
          <w:sz w:val="24"/>
          <w:szCs w:val="24"/>
        </w:rPr>
        <w:t xml:space="preserve">31 U.S.C. 1353 </w:t>
      </w:r>
      <w:r w:rsidR="00386944" w:rsidRPr="00951C1D">
        <w:rPr>
          <w:rFonts w:ascii="Times New Roman" w:hAnsi="Times New Roman" w:cs="Times New Roman" w:hint="cs"/>
          <w:i/>
          <w:iCs/>
          <w:sz w:val="24"/>
          <w:szCs w:val="24"/>
          <w:rtl/>
        </w:rPr>
        <w:t xml:space="preserve"> وبمقتضى القواعد التنظيمية لإدارة الخدمات العامة، الخاصة بتطبيق القانون، </w:t>
      </w:r>
      <w:r w:rsidR="00951C1D" w:rsidRPr="00951C1D">
        <w:rPr>
          <w:rFonts w:ascii="Times New Roman" w:hAnsi="Times New Roman" w:cs="Times New Roman" w:hint="cs"/>
          <w:i/>
          <w:iCs/>
          <w:sz w:val="24"/>
          <w:szCs w:val="24"/>
          <w:rtl/>
        </w:rPr>
        <w:t>و</w:t>
      </w:r>
      <w:r w:rsidR="00386944" w:rsidRPr="00951C1D">
        <w:rPr>
          <w:rFonts w:ascii="Times New Roman" w:hAnsi="Times New Roman" w:cs="Times New Roman" w:hint="cs"/>
          <w:i/>
          <w:iCs/>
          <w:sz w:val="24"/>
          <w:szCs w:val="24"/>
          <w:rtl/>
        </w:rPr>
        <w:t xml:space="preserve">المدوّنة في مدوّنة الأنظمة الفدرالية رقم 41 الفصل 304 </w:t>
      </w:r>
      <w:r w:rsidR="00386944" w:rsidRPr="00951C1D">
        <w:rPr>
          <w:rFonts w:ascii="Times New Roman" w:hAnsi="Times New Roman" w:cs="Times New Roman"/>
          <w:i/>
          <w:iCs/>
          <w:sz w:val="24"/>
          <w:szCs w:val="24"/>
        </w:rPr>
        <w:t>(41 CFR Chapter 304)</w:t>
      </w:r>
      <w:r w:rsidR="00386944" w:rsidRPr="00951C1D">
        <w:rPr>
          <w:rFonts w:ascii="Times New Roman" w:hAnsi="Times New Roman" w:cs="Times New Roman" w:hint="cs"/>
          <w:i/>
          <w:iCs/>
          <w:sz w:val="24"/>
          <w:szCs w:val="24"/>
          <w:rtl/>
        </w:rPr>
        <w:t xml:space="preserve">، وبذلك سمحت للموظف بالسفر. وقد قامت مجموعة المناصرة عند إنعقاد المؤتمر بتسديد فاتورة الفندق للموظف </w:t>
      </w:r>
      <w:r w:rsidR="00FE22FC">
        <w:rPr>
          <w:rFonts w:ascii="Times New Roman" w:hAnsi="Times New Roman" w:cs="Times New Roman" w:hint="cs"/>
          <w:i/>
          <w:iCs/>
          <w:sz w:val="24"/>
          <w:szCs w:val="24"/>
          <w:rtl/>
        </w:rPr>
        <w:t>وتوفير</w:t>
      </w:r>
      <w:r w:rsidR="00386944" w:rsidRPr="00951C1D">
        <w:rPr>
          <w:rFonts w:ascii="Times New Roman" w:hAnsi="Times New Roman" w:cs="Times New Roman" w:hint="cs"/>
          <w:i/>
          <w:iCs/>
          <w:sz w:val="24"/>
          <w:szCs w:val="24"/>
          <w:rtl/>
        </w:rPr>
        <w:t xml:space="preserve"> </w:t>
      </w:r>
      <w:r w:rsidR="00FE22FC">
        <w:rPr>
          <w:rFonts w:ascii="Times New Roman" w:hAnsi="Times New Roman" w:cs="Times New Roman" w:hint="cs"/>
          <w:i/>
          <w:iCs/>
          <w:sz w:val="24"/>
          <w:szCs w:val="24"/>
          <w:rtl/>
        </w:rPr>
        <w:t>العديد</w:t>
      </w:r>
      <w:r w:rsidR="00386944" w:rsidRPr="00951C1D">
        <w:rPr>
          <w:rFonts w:ascii="Times New Roman" w:hAnsi="Times New Roman" w:cs="Times New Roman" w:hint="cs"/>
          <w:i/>
          <w:iCs/>
          <w:sz w:val="24"/>
          <w:szCs w:val="24"/>
          <w:rtl/>
        </w:rPr>
        <w:t xml:space="preserve"> من الوجبات، كما قامت بعد ذلك بتعويض الوكالة عن</w:t>
      </w:r>
      <w:r w:rsidR="00951C1D" w:rsidRPr="00951C1D">
        <w:rPr>
          <w:rFonts w:ascii="Times New Roman" w:hAnsi="Times New Roman" w:cs="Times New Roman" w:hint="cs"/>
          <w:i/>
          <w:iCs/>
          <w:sz w:val="24"/>
          <w:szCs w:val="24"/>
          <w:rtl/>
        </w:rPr>
        <w:t xml:space="preserve"> تكاليف تذكرة سفر الموظف وبعض الوجبات الإضافية. إن </w:t>
      </w:r>
      <w:r w:rsidR="00FE22FC">
        <w:rPr>
          <w:rFonts w:ascii="Times New Roman" w:hAnsi="Times New Roman" w:cs="Times New Roman" w:hint="cs"/>
          <w:i/>
          <w:iCs/>
          <w:sz w:val="24"/>
          <w:szCs w:val="24"/>
          <w:rtl/>
        </w:rPr>
        <w:t>جميع</w:t>
      </w:r>
      <w:r w:rsidR="00951C1D" w:rsidRPr="00951C1D">
        <w:rPr>
          <w:rFonts w:ascii="Times New Roman" w:hAnsi="Times New Roman" w:cs="Times New Roman" w:hint="cs"/>
          <w:i/>
          <w:iCs/>
          <w:sz w:val="24"/>
          <w:szCs w:val="24"/>
          <w:rtl/>
        </w:rPr>
        <w:t xml:space="preserve"> الدفعات التي قامت بها مجموعة المناصرة تُعتبر دفعات </w:t>
      </w:r>
      <w:r w:rsidR="00FE22FC">
        <w:rPr>
          <w:rFonts w:ascii="Times New Roman" w:hAnsi="Times New Roman" w:cs="Times New Roman" w:hint="cs"/>
          <w:i/>
          <w:iCs/>
          <w:sz w:val="24"/>
          <w:szCs w:val="24"/>
          <w:rtl/>
        </w:rPr>
        <w:t>مسموحاً</w:t>
      </w:r>
      <w:r w:rsidR="00951C1D" w:rsidRPr="00951C1D">
        <w:rPr>
          <w:rFonts w:ascii="Times New Roman" w:hAnsi="Times New Roman" w:cs="Times New Roman" w:hint="cs"/>
          <w:i/>
          <w:iCs/>
          <w:sz w:val="24"/>
          <w:szCs w:val="24"/>
          <w:rtl/>
        </w:rPr>
        <w:t xml:space="preserve"> بها. وبما أن الموظف يتحدث بصورة رسمية وقد تم قبول تسديد النفقات بمقتضى القانون </w:t>
      </w:r>
      <w:r w:rsidR="00951C1D" w:rsidRPr="00951C1D">
        <w:rPr>
          <w:rFonts w:ascii="Times New Roman" w:hAnsi="Times New Roman" w:cs="Times New Roman"/>
          <w:i/>
          <w:iCs/>
          <w:sz w:val="24"/>
          <w:szCs w:val="24"/>
        </w:rPr>
        <w:t>31 U.S.C. 1353</w:t>
      </w:r>
      <w:r w:rsidR="00951C1D" w:rsidRPr="00951C1D">
        <w:rPr>
          <w:rFonts w:ascii="Times New Roman" w:hAnsi="Times New Roman" w:cs="Times New Roman" w:hint="cs"/>
          <w:i/>
          <w:iCs/>
          <w:sz w:val="24"/>
          <w:szCs w:val="24"/>
          <w:rtl/>
        </w:rPr>
        <w:t xml:space="preserve">، فإن هذه الدفعات لا تُعتبر </w:t>
      </w:r>
      <w:r w:rsidR="00D44C6F">
        <w:rPr>
          <w:rFonts w:ascii="Times New Roman" w:hAnsi="Times New Roman" w:cs="Times New Roman" w:hint="cs"/>
          <w:i/>
          <w:iCs/>
          <w:sz w:val="24"/>
          <w:szCs w:val="24"/>
          <w:rtl/>
        </w:rPr>
        <w:t>تعويضاً</w:t>
      </w:r>
      <w:r w:rsidR="00951C1D" w:rsidRPr="00951C1D">
        <w:rPr>
          <w:rFonts w:ascii="Times New Roman" w:hAnsi="Times New Roman" w:cs="Times New Roman" w:hint="cs"/>
          <w:i/>
          <w:iCs/>
          <w:sz w:val="24"/>
          <w:szCs w:val="24"/>
          <w:rtl/>
        </w:rPr>
        <w:t xml:space="preserve"> محظورا بمقتضى 2635.807(أ)(2)(</w:t>
      </w:r>
      <w:r w:rsidR="00951C1D" w:rsidRPr="00951C1D">
        <w:rPr>
          <w:rFonts w:ascii="Times New Roman" w:hAnsi="Times New Roman" w:cs="Times New Roman"/>
          <w:i/>
          <w:iCs/>
          <w:sz w:val="24"/>
          <w:szCs w:val="24"/>
        </w:rPr>
        <w:t>III</w:t>
      </w:r>
      <w:r w:rsidR="00951C1D" w:rsidRPr="00951C1D">
        <w:rPr>
          <w:rFonts w:ascii="Times New Roman" w:hAnsi="Times New Roman" w:cs="Times New Roman" w:hint="cs"/>
          <w:i/>
          <w:iCs/>
          <w:sz w:val="24"/>
          <w:szCs w:val="24"/>
          <w:rtl/>
        </w:rPr>
        <w:t xml:space="preserve">). سيتم الحصول على نفس النتيجة فيما يتعلق بتسديد نفقات تقوم به مصادر غير حكومية ومصرّح لها بشكل ملائم بمقتضى قانون خاص بالوكالة يتعلق بقبول الهدايا، أو قانون التدريب لموظفي الحكومة أو القانون رقم </w:t>
      </w:r>
      <w:r w:rsidR="00951C1D" w:rsidRPr="00951C1D">
        <w:rPr>
          <w:rFonts w:ascii="Times New Roman" w:hAnsi="Times New Roman" w:cs="Times New Roman"/>
          <w:i/>
          <w:iCs/>
          <w:sz w:val="24"/>
          <w:szCs w:val="24"/>
        </w:rPr>
        <w:t>5 U.S.C. 4111</w:t>
      </w:r>
      <w:r w:rsidR="00951C1D" w:rsidRPr="00951C1D">
        <w:rPr>
          <w:rFonts w:ascii="Times New Roman" w:hAnsi="Times New Roman" w:cs="Times New Roman" w:hint="cs"/>
          <w:i/>
          <w:iCs/>
          <w:sz w:val="24"/>
          <w:szCs w:val="24"/>
          <w:rtl/>
        </w:rPr>
        <w:t xml:space="preserve"> أو قانون الهدايا الأجنبية رقم </w:t>
      </w:r>
      <w:r w:rsidR="00951C1D" w:rsidRPr="00951C1D">
        <w:rPr>
          <w:rFonts w:ascii="Times New Roman" w:hAnsi="Times New Roman" w:cs="Times New Roman"/>
          <w:i/>
          <w:iCs/>
          <w:sz w:val="24"/>
          <w:szCs w:val="24"/>
        </w:rPr>
        <w:t>5 U.S.C. 7342</w:t>
      </w:r>
      <w:r w:rsidR="00951C1D" w:rsidRPr="00951C1D">
        <w:rPr>
          <w:rFonts w:ascii="Times New Roman" w:hAnsi="Times New Roman" w:cs="Times New Roman" w:hint="cs"/>
          <w:i/>
          <w:iCs/>
          <w:sz w:val="24"/>
          <w:szCs w:val="24"/>
          <w:rtl/>
        </w:rPr>
        <w:t>.</w:t>
      </w:r>
    </w:p>
    <w:p w:rsidR="00810154" w:rsidRPr="00810154" w:rsidRDefault="00810154" w:rsidP="001F0B6D">
      <w:pPr>
        <w:pStyle w:val="ListParagraph"/>
        <w:numPr>
          <w:ilvl w:val="0"/>
          <w:numId w:val="82"/>
        </w:numPr>
        <w:bidi/>
        <w:ind w:left="1440"/>
        <w:rPr>
          <w:rFonts w:ascii="Times New Roman" w:hAnsi="Times New Roman" w:cs="Times New Roman"/>
          <w:i/>
          <w:iCs/>
          <w:sz w:val="24"/>
          <w:szCs w:val="24"/>
        </w:rPr>
      </w:pPr>
      <w:r>
        <w:rPr>
          <w:rFonts w:ascii="Times New Roman" w:hAnsi="Times New Roman" w:cs="Times New Roman" w:hint="cs"/>
          <w:i/>
          <w:iCs/>
          <w:sz w:val="24"/>
          <w:szCs w:val="24"/>
          <w:rtl/>
        </w:rPr>
        <w:t xml:space="preserve">يتلقّى </w:t>
      </w:r>
      <w:r>
        <w:rPr>
          <w:rFonts w:ascii="Times New Roman" w:hAnsi="Times New Roman" w:cs="Times New Roman" w:hint="cs"/>
          <w:sz w:val="24"/>
          <w:szCs w:val="24"/>
          <w:rtl/>
        </w:rPr>
        <w:t xml:space="preserve">تعني أن هنالك استلام فعلي أو </w:t>
      </w:r>
      <w:r w:rsidR="001F0B6D">
        <w:rPr>
          <w:rFonts w:ascii="Times New Roman" w:hAnsi="Times New Roman" w:cs="Times New Roman" w:hint="cs"/>
          <w:sz w:val="24"/>
          <w:szCs w:val="24"/>
          <w:rtl/>
        </w:rPr>
        <w:t>بنّاء</w:t>
      </w:r>
      <w:r>
        <w:rPr>
          <w:rFonts w:ascii="Times New Roman" w:hAnsi="Times New Roman" w:cs="Times New Roman" w:hint="cs"/>
          <w:sz w:val="24"/>
          <w:szCs w:val="24"/>
          <w:rtl/>
        </w:rPr>
        <w:t xml:space="preserve"> </w:t>
      </w:r>
      <w:r w:rsidR="001F0B6D">
        <w:rPr>
          <w:rFonts w:ascii="Times New Roman" w:hAnsi="Times New Roman" w:cs="Times New Roman" w:hint="cs"/>
          <w:sz w:val="24"/>
          <w:szCs w:val="24"/>
          <w:rtl/>
        </w:rPr>
        <w:t>للتعويض</w:t>
      </w:r>
      <w:r>
        <w:rPr>
          <w:rFonts w:ascii="Times New Roman" w:hAnsi="Times New Roman" w:cs="Times New Roman" w:hint="cs"/>
          <w:sz w:val="24"/>
          <w:szCs w:val="24"/>
          <w:rtl/>
        </w:rPr>
        <w:t xml:space="preserve"> بواسطة الموظف بحيث يكون للموظف الحق في ممارسة ملكيته </w:t>
      </w:r>
      <w:r w:rsidR="001F0B6D">
        <w:rPr>
          <w:rFonts w:ascii="Times New Roman" w:hAnsi="Times New Roman" w:cs="Times New Roman" w:hint="cs"/>
          <w:sz w:val="24"/>
          <w:szCs w:val="24"/>
          <w:rtl/>
        </w:rPr>
        <w:t>للتعويض</w:t>
      </w:r>
      <w:r>
        <w:rPr>
          <w:rFonts w:ascii="Times New Roman" w:hAnsi="Times New Roman" w:cs="Times New Roman" w:hint="cs"/>
          <w:sz w:val="24"/>
          <w:szCs w:val="24"/>
          <w:rtl/>
        </w:rPr>
        <w:t xml:space="preserve"> وتحكمه به وتوجيه استخدامه لاحقا. إن الأجر الذي يتلقاه الموظف يشمل الأجر الذي ينطبق عليه الآتي:</w:t>
      </w:r>
    </w:p>
    <w:p w:rsidR="00810154" w:rsidRPr="00810154" w:rsidRDefault="00810154" w:rsidP="00810154">
      <w:pPr>
        <w:bidi/>
        <w:spacing w:before="100" w:beforeAutospacing="1" w:after="0"/>
        <w:ind w:left="720"/>
        <w:rPr>
          <w:rFonts w:ascii="Times New Roman" w:hAnsi="Times New Roman" w:cs="Times New Roman"/>
          <w:i/>
          <w:iCs/>
          <w:sz w:val="24"/>
          <w:szCs w:val="24"/>
        </w:rPr>
      </w:pPr>
    </w:p>
    <w:p w:rsidR="00810154" w:rsidRPr="000754E2" w:rsidRDefault="00810154" w:rsidP="001C7532">
      <w:pPr>
        <w:pStyle w:val="ListParagraph"/>
        <w:numPr>
          <w:ilvl w:val="0"/>
          <w:numId w:val="86"/>
        </w:numPr>
        <w:bidi/>
        <w:ind w:left="1800"/>
        <w:rPr>
          <w:rFonts w:ascii="Times New Roman" w:hAnsi="Times New Roman" w:cs="Times New Roman"/>
          <w:i/>
          <w:iCs/>
          <w:sz w:val="24"/>
          <w:szCs w:val="24"/>
        </w:rPr>
      </w:pPr>
      <w:r>
        <w:rPr>
          <w:rFonts w:ascii="Times New Roman" w:hAnsi="Times New Roman" w:cs="Times New Roman" w:hint="cs"/>
          <w:sz w:val="24"/>
          <w:szCs w:val="24"/>
          <w:rtl/>
        </w:rPr>
        <w:t>دُفع إلى شخص آخر، بما في ذلك المنظمات الخيرية، على أساس تخصيص أو توصية أو تح</w:t>
      </w:r>
      <w:r w:rsidR="00C745A3">
        <w:rPr>
          <w:rFonts w:ascii="Times New Roman" w:hAnsi="Times New Roman" w:cs="Times New Roman" w:hint="cs"/>
          <w:sz w:val="24"/>
          <w:szCs w:val="24"/>
          <w:rtl/>
        </w:rPr>
        <w:t>د</w:t>
      </w:r>
      <w:r>
        <w:rPr>
          <w:rFonts w:ascii="Times New Roman" w:hAnsi="Times New Roman" w:cs="Times New Roman" w:hint="cs"/>
          <w:sz w:val="24"/>
          <w:szCs w:val="24"/>
          <w:rtl/>
        </w:rPr>
        <w:t>يد آخر يقوم به الموظف،</w:t>
      </w:r>
      <w:r w:rsidR="00C745A3">
        <w:rPr>
          <w:rFonts w:ascii="Times New Roman" w:hAnsi="Times New Roman" w:cs="Times New Roman" w:hint="cs"/>
          <w:sz w:val="24"/>
          <w:szCs w:val="24"/>
          <w:rtl/>
        </w:rPr>
        <w:t xml:space="preserve"> أو</w:t>
      </w:r>
    </w:p>
    <w:p w:rsidR="000754E2" w:rsidRPr="000754E2" w:rsidRDefault="000754E2" w:rsidP="000754E2">
      <w:pPr>
        <w:bidi/>
        <w:spacing w:after="0"/>
        <w:ind w:left="1440"/>
        <w:rPr>
          <w:rFonts w:ascii="Times New Roman" w:hAnsi="Times New Roman" w:cs="Times New Roman"/>
          <w:i/>
          <w:iCs/>
          <w:sz w:val="24"/>
          <w:szCs w:val="24"/>
        </w:rPr>
      </w:pPr>
    </w:p>
    <w:p w:rsidR="00C745A3" w:rsidRPr="00C745A3" w:rsidRDefault="00C745A3" w:rsidP="001F0B6D">
      <w:pPr>
        <w:pStyle w:val="ListParagraph"/>
        <w:numPr>
          <w:ilvl w:val="0"/>
          <w:numId w:val="86"/>
        </w:numPr>
        <w:bidi/>
        <w:ind w:left="1800"/>
        <w:rPr>
          <w:rFonts w:ascii="Times New Roman" w:hAnsi="Times New Roman" w:cs="Times New Roman"/>
          <w:i/>
          <w:iCs/>
          <w:sz w:val="24"/>
          <w:szCs w:val="24"/>
        </w:rPr>
      </w:pPr>
      <w:r>
        <w:rPr>
          <w:rFonts w:ascii="Times New Roman" w:hAnsi="Times New Roman" w:cs="Times New Roman" w:hint="cs"/>
          <w:sz w:val="24"/>
          <w:szCs w:val="24"/>
          <w:rtl/>
        </w:rPr>
        <w:t>دُفع بمعرفة الموظف وإذعانه إلى والديه أو أقربا</w:t>
      </w:r>
      <w:r w:rsidR="001F0B6D">
        <w:rPr>
          <w:rFonts w:ascii="Times New Roman" w:hAnsi="Times New Roman" w:cs="Times New Roman" w:hint="cs"/>
          <w:sz w:val="24"/>
          <w:szCs w:val="24"/>
          <w:rtl/>
        </w:rPr>
        <w:t>ئ</w:t>
      </w:r>
      <w:r>
        <w:rPr>
          <w:rFonts w:ascii="Times New Roman" w:hAnsi="Times New Roman" w:cs="Times New Roman" w:hint="cs"/>
          <w:sz w:val="24"/>
          <w:szCs w:val="24"/>
          <w:rtl/>
        </w:rPr>
        <w:t>ه أو أحد أطفاله أو أحد أقربا</w:t>
      </w:r>
      <w:r w:rsidR="001F0B6D">
        <w:rPr>
          <w:rFonts w:ascii="Times New Roman" w:hAnsi="Times New Roman" w:cs="Times New Roman" w:hint="cs"/>
          <w:sz w:val="24"/>
          <w:szCs w:val="24"/>
          <w:rtl/>
        </w:rPr>
        <w:t>ئ</w:t>
      </w:r>
      <w:r>
        <w:rPr>
          <w:rFonts w:ascii="Times New Roman" w:hAnsi="Times New Roman" w:cs="Times New Roman" w:hint="cs"/>
          <w:sz w:val="24"/>
          <w:szCs w:val="24"/>
          <w:rtl/>
        </w:rPr>
        <w:t>ه المعالين.</w:t>
      </w:r>
    </w:p>
    <w:p w:rsidR="00C745A3" w:rsidRDefault="00C745A3" w:rsidP="00C745A3">
      <w:pPr>
        <w:bidi/>
        <w:spacing w:after="0"/>
        <w:rPr>
          <w:rFonts w:ascii="Times New Roman" w:hAnsi="Times New Roman" w:cs="Times New Roman"/>
          <w:i/>
          <w:iCs/>
          <w:sz w:val="24"/>
          <w:szCs w:val="24"/>
          <w:rtl/>
        </w:rPr>
      </w:pPr>
    </w:p>
    <w:p w:rsidR="00C745A3" w:rsidRPr="00C745A3" w:rsidRDefault="00C745A3" w:rsidP="001C7532">
      <w:pPr>
        <w:pStyle w:val="ListParagraph"/>
        <w:numPr>
          <w:ilvl w:val="0"/>
          <w:numId w:val="82"/>
        </w:numPr>
        <w:bidi/>
        <w:ind w:left="1440"/>
        <w:rPr>
          <w:rFonts w:ascii="Times New Roman" w:hAnsi="Times New Roman" w:cs="Times New Roman"/>
          <w:i/>
          <w:iCs/>
          <w:sz w:val="24"/>
          <w:szCs w:val="24"/>
        </w:rPr>
      </w:pPr>
      <w:r>
        <w:rPr>
          <w:rFonts w:ascii="Times New Roman" w:hAnsi="Times New Roman" w:cs="Times New Roman" w:hint="cs"/>
          <w:i/>
          <w:iCs/>
          <w:sz w:val="24"/>
          <w:szCs w:val="24"/>
          <w:rtl/>
        </w:rPr>
        <w:t xml:space="preserve">المسألة المعينة التي تنطوي على أطراف معينة </w:t>
      </w:r>
      <w:r>
        <w:rPr>
          <w:rFonts w:ascii="Times New Roman" w:hAnsi="Times New Roman" w:cs="Times New Roman" w:hint="cs"/>
          <w:sz w:val="24"/>
          <w:szCs w:val="24"/>
          <w:rtl/>
        </w:rPr>
        <w:t>تحمل المعنى المنصوص عليه في 2637.102(أ)(7)</w:t>
      </w:r>
      <w:r w:rsidR="001F0B6D" w:rsidRPr="001F0B6D">
        <w:t xml:space="preserve"> </w:t>
      </w:r>
      <w:r w:rsidR="001F0B6D" w:rsidRPr="001F0B6D">
        <w:rPr>
          <w:rFonts w:ascii="Times New Roman" w:hAnsi="Times New Roman" w:cs="Times New Roman"/>
          <w:sz w:val="24"/>
          <w:szCs w:val="24"/>
          <w:rtl/>
        </w:rPr>
        <w:t>§</w:t>
      </w:r>
      <w:r>
        <w:rPr>
          <w:rFonts w:ascii="Times New Roman" w:hAnsi="Times New Roman" w:cs="Times New Roman" w:hint="cs"/>
          <w:sz w:val="24"/>
          <w:szCs w:val="24"/>
          <w:rtl/>
        </w:rPr>
        <w:t xml:space="preserve"> </w:t>
      </w:r>
      <w:r w:rsidR="001E4CA1">
        <w:rPr>
          <w:rFonts w:ascii="Times New Roman" w:hAnsi="Times New Roman" w:cs="Times New Roman" w:hint="cs"/>
          <w:sz w:val="24"/>
          <w:szCs w:val="24"/>
          <w:rtl/>
        </w:rPr>
        <w:t>من هذا الفصل</w:t>
      </w:r>
      <w:r>
        <w:rPr>
          <w:rFonts w:ascii="Times New Roman" w:hAnsi="Times New Roman" w:cs="Times New Roman" w:hint="cs"/>
          <w:sz w:val="24"/>
          <w:szCs w:val="24"/>
          <w:rtl/>
        </w:rPr>
        <w:t>.</w:t>
      </w:r>
    </w:p>
    <w:p w:rsidR="00C745A3" w:rsidRPr="00C745A3" w:rsidRDefault="00C745A3" w:rsidP="00C745A3">
      <w:pPr>
        <w:bidi/>
        <w:spacing w:after="0"/>
        <w:ind w:left="720"/>
        <w:rPr>
          <w:rFonts w:ascii="Times New Roman" w:hAnsi="Times New Roman" w:cs="Times New Roman"/>
          <w:i/>
          <w:iCs/>
          <w:sz w:val="24"/>
          <w:szCs w:val="24"/>
        </w:rPr>
      </w:pPr>
    </w:p>
    <w:p w:rsidR="00C745A3" w:rsidRPr="00C745A3" w:rsidRDefault="00C745A3" w:rsidP="001C7532">
      <w:pPr>
        <w:pStyle w:val="ListParagraph"/>
        <w:numPr>
          <w:ilvl w:val="0"/>
          <w:numId w:val="82"/>
        </w:numPr>
        <w:bidi/>
        <w:ind w:left="1440"/>
        <w:rPr>
          <w:rFonts w:ascii="Times New Roman" w:hAnsi="Times New Roman" w:cs="Times New Roman"/>
          <w:i/>
          <w:iCs/>
          <w:sz w:val="24"/>
          <w:szCs w:val="24"/>
        </w:rPr>
      </w:pPr>
      <w:r>
        <w:rPr>
          <w:rFonts w:ascii="Times New Roman" w:hAnsi="Times New Roman" w:cs="Times New Roman" w:hint="cs"/>
          <w:i/>
          <w:iCs/>
          <w:sz w:val="24"/>
          <w:szCs w:val="24"/>
          <w:rtl/>
        </w:rPr>
        <w:t xml:space="preserve">المشاركة بشكل شخصي وبصورة كبيرة </w:t>
      </w:r>
      <w:r>
        <w:rPr>
          <w:rFonts w:ascii="Times New Roman" w:hAnsi="Times New Roman" w:cs="Times New Roman" w:hint="cs"/>
          <w:sz w:val="24"/>
          <w:szCs w:val="24"/>
          <w:rtl/>
        </w:rPr>
        <w:t>تحمل المعنى المنصوص عليه في 2635.402(ب)(4)</w:t>
      </w:r>
      <w:r w:rsidR="001F0B6D">
        <w:rPr>
          <w:rFonts w:ascii="Times New Roman" w:hAnsi="Times New Roman" w:cs="Times New Roman" w:hint="cs"/>
          <w:sz w:val="24"/>
          <w:szCs w:val="24"/>
          <w:rtl/>
        </w:rPr>
        <w:t xml:space="preserve"> </w:t>
      </w:r>
      <w:r w:rsidR="001F0B6D" w:rsidRPr="001F0B6D">
        <w:rPr>
          <w:rFonts w:ascii="Times New Roman" w:hAnsi="Times New Roman" w:cs="Times New Roman"/>
          <w:sz w:val="24"/>
          <w:szCs w:val="24"/>
          <w:rtl/>
        </w:rPr>
        <w:t>§</w:t>
      </w:r>
      <w:r>
        <w:rPr>
          <w:rFonts w:ascii="Times New Roman" w:hAnsi="Times New Roman" w:cs="Times New Roman" w:hint="cs"/>
          <w:sz w:val="24"/>
          <w:szCs w:val="24"/>
          <w:rtl/>
        </w:rPr>
        <w:t>.</w:t>
      </w:r>
    </w:p>
    <w:p w:rsidR="00C745A3" w:rsidRPr="00C745A3" w:rsidRDefault="00C745A3" w:rsidP="00C745A3">
      <w:pPr>
        <w:pStyle w:val="ListParagraph"/>
        <w:rPr>
          <w:rFonts w:ascii="Times New Roman" w:hAnsi="Times New Roman" w:cs="Times New Roman"/>
          <w:i/>
          <w:iCs/>
          <w:sz w:val="24"/>
          <w:szCs w:val="24"/>
          <w:rtl/>
        </w:rPr>
      </w:pPr>
    </w:p>
    <w:p w:rsidR="00C745A3" w:rsidRPr="002E0C4B" w:rsidRDefault="00C745A3" w:rsidP="001F0B6D">
      <w:pPr>
        <w:pStyle w:val="ListParagraph"/>
        <w:numPr>
          <w:ilvl w:val="0"/>
          <w:numId w:val="80"/>
        </w:numPr>
        <w:bidi/>
        <w:rPr>
          <w:rFonts w:ascii="Times New Roman" w:hAnsi="Times New Roman" w:cs="Times New Roman"/>
          <w:i/>
          <w:iCs/>
          <w:sz w:val="24"/>
          <w:szCs w:val="24"/>
        </w:rPr>
      </w:pPr>
      <w:r>
        <w:rPr>
          <w:rFonts w:ascii="Times New Roman" w:hAnsi="Times New Roman" w:cs="Times New Roman" w:hint="cs"/>
          <w:i/>
          <w:iCs/>
          <w:sz w:val="24"/>
          <w:szCs w:val="24"/>
          <w:rtl/>
        </w:rPr>
        <w:t xml:space="preserve">الاستثناء الخاص بتدريس دورات معينة. </w:t>
      </w:r>
      <w:r w:rsidRPr="00C745A3">
        <w:rPr>
          <w:rFonts w:ascii="Times New Roman" w:hAnsi="Times New Roman" w:cs="Times New Roman" w:hint="cs"/>
          <w:sz w:val="24"/>
          <w:szCs w:val="24"/>
          <w:rtl/>
        </w:rPr>
        <w:t>بالرغم من</w:t>
      </w:r>
      <w:r>
        <w:rPr>
          <w:rFonts w:ascii="Times New Roman" w:hAnsi="Times New Roman" w:cs="Times New Roman" w:hint="cs"/>
          <w:sz w:val="24"/>
          <w:szCs w:val="24"/>
          <w:rtl/>
        </w:rPr>
        <w:t xml:space="preserve"> أن النشاط قد يتعلق بواجبات الموظف الرسمية بمقتضى الفقرات (أ)(2)(</w:t>
      </w:r>
      <w:r w:rsidR="001F0B6D">
        <w:rPr>
          <w:rFonts w:ascii="Times New Roman" w:hAnsi="Times New Roman" w:cs="Times New Roman"/>
          <w:sz w:val="24"/>
          <w:szCs w:val="24"/>
        </w:rPr>
        <w:t>i</w:t>
      </w:r>
      <w:r>
        <w:rPr>
          <w:rFonts w:ascii="Times New Roman" w:hAnsi="Times New Roman" w:cs="Times New Roman" w:hint="cs"/>
          <w:sz w:val="24"/>
          <w:szCs w:val="24"/>
          <w:rtl/>
        </w:rPr>
        <w:t>)(ب) أو (أ)(2)(</w:t>
      </w:r>
      <w:r w:rsidR="001F0B6D">
        <w:rPr>
          <w:rFonts w:ascii="Times New Roman" w:hAnsi="Times New Roman" w:cs="Times New Roman"/>
          <w:sz w:val="24"/>
          <w:szCs w:val="24"/>
        </w:rPr>
        <w:t>i</w:t>
      </w:r>
      <w:r>
        <w:rPr>
          <w:rFonts w:ascii="Times New Roman" w:hAnsi="Times New Roman" w:cs="Times New Roman" w:hint="cs"/>
          <w:sz w:val="24"/>
          <w:szCs w:val="24"/>
          <w:rtl/>
        </w:rPr>
        <w:t xml:space="preserve">)(ج)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 إلا أنه يجوز للموظف قبول</w:t>
      </w:r>
      <w:r w:rsidR="002E0C4B">
        <w:rPr>
          <w:rFonts w:ascii="Times New Roman" w:hAnsi="Times New Roman" w:cs="Times New Roman" w:hint="cs"/>
          <w:sz w:val="24"/>
          <w:szCs w:val="24"/>
          <w:rtl/>
        </w:rPr>
        <w:t xml:space="preserve"> أجر عن تدريس دورة تتطلب قيام الموظف بتقديم عدة عروض تقديمية، وذلك إذا إنعقدت الدورة كجزء من التالي:</w:t>
      </w:r>
    </w:p>
    <w:p w:rsidR="002E0C4B" w:rsidRPr="002E0C4B" w:rsidRDefault="002E0C4B" w:rsidP="002E0C4B">
      <w:pPr>
        <w:bidi/>
        <w:spacing w:after="0"/>
        <w:ind w:left="360"/>
        <w:rPr>
          <w:rFonts w:ascii="Times New Roman" w:hAnsi="Times New Roman" w:cs="Times New Roman"/>
          <w:i/>
          <w:iCs/>
          <w:sz w:val="24"/>
          <w:szCs w:val="24"/>
        </w:rPr>
      </w:pPr>
    </w:p>
    <w:p w:rsidR="002E0C4B" w:rsidRDefault="002E0C4B" w:rsidP="001C7532">
      <w:pPr>
        <w:pStyle w:val="ListParagraph"/>
        <w:numPr>
          <w:ilvl w:val="0"/>
          <w:numId w:val="87"/>
        </w:numPr>
        <w:bidi/>
        <w:ind w:left="1440"/>
        <w:rPr>
          <w:rFonts w:ascii="Times New Roman" w:hAnsi="Times New Roman" w:cs="Times New Roman"/>
          <w:sz w:val="24"/>
          <w:szCs w:val="24"/>
        </w:rPr>
      </w:pPr>
      <w:r w:rsidRPr="002E0C4B">
        <w:rPr>
          <w:rFonts w:ascii="Times New Roman" w:hAnsi="Times New Roman" w:cs="Times New Roman" w:hint="cs"/>
          <w:sz w:val="24"/>
          <w:szCs w:val="24"/>
          <w:rtl/>
        </w:rPr>
        <w:t xml:space="preserve">المنهج التدريسي المعتاد </w:t>
      </w:r>
      <w:r>
        <w:rPr>
          <w:rFonts w:ascii="Times New Roman" w:hAnsi="Times New Roman" w:cs="Times New Roman" w:hint="cs"/>
          <w:sz w:val="24"/>
          <w:szCs w:val="24"/>
          <w:rtl/>
        </w:rPr>
        <w:t>للآتي:</w:t>
      </w:r>
    </w:p>
    <w:p w:rsidR="002E0C4B" w:rsidRPr="002E0C4B" w:rsidRDefault="002E0C4B" w:rsidP="002E0C4B">
      <w:pPr>
        <w:bidi/>
        <w:spacing w:after="0"/>
        <w:ind w:left="720"/>
        <w:rPr>
          <w:rFonts w:ascii="Times New Roman" w:hAnsi="Times New Roman" w:cs="Times New Roman"/>
          <w:sz w:val="24"/>
          <w:szCs w:val="24"/>
        </w:rPr>
      </w:pPr>
    </w:p>
    <w:p w:rsidR="002E0C4B" w:rsidRDefault="002E0C4B" w:rsidP="001F0B6D">
      <w:pPr>
        <w:pStyle w:val="ListParagraph"/>
        <w:numPr>
          <w:ilvl w:val="0"/>
          <w:numId w:val="88"/>
        </w:numPr>
        <w:bidi/>
        <w:spacing w:line="480" w:lineRule="auto"/>
        <w:ind w:left="1800"/>
        <w:rPr>
          <w:rFonts w:ascii="Times New Roman" w:hAnsi="Times New Roman" w:cs="Times New Roman"/>
          <w:sz w:val="24"/>
          <w:szCs w:val="24"/>
        </w:rPr>
      </w:pPr>
      <w:r>
        <w:rPr>
          <w:rFonts w:ascii="Times New Roman" w:hAnsi="Times New Roman" w:cs="Times New Roman" w:hint="cs"/>
          <w:sz w:val="24"/>
          <w:szCs w:val="24"/>
          <w:rtl/>
        </w:rPr>
        <w:t xml:space="preserve">مؤسسة للتعليم العالي حسب التعريف الوارد في القانون </w:t>
      </w:r>
      <w:r>
        <w:rPr>
          <w:rFonts w:ascii="Times New Roman" w:hAnsi="Times New Roman" w:cs="Times New Roman"/>
          <w:sz w:val="24"/>
          <w:szCs w:val="24"/>
        </w:rPr>
        <w:t>20 U.S.C. 1141</w:t>
      </w:r>
      <w:r w:rsidR="001F0B6D">
        <w:rPr>
          <w:rFonts w:ascii="Times New Roman" w:hAnsi="Times New Roman" w:cs="Times New Roman" w:hint="cs"/>
          <w:sz w:val="24"/>
          <w:szCs w:val="24"/>
          <w:rtl/>
        </w:rPr>
        <w:t>(أ)،</w:t>
      </w:r>
    </w:p>
    <w:p w:rsidR="002E0C4B" w:rsidRDefault="002E0C4B" w:rsidP="001C7532">
      <w:pPr>
        <w:pStyle w:val="ListParagraph"/>
        <w:numPr>
          <w:ilvl w:val="0"/>
          <w:numId w:val="88"/>
        </w:numPr>
        <w:bidi/>
        <w:spacing w:line="480" w:lineRule="auto"/>
        <w:ind w:left="1800"/>
        <w:rPr>
          <w:rFonts w:ascii="Times New Roman" w:hAnsi="Times New Roman" w:cs="Times New Roman"/>
          <w:sz w:val="24"/>
          <w:szCs w:val="24"/>
        </w:rPr>
      </w:pPr>
      <w:r>
        <w:rPr>
          <w:rFonts w:ascii="Times New Roman" w:hAnsi="Times New Roman" w:cs="Times New Roman" w:hint="cs"/>
          <w:sz w:val="24"/>
          <w:szCs w:val="24"/>
          <w:rtl/>
        </w:rPr>
        <w:t xml:space="preserve">مدرسة إبتدائية حسب التعريف الوارد في القانون </w:t>
      </w:r>
      <w:r>
        <w:rPr>
          <w:rFonts w:ascii="Times New Roman" w:hAnsi="Times New Roman" w:cs="Times New Roman"/>
          <w:sz w:val="24"/>
          <w:szCs w:val="24"/>
        </w:rPr>
        <w:t>20 U.S.C. 2891(8)</w:t>
      </w:r>
      <w:r>
        <w:rPr>
          <w:rFonts w:ascii="Times New Roman" w:hAnsi="Times New Roman" w:cs="Times New Roman" w:hint="cs"/>
          <w:sz w:val="24"/>
          <w:szCs w:val="24"/>
          <w:rtl/>
        </w:rPr>
        <w:t>، أو</w:t>
      </w:r>
    </w:p>
    <w:p w:rsidR="002E0C4B" w:rsidRDefault="002E0C4B" w:rsidP="001C7532">
      <w:pPr>
        <w:pStyle w:val="ListParagraph"/>
        <w:numPr>
          <w:ilvl w:val="0"/>
          <w:numId w:val="88"/>
        </w:numPr>
        <w:bidi/>
        <w:spacing w:line="480" w:lineRule="auto"/>
        <w:ind w:left="1800"/>
        <w:rPr>
          <w:rFonts w:ascii="Times New Roman" w:hAnsi="Times New Roman" w:cs="Times New Roman"/>
          <w:sz w:val="24"/>
          <w:szCs w:val="24"/>
        </w:rPr>
      </w:pPr>
      <w:r>
        <w:rPr>
          <w:rFonts w:ascii="Times New Roman" w:hAnsi="Times New Roman" w:cs="Times New Roman" w:hint="cs"/>
          <w:sz w:val="24"/>
          <w:szCs w:val="24"/>
          <w:rtl/>
        </w:rPr>
        <w:t xml:space="preserve">مدرسة ثانوية حسب التعريف الوارد في </w:t>
      </w:r>
      <w:r>
        <w:rPr>
          <w:rFonts w:ascii="Times New Roman" w:hAnsi="Times New Roman" w:cs="Times New Roman"/>
          <w:sz w:val="24"/>
          <w:szCs w:val="24"/>
        </w:rPr>
        <w:t>20 U.S.C. 2891(21)</w:t>
      </w:r>
      <w:r>
        <w:rPr>
          <w:rFonts w:ascii="Times New Roman" w:hAnsi="Times New Roman" w:cs="Times New Roman" w:hint="cs"/>
          <w:sz w:val="24"/>
          <w:szCs w:val="24"/>
          <w:rtl/>
        </w:rPr>
        <w:t>، أو</w:t>
      </w:r>
    </w:p>
    <w:p w:rsidR="002E0C4B" w:rsidRPr="002E0C4B" w:rsidRDefault="002E0C4B" w:rsidP="002E0C4B">
      <w:pPr>
        <w:bidi/>
        <w:spacing w:after="0"/>
        <w:ind w:left="1440"/>
        <w:rPr>
          <w:rFonts w:ascii="Times New Roman" w:hAnsi="Times New Roman" w:cs="Times New Roman"/>
          <w:sz w:val="24"/>
          <w:szCs w:val="24"/>
        </w:rPr>
      </w:pPr>
    </w:p>
    <w:p w:rsidR="002E0C4B" w:rsidRDefault="002E0C4B" w:rsidP="001F0B6D">
      <w:pPr>
        <w:pStyle w:val="ListParagraph"/>
        <w:numPr>
          <w:ilvl w:val="0"/>
          <w:numId w:val="87"/>
        </w:numPr>
        <w:bidi/>
        <w:ind w:left="1440"/>
        <w:rPr>
          <w:rFonts w:ascii="Times New Roman" w:hAnsi="Times New Roman" w:cs="Times New Roman"/>
          <w:sz w:val="24"/>
          <w:szCs w:val="24"/>
        </w:rPr>
      </w:pPr>
      <w:r>
        <w:rPr>
          <w:rFonts w:ascii="Times New Roman" w:hAnsi="Times New Roman" w:cs="Times New Roman" w:hint="cs"/>
          <w:sz w:val="24"/>
          <w:szCs w:val="24"/>
          <w:rtl/>
        </w:rPr>
        <w:t>برنامج تعليم</w:t>
      </w:r>
      <w:r w:rsidR="00F34546">
        <w:rPr>
          <w:rFonts w:ascii="Times New Roman" w:hAnsi="Times New Roman" w:cs="Times New Roman" w:hint="cs"/>
          <w:sz w:val="24"/>
          <w:szCs w:val="24"/>
          <w:rtl/>
        </w:rPr>
        <w:t>ي</w:t>
      </w:r>
      <w:r>
        <w:rPr>
          <w:rFonts w:ascii="Times New Roman" w:hAnsi="Times New Roman" w:cs="Times New Roman" w:hint="cs"/>
          <w:sz w:val="24"/>
          <w:szCs w:val="24"/>
          <w:rtl/>
        </w:rPr>
        <w:t xml:space="preserve"> أو تدريبي ترعاه وتموّله الحكومة الفدرالية أو حكومة ولاية أو حكومة محلية ولا يتم توفيره بواسطة إحدى الجهات الموضحة بالفقرة (أ)(3)(</w:t>
      </w:r>
      <w:r w:rsidR="001F0B6D">
        <w:rPr>
          <w:rFonts w:ascii="Times New Roman" w:hAnsi="Times New Roman" w:cs="Times New Roman"/>
          <w:sz w:val="24"/>
          <w:szCs w:val="24"/>
        </w:rPr>
        <w:t>i</w:t>
      </w:r>
      <w:r>
        <w:rPr>
          <w:rFonts w:ascii="Times New Roman" w:hAnsi="Times New Roman" w:cs="Times New Roman" w:hint="cs"/>
          <w:sz w:val="24"/>
          <w:szCs w:val="24"/>
          <w:rtl/>
        </w:rPr>
        <w:t xml:space="preserve">) </w:t>
      </w:r>
      <w:r w:rsidR="0001740D">
        <w:rPr>
          <w:rFonts w:ascii="Times New Roman" w:hAnsi="Times New Roman" w:cs="Times New Roman" w:hint="cs"/>
          <w:sz w:val="24"/>
          <w:szCs w:val="24"/>
          <w:rtl/>
        </w:rPr>
        <w:t>في هذا القسم</w:t>
      </w:r>
      <w:r>
        <w:rPr>
          <w:rFonts w:ascii="Times New Roman" w:hAnsi="Times New Roman" w:cs="Times New Roman" w:hint="cs"/>
          <w:sz w:val="24"/>
          <w:szCs w:val="24"/>
          <w:rtl/>
        </w:rPr>
        <w:t>.</w:t>
      </w:r>
    </w:p>
    <w:p w:rsidR="00FE2C37" w:rsidRDefault="00FE2C37" w:rsidP="00FE2C37">
      <w:pPr>
        <w:bidi/>
        <w:spacing w:after="0"/>
        <w:rPr>
          <w:rFonts w:ascii="Times New Roman" w:hAnsi="Times New Roman" w:cs="Times New Roman"/>
          <w:sz w:val="24"/>
          <w:szCs w:val="24"/>
          <w:rtl/>
        </w:rPr>
      </w:pPr>
    </w:p>
    <w:p w:rsidR="00FE2C37" w:rsidRDefault="00FE2C37" w:rsidP="000D676E">
      <w:pPr>
        <w:bidi/>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B32557">
        <w:rPr>
          <w:rFonts w:ascii="Times New Roman" w:hAnsi="Times New Roman" w:cs="Times New Roman" w:hint="cs"/>
          <w:i/>
          <w:iCs/>
          <w:sz w:val="24"/>
          <w:szCs w:val="24"/>
          <w:rtl/>
        </w:rPr>
        <w:t xml:space="preserve">موظف بمجلس معايير محاسبة التكلفة ويقوم بتدريس دورة محاسبة متقدمة </w:t>
      </w:r>
      <w:r w:rsidR="002D09B0" w:rsidRPr="00B32557">
        <w:rPr>
          <w:rFonts w:ascii="Times New Roman" w:hAnsi="Times New Roman" w:cs="Times New Roman" w:hint="cs"/>
          <w:i/>
          <w:iCs/>
          <w:sz w:val="24"/>
          <w:szCs w:val="24"/>
          <w:rtl/>
        </w:rPr>
        <w:t xml:space="preserve">تُعتبر جزءا من المنهج المعتاد لكلية إدارة الأعمال بجامعة مُعتمدة. يجوز لهذا الموظف تلقي </w:t>
      </w:r>
      <w:r w:rsidR="000D676E">
        <w:rPr>
          <w:rFonts w:ascii="Times New Roman" w:hAnsi="Times New Roman" w:cs="Times New Roman" w:hint="cs"/>
          <w:i/>
          <w:iCs/>
          <w:sz w:val="24"/>
          <w:szCs w:val="24"/>
          <w:rtl/>
        </w:rPr>
        <w:t>تعويض</w:t>
      </w:r>
      <w:r w:rsidR="002D09B0" w:rsidRPr="00B32557">
        <w:rPr>
          <w:rFonts w:ascii="Times New Roman" w:hAnsi="Times New Roman" w:cs="Times New Roman" w:hint="cs"/>
          <w:i/>
          <w:iCs/>
          <w:sz w:val="24"/>
          <w:szCs w:val="24"/>
          <w:rtl/>
        </w:rPr>
        <w:t xml:space="preserve"> عن تدريس الدورة رغم أن جزء</w:t>
      </w:r>
      <w:r w:rsidR="00B32557" w:rsidRPr="00B32557">
        <w:rPr>
          <w:rFonts w:ascii="Times New Roman" w:hAnsi="Times New Roman" w:cs="Times New Roman" w:hint="cs"/>
          <w:i/>
          <w:iCs/>
          <w:sz w:val="24"/>
          <w:szCs w:val="24"/>
          <w:rtl/>
        </w:rPr>
        <w:t>ا</w:t>
      </w:r>
      <w:r w:rsidR="002D09B0" w:rsidRPr="00B32557">
        <w:rPr>
          <w:rFonts w:ascii="Times New Roman" w:hAnsi="Times New Roman" w:cs="Times New Roman" w:hint="cs"/>
          <w:i/>
          <w:iCs/>
          <w:sz w:val="24"/>
          <w:szCs w:val="24"/>
          <w:rtl/>
        </w:rPr>
        <w:t xml:space="preserve"> كبير</w:t>
      </w:r>
      <w:r w:rsidR="00B32557" w:rsidRPr="00B32557">
        <w:rPr>
          <w:rFonts w:ascii="Times New Roman" w:hAnsi="Times New Roman" w:cs="Times New Roman" w:hint="cs"/>
          <w:i/>
          <w:iCs/>
          <w:sz w:val="24"/>
          <w:szCs w:val="24"/>
          <w:rtl/>
        </w:rPr>
        <w:t>ا</w:t>
      </w:r>
      <w:r w:rsidR="002D09B0" w:rsidRPr="00B32557">
        <w:rPr>
          <w:rFonts w:ascii="Times New Roman" w:hAnsi="Times New Roman" w:cs="Times New Roman" w:hint="cs"/>
          <w:i/>
          <w:iCs/>
          <w:sz w:val="24"/>
          <w:szCs w:val="24"/>
          <w:rtl/>
        </w:rPr>
        <w:t xml:space="preserve"> من الدورة يتناول</w:t>
      </w:r>
      <w:r w:rsidR="00B32557" w:rsidRPr="00B32557">
        <w:rPr>
          <w:rFonts w:ascii="Times New Roman" w:hAnsi="Times New Roman" w:cs="Times New Roman" w:hint="cs"/>
          <w:i/>
          <w:iCs/>
          <w:sz w:val="24"/>
          <w:szCs w:val="24"/>
          <w:rtl/>
        </w:rPr>
        <w:t xml:space="preserve"> </w:t>
      </w:r>
      <w:r w:rsidR="000D676E">
        <w:rPr>
          <w:rFonts w:ascii="Times New Roman" w:hAnsi="Times New Roman" w:cs="Times New Roman" w:hint="cs"/>
          <w:i/>
          <w:iCs/>
          <w:sz w:val="24"/>
          <w:szCs w:val="24"/>
          <w:rtl/>
        </w:rPr>
        <w:t>مبادئ</w:t>
      </w:r>
      <w:r w:rsidR="00B32557" w:rsidRPr="00B32557">
        <w:rPr>
          <w:rFonts w:ascii="Times New Roman" w:hAnsi="Times New Roman" w:cs="Times New Roman" w:hint="cs"/>
          <w:i/>
          <w:iCs/>
          <w:sz w:val="24"/>
          <w:szCs w:val="24"/>
          <w:rtl/>
        </w:rPr>
        <w:t xml:space="preserve"> محاسبة التكاليف التي تنطبق على العقود المٌبرمة مع الحكومة</w:t>
      </w:r>
      <w:r w:rsidR="00B32557">
        <w:rPr>
          <w:rFonts w:ascii="Times New Roman" w:hAnsi="Times New Roman" w:cs="Times New Roman" w:hint="cs"/>
          <w:sz w:val="24"/>
          <w:szCs w:val="24"/>
          <w:rtl/>
        </w:rPr>
        <w:t xml:space="preserve">. </w:t>
      </w:r>
    </w:p>
    <w:p w:rsidR="00B32557" w:rsidRDefault="00B32557" w:rsidP="000D676E">
      <w:pPr>
        <w:bidi/>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CC72EC">
        <w:rPr>
          <w:rFonts w:ascii="Times New Roman" w:hAnsi="Times New Roman" w:cs="Times New Roman" w:hint="cs"/>
          <w:i/>
          <w:iCs/>
          <w:sz w:val="24"/>
          <w:szCs w:val="24"/>
          <w:rtl/>
        </w:rPr>
        <w:t xml:space="preserve">يجوز لمحامية تعمل بلجنة تكافؤ فرص العمل أن تقبل </w:t>
      </w:r>
      <w:r w:rsidR="000D676E">
        <w:rPr>
          <w:rFonts w:ascii="Times New Roman" w:hAnsi="Times New Roman" w:cs="Times New Roman" w:hint="cs"/>
          <w:i/>
          <w:iCs/>
          <w:sz w:val="24"/>
          <w:szCs w:val="24"/>
          <w:rtl/>
        </w:rPr>
        <w:t>تعويضاً</w:t>
      </w:r>
      <w:r w:rsidRPr="00CC72EC">
        <w:rPr>
          <w:rFonts w:ascii="Times New Roman" w:hAnsi="Times New Roman" w:cs="Times New Roman" w:hint="cs"/>
          <w:i/>
          <w:iCs/>
          <w:sz w:val="24"/>
          <w:szCs w:val="24"/>
          <w:rtl/>
        </w:rPr>
        <w:t xml:space="preserve"> عن تدريس دورة بكلية تابعة لإحدى الولايات تتعلق بالقانون الفدرالي ضد التمييز بالعمل. لا يجوز للمحامية قبول </w:t>
      </w:r>
      <w:r w:rsidR="000D676E">
        <w:rPr>
          <w:rFonts w:ascii="Times New Roman" w:hAnsi="Times New Roman" w:cs="Times New Roman" w:hint="cs"/>
          <w:i/>
          <w:iCs/>
          <w:sz w:val="24"/>
          <w:szCs w:val="24"/>
          <w:rtl/>
        </w:rPr>
        <w:t>تعويض</w:t>
      </w:r>
      <w:r w:rsidRPr="00CC72EC">
        <w:rPr>
          <w:rFonts w:ascii="Times New Roman" w:hAnsi="Times New Roman" w:cs="Times New Roman" w:hint="cs"/>
          <w:i/>
          <w:iCs/>
          <w:sz w:val="24"/>
          <w:szCs w:val="24"/>
          <w:rtl/>
        </w:rPr>
        <w:t xml:space="preserve"> عن تدريس نفس الدورة كجزء من  برنامج للتعليم المستمر ترعاه الجمعية الحقوقية التي تتبع لها المحامية لأن موضوع الدورة يركز على عمليات أو برامج</w:t>
      </w:r>
      <w:r w:rsidR="00CC72EC" w:rsidRPr="00CC72EC">
        <w:rPr>
          <w:rFonts w:ascii="Times New Roman" w:hAnsi="Times New Roman" w:cs="Times New Roman" w:hint="cs"/>
          <w:i/>
          <w:iCs/>
          <w:sz w:val="24"/>
          <w:szCs w:val="24"/>
          <w:rtl/>
        </w:rPr>
        <w:t xml:space="preserve"> لجنة تكافؤ فرص العمل، كما أن راعي الدورة ليس مؤسسة تعليمية معتمدة.</w:t>
      </w:r>
      <w:r w:rsidR="00CC72EC">
        <w:rPr>
          <w:rFonts w:ascii="Times New Roman" w:hAnsi="Times New Roman" w:cs="Times New Roman" w:hint="cs"/>
          <w:sz w:val="24"/>
          <w:szCs w:val="24"/>
          <w:rtl/>
        </w:rPr>
        <w:t xml:space="preserve"> </w:t>
      </w:r>
    </w:p>
    <w:p w:rsidR="00CC72EC" w:rsidRDefault="00CC72EC" w:rsidP="000D676E">
      <w:pPr>
        <w:bidi/>
        <w:ind w:left="720"/>
        <w:rPr>
          <w:rFonts w:ascii="Times New Roman" w:hAnsi="Times New Roman" w:cs="Times New Roman"/>
          <w:sz w:val="24"/>
          <w:szCs w:val="24"/>
        </w:rPr>
      </w:pPr>
      <w:r>
        <w:rPr>
          <w:rFonts w:ascii="Times New Roman" w:hAnsi="Times New Roman" w:cs="Times New Roman" w:hint="cs"/>
          <w:sz w:val="24"/>
          <w:szCs w:val="24"/>
          <w:rtl/>
        </w:rPr>
        <w:t xml:space="preserve">مثال رقم 3:  </w:t>
      </w:r>
      <w:r w:rsidRPr="00FE67B7">
        <w:rPr>
          <w:rFonts w:ascii="Times New Roman" w:hAnsi="Times New Roman" w:cs="Times New Roman" w:hint="cs"/>
          <w:i/>
          <w:iCs/>
          <w:sz w:val="24"/>
          <w:szCs w:val="24"/>
          <w:rtl/>
        </w:rPr>
        <w:t>قامت جامعة خاصة بدعوة موظف بالمنحة الوطنية للعلوم الإنسانية لتدريس دورة عبارة عن مسح لسياسات الحكومة التي تدعم الفنانين والشعراء والكتاب. يقوم</w:t>
      </w:r>
      <w:r w:rsidR="00FE67B7" w:rsidRPr="00FE67B7">
        <w:rPr>
          <w:rFonts w:ascii="Times New Roman" w:hAnsi="Times New Roman" w:cs="Times New Roman" w:hint="cs"/>
          <w:i/>
          <w:iCs/>
          <w:sz w:val="24"/>
          <w:szCs w:val="24"/>
          <w:rtl/>
        </w:rPr>
        <w:t xml:space="preserve"> هذا</w:t>
      </w:r>
      <w:r w:rsidRPr="00FE67B7">
        <w:rPr>
          <w:rFonts w:ascii="Times New Roman" w:hAnsi="Times New Roman" w:cs="Times New Roman" w:hint="cs"/>
          <w:i/>
          <w:iCs/>
          <w:sz w:val="24"/>
          <w:szCs w:val="24"/>
          <w:rtl/>
        </w:rPr>
        <w:t xml:space="preserve"> الموظف بإدارة منحة تلقتها الجامعة من المنحة الوطنية للعلوم الإنسانية، وذلك كجزء من واجباته الرسمية. لا يجوز للموظف قبول أجر عن تدريس الدورة </w:t>
      </w:r>
      <w:r w:rsidR="00C36827">
        <w:rPr>
          <w:rFonts w:ascii="Times New Roman" w:hAnsi="Times New Roman" w:cs="Times New Roman" w:hint="cs"/>
          <w:i/>
          <w:iCs/>
          <w:sz w:val="24"/>
          <w:szCs w:val="24"/>
          <w:rtl/>
        </w:rPr>
        <w:t>نظرا لأن</w:t>
      </w:r>
      <w:r w:rsidRPr="00FE67B7">
        <w:rPr>
          <w:rFonts w:ascii="Times New Roman" w:hAnsi="Times New Roman" w:cs="Times New Roman" w:hint="cs"/>
          <w:i/>
          <w:iCs/>
          <w:sz w:val="24"/>
          <w:szCs w:val="24"/>
          <w:rtl/>
        </w:rPr>
        <w:t xml:space="preserve"> للجامعة مصالح قد تتأثر بشكل كبير بأداء الموظف </w:t>
      </w:r>
      <w:r w:rsidR="00FE67B7" w:rsidRPr="00FE67B7">
        <w:rPr>
          <w:rFonts w:ascii="Times New Roman" w:hAnsi="Times New Roman" w:cs="Times New Roman" w:hint="cs"/>
          <w:i/>
          <w:iCs/>
          <w:sz w:val="24"/>
          <w:szCs w:val="24"/>
          <w:rtl/>
        </w:rPr>
        <w:t>ل</w:t>
      </w:r>
      <w:r w:rsidRPr="00FE67B7">
        <w:rPr>
          <w:rFonts w:ascii="Times New Roman" w:hAnsi="Times New Roman" w:cs="Times New Roman" w:hint="cs"/>
          <w:i/>
          <w:iCs/>
          <w:sz w:val="24"/>
          <w:szCs w:val="24"/>
          <w:rtl/>
        </w:rPr>
        <w:t xml:space="preserve">واجباته أو عدم قيامه بأداء ذلك الواجب. </w:t>
      </w:r>
      <w:r w:rsidR="000D676E">
        <w:rPr>
          <w:rFonts w:ascii="Times New Roman" w:hAnsi="Times New Roman" w:cs="Times New Roman" w:hint="cs"/>
          <w:i/>
          <w:iCs/>
          <w:sz w:val="24"/>
          <w:szCs w:val="24"/>
          <w:rtl/>
        </w:rPr>
        <w:t>وبالمثل</w:t>
      </w:r>
      <w:r w:rsidRPr="00FE67B7">
        <w:rPr>
          <w:rFonts w:ascii="Times New Roman" w:hAnsi="Times New Roman" w:cs="Times New Roman" w:hint="cs"/>
          <w:i/>
          <w:iCs/>
          <w:sz w:val="24"/>
          <w:szCs w:val="24"/>
          <w:rtl/>
        </w:rPr>
        <w:t>، لا يجوز للموظف تلقي أجر عن أي</w:t>
      </w:r>
      <w:r w:rsidR="00FE67B7" w:rsidRPr="00FE67B7">
        <w:rPr>
          <w:rFonts w:ascii="Times New Roman" w:hAnsi="Times New Roman" w:cs="Times New Roman" w:hint="cs"/>
          <w:i/>
          <w:iCs/>
          <w:sz w:val="24"/>
          <w:szCs w:val="24"/>
          <w:rtl/>
        </w:rPr>
        <w:t>ة</w:t>
      </w:r>
      <w:r w:rsidRPr="00FE67B7">
        <w:rPr>
          <w:rFonts w:ascii="Times New Roman" w:hAnsi="Times New Roman" w:cs="Times New Roman" w:hint="cs"/>
          <w:i/>
          <w:iCs/>
          <w:sz w:val="24"/>
          <w:szCs w:val="24"/>
          <w:rtl/>
        </w:rPr>
        <w:t xml:space="preserve"> عملية تدريس يقوم بها كجزء من واجباته الرسمية أو تنطوي على استخدام معلومات غير متاحة للجمهور</w:t>
      </w:r>
      <w:r>
        <w:rPr>
          <w:rFonts w:ascii="Times New Roman" w:hAnsi="Times New Roman" w:cs="Times New Roman" w:hint="cs"/>
          <w:sz w:val="24"/>
          <w:szCs w:val="24"/>
          <w:rtl/>
        </w:rPr>
        <w:t>.</w:t>
      </w:r>
    </w:p>
    <w:p w:rsidR="002538B0" w:rsidRDefault="002538B0" w:rsidP="00665743">
      <w:pPr>
        <w:pStyle w:val="ListParagraph"/>
        <w:numPr>
          <w:ilvl w:val="0"/>
          <w:numId w:val="79"/>
        </w:numPr>
        <w:bidi/>
        <w:ind w:left="360"/>
        <w:rPr>
          <w:rFonts w:ascii="Times New Roman" w:hAnsi="Times New Roman" w:cs="Times New Roman"/>
          <w:sz w:val="24"/>
          <w:szCs w:val="24"/>
        </w:rPr>
      </w:pPr>
      <w:r w:rsidRPr="002538B0">
        <w:rPr>
          <w:rFonts w:ascii="Times New Roman" w:hAnsi="Times New Roman" w:cs="Times New Roman" w:hint="cs"/>
          <w:i/>
          <w:iCs/>
          <w:sz w:val="24"/>
          <w:szCs w:val="24"/>
          <w:rtl/>
        </w:rPr>
        <w:t>الإشارة إلى المنصب الرسمي</w:t>
      </w:r>
      <w:r>
        <w:rPr>
          <w:rFonts w:ascii="Times New Roman" w:hAnsi="Times New Roman" w:cs="Times New Roman" w:hint="cs"/>
          <w:sz w:val="24"/>
          <w:szCs w:val="24"/>
          <w:rtl/>
        </w:rPr>
        <w:t xml:space="preserve">. يتعين على الموظف الذي ينخرط في نشاط تدريس أو إلقاء كلمات أو تأليف، كعمل أو نشاط خارجي، أن لا يستخدم أو يسمح بإستخدام </w:t>
      </w:r>
      <w:r w:rsidR="00665743">
        <w:rPr>
          <w:rFonts w:ascii="Times New Roman" w:hAnsi="Times New Roman" w:cs="Times New Roman" w:hint="cs"/>
          <w:sz w:val="24"/>
          <w:szCs w:val="24"/>
          <w:rtl/>
        </w:rPr>
        <w:t>لقبه</w:t>
      </w:r>
      <w:r>
        <w:rPr>
          <w:rFonts w:ascii="Times New Roman" w:hAnsi="Times New Roman" w:cs="Times New Roman" w:hint="cs"/>
          <w:sz w:val="24"/>
          <w:szCs w:val="24"/>
          <w:rtl/>
        </w:rPr>
        <w:t xml:space="preserve"> الوظيفي أو منصبه الرسميين للتعريف به فيما يتعلق بنشاط التدريس أو إلقاء الكلمات أو التأليف، أو لترويج أي كتاب أو ندوة أو دورة أو برنامج أو </w:t>
      </w:r>
      <w:r w:rsidR="006F7972">
        <w:rPr>
          <w:rFonts w:ascii="Times New Roman" w:hAnsi="Times New Roman" w:cs="Times New Roman" w:hint="cs"/>
          <w:sz w:val="24"/>
          <w:szCs w:val="24"/>
          <w:rtl/>
        </w:rPr>
        <w:t>مشروع مشابه</w:t>
      </w:r>
      <w:r>
        <w:rPr>
          <w:rFonts w:ascii="Times New Roman" w:hAnsi="Times New Roman" w:cs="Times New Roman" w:hint="cs"/>
          <w:sz w:val="24"/>
          <w:szCs w:val="24"/>
          <w:rtl/>
        </w:rPr>
        <w:t>، باستثناء ما يلي:</w:t>
      </w:r>
    </w:p>
    <w:p w:rsidR="002538B0" w:rsidRPr="002538B0" w:rsidRDefault="002538B0" w:rsidP="002538B0">
      <w:pPr>
        <w:bidi/>
        <w:spacing w:after="0"/>
        <w:rPr>
          <w:rFonts w:ascii="Times New Roman" w:hAnsi="Times New Roman" w:cs="Times New Roman"/>
          <w:sz w:val="24"/>
          <w:szCs w:val="24"/>
        </w:rPr>
      </w:pPr>
    </w:p>
    <w:p w:rsidR="002538B0" w:rsidRDefault="002538B0" w:rsidP="00665743">
      <w:pPr>
        <w:pStyle w:val="ListParagraph"/>
        <w:numPr>
          <w:ilvl w:val="0"/>
          <w:numId w:val="89"/>
        </w:numPr>
        <w:bidi/>
        <w:rPr>
          <w:rFonts w:ascii="Times New Roman" w:hAnsi="Times New Roman" w:cs="Times New Roman"/>
          <w:sz w:val="24"/>
          <w:szCs w:val="24"/>
        </w:rPr>
      </w:pPr>
      <w:r>
        <w:rPr>
          <w:rFonts w:ascii="Times New Roman" w:hAnsi="Times New Roman" w:cs="Times New Roman" w:hint="cs"/>
          <w:sz w:val="24"/>
          <w:szCs w:val="24"/>
          <w:rtl/>
        </w:rPr>
        <w:t xml:space="preserve">يجوز للموظف أن يضمّن </w:t>
      </w:r>
      <w:r w:rsidR="00665743">
        <w:rPr>
          <w:rFonts w:ascii="Times New Roman" w:hAnsi="Times New Roman" w:cs="Times New Roman" w:hint="cs"/>
          <w:sz w:val="24"/>
          <w:szCs w:val="24"/>
          <w:rtl/>
        </w:rPr>
        <w:t>لقبه</w:t>
      </w:r>
      <w:r>
        <w:rPr>
          <w:rFonts w:ascii="Times New Roman" w:hAnsi="Times New Roman" w:cs="Times New Roman" w:hint="cs"/>
          <w:sz w:val="24"/>
          <w:szCs w:val="24"/>
          <w:rtl/>
        </w:rPr>
        <w:t xml:space="preserve"> الوظيفي أو منصبه، أو يسمح بتضمينهما، بإعتبارهما </w:t>
      </w:r>
      <w:r w:rsidR="00665743">
        <w:rPr>
          <w:rFonts w:ascii="Times New Roman" w:hAnsi="Times New Roman" w:cs="Times New Roman" w:hint="cs"/>
          <w:sz w:val="24"/>
          <w:szCs w:val="24"/>
          <w:rtl/>
        </w:rPr>
        <w:t>من</w:t>
      </w:r>
      <w:r>
        <w:rPr>
          <w:rFonts w:ascii="Times New Roman" w:hAnsi="Times New Roman" w:cs="Times New Roman" w:hint="cs"/>
          <w:sz w:val="24"/>
          <w:szCs w:val="24"/>
          <w:rtl/>
        </w:rPr>
        <w:t xml:space="preserve"> تفاصيل السيرة الذاتية</w:t>
      </w:r>
      <w:r w:rsidR="006F7972">
        <w:rPr>
          <w:rFonts w:ascii="Times New Roman" w:hAnsi="Times New Roman" w:cs="Times New Roman" w:hint="cs"/>
          <w:sz w:val="24"/>
          <w:szCs w:val="24"/>
          <w:rtl/>
        </w:rPr>
        <w:t xml:space="preserve"> عندما </w:t>
      </w:r>
      <w:r w:rsidR="00665743">
        <w:rPr>
          <w:rFonts w:ascii="Times New Roman" w:hAnsi="Times New Roman" w:cs="Times New Roman" w:hint="cs"/>
          <w:sz w:val="24"/>
          <w:szCs w:val="24"/>
          <w:rtl/>
        </w:rPr>
        <w:t>يتم تقديم</w:t>
      </w:r>
      <w:r w:rsidR="006F7972">
        <w:rPr>
          <w:rFonts w:ascii="Times New Roman" w:hAnsi="Times New Roman" w:cs="Times New Roman" w:hint="cs"/>
          <w:sz w:val="24"/>
          <w:szCs w:val="24"/>
          <w:rtl/>
        </w:rPr>
        <w:t xml:space="preserve"> هذه المعلومات للتعريف به فيما يتصل بالتدريس أو إلقاء الكلمات أو التأليف الذي يقوم به، على أن لا يُعطى </w:t>
      </w:r>
      <w:r w:rsidR="00665743">
        <w:rPr>
          <w:rFonts w:ascii="Times New Roman" w:hAnsi="Times New Roman" w:cs="Times New Roman" w:hint="cs"/>
          <w:sz w:val="24"/>
          <w:szCs w:val="24"/>
          <w:rtl/>
        </w:rPr>
        <w:t>لقبه</w:t>
      </w:r>
      <w:r w:rsidR="006F7972">
        <w:rPr>
          <w:rFonts w:ascii="Times New Roman" w:hAnsi="Times New Roman" w:cs="Times New Roman" w:hint="cs"/>
          <w:sz w:val="24"/>
          <w:szCs w:val="24"/>
          <w:rtl/>
        </w:rPr>
        <w:t xml:space="preserve"> الوظيفي أو منصبه أهمية تفوق أهمية التفاصيل الأخرى الهامة بسيرته الذاتية، </w:t>
      </w:r>
    </w:p>
    <w:p w:rsidR="006F7972" w:rsidRPr="006F7972" w:rsidRDefault="006F7972" w:rsidP="006F7972">
      <w:pPr>
        <w:bidi/>
        <w:spacing w:after="0"/>
        <w:ind w:left="360"/>
        <w:rPr>
          <w:rFonts w:ascii="Times New Roman" w:hAnsi="Times New Roman" w:cs="Times New Roman"/>
          <w:sz w:val="24"/>
          <w:szCs w:val="24"/>
        </w:rPr>
      </w:pPr>
    </w:p>
    <w:p w:rsidR="006F7972" w:rsidRDefault="006F7972" w:rsidP="0024395F">
      <w:pPr>
        <w:pStyle w:val="ListParagraph"/>
        <w:numPr>
          <w:ilvl w:val="0"/>
          <w:numId w:val="89"/>
        </w:numPr>
        <w:bidi/>
        <w:rPr>
          <w:rFonts w:ascii="Times New Roman" w:hAnsi="Times New Roman" w:cs="Times New Roman"/>
          <w:sz w:val="24"/>
          <w:szCs w:val="24"/>
        </w:rPr>
      </w:pPr>
      <w:r>
        <w:rPr>
          <w:rFonts w:ascii="Times New Roman" w:hAnsi="Times New Roman" w:cs="Times New Roman" w:hint="cs"/>
          <w:sz w:val="24"/>
          <w:szCs w:val="24"/>
          <w:rtl/>
        </w:rPr>
        <w:t xml:space="preserve">يجوز للموظف أن يستخدم </w:t>
      </w:r>
      <w:r w:rsidR="00665743">
        <w:rPr>
          <w:rFonts w:ascii="Times New Roman" w:hAnsi="Times New Roman" w:cs="Times New Roman" w:hint="cs"/>
          <w:sz w:val="24"/>
          <w:szCs w:val="24"/>
          <w:rtl/>
        </w:rPr>
        <w:t>لقبه</w:t>
      </w:r>
      <w:r>
        <w:rPr>
          <w:rFonts w:ascii="Times New Roman" w:hAnsi="Times New Roman" w:cs="Times New Roman" w:hint="cs"/>
          <w:sz w:val="24"/>
          <w:szCs w:val="24"/>
          <w:rtl/>
        </w:rPr>
        <w:t xml:space="preserve"> الوظيفي أو منصبه، أو يسمح بإستخدامهما، فيما يتصل بمقال يُنشر في مجلة علمية أو مهنية، على أن يرافق المسمى الوظيفي أو المنصب بيان تبرئة ذمة </w:t>
      </w:r>
      <w:r w:rsidR="002E4476">
        <w:rPr>
          <w:rFonts w:ascii="Times New Roman" w:hAnsi="Times New Roman" w:cs="Times New Roman" w:hint="cs"/>
          <w:sz w:val="24"/>
          <w:szCs w:val="24"/>
          <w:rtl/>
        </w:rPr>
        <w:t xml:space="preserve">بشكل مُرضِ للوكالة يفيد بأن وجهات النظر المُعبّر عنها </w:t>
      </w:r>
      <w:r w:rsidR="0024395F">
        <w:rPr>
          <w:rFonts w:ascii="Times New Roman" w:hAnsi="Times New Roman" w:cs="Times New Roman" w:hint="cs"/>
          <w:sz w:val="24"/>
          <w:szCs w:val="24"/>
          <w:rtl/>
        </w:rPr>
        <w:t xml:space="preserve">في </w:t>
      </w:r>
      <w:r w:rsidR="002E4476">
        <w:rPr>
          <w:rFonts w:ascii="Times New Roman" w:hAnsi="Times New Roman" w:cs="Times New Roman" w:hint="cs"/>
          <w:sz w:val="24"/>
          <w:szCs w:val="24"/>
          <w:rtl/>
        </w:rPr>
        <w:t>المقال لا تمثل بالضرورة وجهات نظر الوكالة أو الولايات المتحدة، و</w:t>
      </w:r>
    </w:p>
    <w:p w:rsidR="002E4476" w:rsidRPr="002E4476" w:rsidRDefault="002E4476" w:rsidP="002E4476">
      <w:pPr>
        <w:pStyle w:val="ListParagraph"/>
        <w:rPr>
          <w:rFonts w:ascii="Times New Roman" w:hAnsi="Times New Roman" w:cs="Times New Roman"/>
          <w:sz w:val="24"/>
          <w:szCs w:val="24"/>
          <w:rtl/>
        </w:rPr>
      </w:pPr>
    </w:p>
    <w:p w:rsidR="002E4476" w:rsidRDefault="002E4476" w:rsidP="000864E6">
      <w:pPr>
        <w:pStyle w:val="ListParagraph"/>
        <w:numPr>
          <w:ilvl w:val="0"/>
          <w:numId w:val="89"/>
        </w:numPr>
        <w:bidi/>
        <w:rPr>
          <w:rFonts w:ascii="Times New Roman" w:hAnsi="Times New Roman" w:cs="Times New Roman"/>
          <w:sz w:val="24"/>
          <w:szCs w:val="24"/>
        </w:rPr>
      </w:pPr>
      <w:r>
        <w:rPr>
          <w:rFonts w:ascii="Times New Roman" w:hAnsi="Times New Roman" w:cs="Times New Roman" w:hint="cs"/>
          <w:sz w:val="24"/>
          <w:szCs w:val="24"/>
          <w:rtl/>
        </w:rPr>
        <w:t>يجوز للموظف الذي عادة ما يُخاطب باستخدام لقب عام مثل "الموقر"، أو باستخدام رتبة مثل الرتب العسكرية أو رتب السفراء، استخدام ذلك اللقب أو السماح بإستخدامه فيما يتصل بالتدريس أو إلقاء الكلمات أو الكتابة.</w:t>
      </w:r>
    </w:p>
    <w:p w:rsidR="002E4476" w:rsidRPr="002E4476" w:rsidRDefault="002E4476" w:rsidP="002E4476">
      <w:pPr>
        <w:pStyle w:val="ListParagraph"/>
        <w:bidi/>
        <w:spacing w:after="0"/>
        <w:rPr>
          <w:rFonts w:ascii="Times New Roman" w:hAnsi="Times New Roman" w:cs="Times New Roman"/>
          <w:sz w:val="24"/>
          <w:szCs w:val="24"/>
          <w:rtl/>
        </w:rPr>
      </w:pPr>
    </w:p>
    <w:p w:rsidR="002E4476" w:rsidRDefault="002E4476" w:rsidP="000B4095">
      <w:pPr>
        <w:bidi/>
        <w:ind w:left="360"/>
        <w:rPr>
          <w:rFonts w:ascii="Times New Roman" w:hAnsi="Times New Roman" w:cs="Times New Roman"/>
          <w:sz w:val="24"/>
          <w:szCs w:val="24"/>
          <w:rtl/>
        </w:rPr>
      </w:pPr>
      <w:r w:rsidRPr="002E4476">
        <w:rPr>
          <w:rFonts w:ascii="Times New Roman" w:hAnsi="Times New Roman" w:cs="Times New Roman" w:hint="cs"/>
          <w:b/>
          <w:bCs/>
          <w:sz w:val="24"/>
          <w:szCs w:val="24"/>
          <w:rtl/>
        </w:rPr>
        <w:t xml:space="preserve">ملاحظة: </w:t>
      </w:r>
      <w:r>
        <w:rPr>
          <w:rFonts w:ascii="Times New Roman" w:hAnsi="Times New Roman" w:cs="Times New Roman" w:hint="cs"/>
          <w:sz w:val="24"/>
          <w:szCs w:val="24"/>
          <w:rtl/>
        </w:rPr>
        <w:t>قد تكون هنالك سياسات لبعض الوكالات تتطلب قيام الوكالة مسبقا بالمراجعة أو الترخيص أو الموافقة على خُطب معينة أو كتب أو مقالات أو ما شابه ذلك من منتجات، وذلك لتقرر عما</w:t>
      </w:r>
      <w:r w:rsidR="000B4095">
        <w:rPr>
          <w:rFonts w:ascii="Times New Roman" w:hAnsi="Times New Roman" w:cs="Times New Roman" w:hint="cs"/>
          <w:sz w:val="24"/>
          <w:szCs w:val="24"/>
          <w:rtl/>
        </w:rPr>
        <w:t xml:space="preserve"> إذا كان المُنتج يحتوي على تبرئة ذمة ملائمة، أو يكشف عن معلومات غير متاحة للعامة أو إذا كان يمتثل لهذا القسم. </w:t>
      </w:r>
    </w:p>
    <w:p w:rsidR="000B4095" w:rsidRDefault="000B4095" w:rsidP="000F1C31">
      <w:pPr>
        <w:bidi/>
        <w:ind w:left="360"/>
        <w:rPr>
          <w:rFonts w:ascii="Times New Roman" w:hAnsi="Times New Roman" w:cs="Times New Roman"/>
          <w:sz w:val="24"/>
          <w:szCs w:val="24"/>
          <w:rtl/>
        </w:rPr>
      </w:pPr>
      <w:r w:rsidRPr="000B4095">
        <w:rPr>
          <w:rFonts w:ascii="Times New Roman" w:hAnsi="Times New Roman" w:cs="Times New Roman" w:hint="cs"/>
          <w:sz w:val="24"/>
          <w:szCs w:val="24"/>
          <w:rtl/>
        </w:rPr>
        <w:t xml:space="preserve">مثال رقم 1: </w:t>
      </w:r>
      <w:r w:rsidRPr="00D965AF">
        <w:rPr>
          <w:rFonts w:ascii="Times New Roman" w:hAnsi="Times New Roman" w:cs="Times New Roman" w:hint="cs"/>
          <w:i/>
          <w:iCs/>
          <w:sz w:val="24"/>
          <w:szCs w:val="24"/>
          <w:rtl/>
        </w:rPr>
        <w:t xml:space="preserve">طلبت جامعة محلية من </w:t>
      </w:r>
      <w:r w:rsidR="00EE2D21">
        <w:rPr>
          <w:rFonts w:ascii="Times New Roman" w:hAnsi="Times New Roman" w:cs="Times New Roman" w:hint="cs"/>
          <w:i/>
          <w:iCs/>
          <w:sz w:val="24"/>
          <w:szCs w:val="24"/>
          <w:rtl/>
        </w:rPr>
        <w:t>خبير أرصاد</w:t>
      </w:r>
      <w:r w:rsidRPr="00D965AF">
        <w:rPr>
          <w:rFonts w:ascii="Times New Roman" w:hAnsi="Times New Roman" w:cs="Times New Roman" w:hint="cs"/>
          <w:i/>
          <w:iCs/>
          <w:sz w:val="24"/>
          <w:szCs w:val="24"/>
          <w:rtl/>
        </w:rPr>
        <w:t xml:space="preserve"> يعمل</w:t>
      </w:r>
      <w:r w:rsidR="00D965AF" w:rsidRPr="00D965AF">
        <w:rPr>
          <w:rFonts w:ascii="Times New Roman" w:hAnsi="Times New Roman" w:cs="Times New Roman" w:hint="cs"/>
          <w:i/>
          <w:iCs/>
          <w:sz w:val="24"/>
          <w:szCs w:val="24"/>
          <w:rtl/>
        </w:rPr>
        <w:t xml:space="preserve"> لدى الإدارة الوطنية للمحيطات و</w:t>
      </w:r>
      <w:r w:rsidRPr="00D965AF">
        <w:rPr>
          <w:rFonts w:ascii="Times New Roman" w:hAnsi="Times New Roman" w:cs="Times New Roman" w:hint="cs"/>
          <w:i/>
          <w:iCs/>
          <w:sz w:val="24"/>
          <w:szCs w:val="24"/>
          <w:rtl/>
        </w:rPr>
        <w:t xml:space="preserve">الغلاف الجوي أن يقوم </w:t>
      </w:r>
      <w:r w:rsidR="00EE2D21">
        <w:rPr>
          <w:rFonts w:ascii="Times New Roman" w:hAnsi="Times New Roman" w:cs="Times New Roman" w:hint="cs"/>
          <w:i/>
          <w:iCs/>
          <w:sz w:val="24"/>
          <w:szCs w:val="24"/>
          <w:rtl/>
        </w:rPr>
        <w:t>بإعطاء</w:t>
      </w:r>
      <w:r w:rsidRPr="00D965AF">
        <w:rPr>
          <w:rFonts w:ascii="Times New Roman" w:hAnsi="Times New Roman" w:cs="Times New Roman" w:hint="cs"/>
          <w:i/>
          <w:iCs/>
          <w:sz w:val="24"/>
          <w:szCs w:val="24"/>
          <w:rtl/>
        </w:rPr>
        <w:t xml:space="preserve"> دورة </w:t>
      </w:r>
      <w:r w:rsidR="00EE2D21">
        <w:rPr>
          <w:rFonts w:ascii="Times New Roman" w:hAnsi="Times New Roman" w:cs="Times New Roman" w:hint="cs"/>
          <w:i/>
          <w:iCs/>
          <w:sz w:val="24"/>
          <w:szCs w:val="24"/>
          <w:rtl/>
        </w:rPr>
        <w:t>دراسية عليا</w:t>
      </w:r>
      <w:r w:rsidRPr="00D965AF">
        <w:rPr>
          <w:rFonts w:ascii="Times New Roman" w:hAnsi="Times New Roman" w:cs="Times New Roman" w:hint="cs"/>
          <w:i/>
          <w:iCs/>
          <w:sz w:val="24"/>
          <w:szCs w:val="24"/>
          <w:rtl/>
        </w:rPr>
        <w:t xml:space="preserve"> عن الأعاصير.  يجوز للجامعة أن تضمّن</w:t>
      </w:r>
      <w:r w:rsidR="00D965AF" w:rsidRPr="00D965AF">
        <w:rPr>
          <w:rFonts w:ascii="Times New Roman" w:hAnsi="Times New Roman" w:cs="Times New Roman" w:hint="cs"/>
          <w:i/>
          <w:iCs/>
          <w:sz w:val="24"/>
          <w:szCs w:val="24"/>
          <w:rtl/>
        </w:rPr>
        <w:t>،</w:t>
      </w:r>
      <w:r w:rsidRPr="00D965AF">
        <w:rPr>
          <w:rFonts w:ascii="Times New Roman" w:hAnsi="Times New Roman" w:cs="Times New Roman" w:hint="cs"/>
          <w:i/>
          <w:iCs/>
          <w:sz w:val="24"/>
          <w:szCs w:val="24"/>
          <w:rtl/>
        </w:rPr>
        <w:t xml:space="preserve"> </w:t>
      </w:r>
      <w:r w:rsidR="00D965AF" w:rsidRPr="00D965AF">
        <w:rPr>
          <w:rFonts w:ascii="Times New Roman" w:hAnsi="Times New Roman" w:cs="Times New Roman" w:hint="cs"/>
          <w:i/>
          <w:iCs/>
          <w:sz w:val="24"/>
          <w:szCs w:val="24"/>
          <w:rtl/>
        </w:rPr>
        <w:t xml:space="preserve">مواد الدورة التي تحدد بيانات السيرة الذاتية لكل المدرسين العاملين في </w:t>
      </w:r>
      <w:r w:rsidR="00455D29">
        <w:rPr>
          <w:rFonts w:ascii="Times New Roman" w:hAnsi="Times New Roman" w:cs="Times New Roman" w:hint="cs"/>
          <w:i/>
          <w:iCs/>
          <w:sz w:val="24"/>
          <w:szCs w:val="24"/>
          <w:rtl/>
        </w:rPr>
        <w:t>برنامج الدراسات العليا</w:t>
      </w:r>
      <w:r w:rsidR="00D965AF" w:rsidRPr="00D965AF">
        <w:rPr>
          <w:rFonts w:ascii="Times New Roman" w:hAnsi="Times New Roman" w:cs="Times New Roman" w:hint="cs"/>
          <w:i/>
          <w:iCs/>
          <w:sz w:val="24"/>
          <w:szCs w:val="24"/>
          <w:rtl/>
        </w:rPr>
        <w:t>،</w:t>
      </w:r>
      <w:r w:rsidRPr="00D965AF">
        <w:rPr>
          <w:rFonts w:ascii="Times New Roman" w:hAnsi="Times New Roman" w:cs="Times New Roman" w:hint="cs"/>
          <w:i/>
          <w:iCs/>
          <w:sz w:val="24"/>
          <w:szCs w:val="24"/>
          <w:rtl/>
        </w:rPr>
        <w:t xml:space="preserve"> </w:t>
      </w:r>
      <w:r w:rsidR="00455D29">
        <w:rPr>
          <w:rFonts w:ascii="Times New Roman" w:hAnsi="Times New Roman" w:cs="Times New Roman" w:hint="cs"/>
          <w:i/>
          <w:iCs/>
          <w:sz w:val="24"/>
          <w:szCs w:val="24"/>
          <w:rtl/>
        </w:rPr>
        <w:t>اللقب</w:t>
      </w:r>
      <w:r w:rsidRPr="00D965AF">
        <w:rPr>
          <w:rFonts w:ascii="Times New Roman" w:hAnsi="Times New Roman" w:cs="Times New Roman" w:hint="cs"/>
          <w:i/>
          <w:iCs/>
          <w:sz w:val="24"/>
          <w:szCs w:val="24"/>
          <w:rtl/>
        </w:rPr>
        <w:t xml:space="preserve"> الوظيفي والمنصب الحكومي </w:t>
      </w:r>
      <w:r w:rsidR="00CE5678">
        <w:rPr>
          <w:rFonts w:ascii="Times New Roman" w:hAnsi="Times New Roman" w:cs="Times New Roman" w:hint="cs"/>
          <w:i/>
          <w:iCs/>
          <w:sz w:val="24"/>
          <w:szCs w:val="24"/>
          <w:rtl/>
        </w:rPr>
        <w:t>لخبير الأرصاد</w:t>
      </w:r>
      <w:r w:rsidRPr="00D965AF">
        <w:rPr>
          <w:rFonts w:ascii="Times New Roman" w:hAnsi="Times New Roman" w:cs="Times New Roman" w:hint="cs"/>
          <w:i/>
          <w:iCs/>
          <w:sz w:val="24"/>
          <w:szCs w:val="24"/>
          <w:rtl/>
        </w:rPr>
        <w:t xml:space="preserve"> مع </w:t>
      </w:r>
      <w:r w:rsidR="00CE5678">
        <w:rPr>
          <w:rFonts w:ascii="Times New Roman" w:hAnsi="Times New Roman" w:cs="Times New Roman" w:hint="cs"/>
          <w:i/>
          <w:iCs/>
          <w:sz w:val="24"/>
          <w:szCs w:val="24"/>
          <w:rtl/>
        </w:rPr>
        <w:t>معلومات أخرى</w:t>
      </w:r>
      <w:r w:rsidRPr="00D965AF">
        <w:rPr>
          <w:rFonts w:ascii="Times New Roman" w:hAnsi="Times New Roman" w:cs="Times New Roman" w:hint="cs"/>
          <w:i/>
          <w:iCs/>
          <w:sz w:val="24"/>
          <w:szCs w:val="24"/>
          <w:rtl/>
        </w:rPr>
        <w:t xml:space="preserve"> </w:t>
      </w:r>
      <w:r w:rsidR="00CE5678">
        <w:rPr>
          <w:rFonts w:ascii="Times New Roman" w:hAnsi="Times New Roman" w:cs="Times New Roman" w:hint="cs"/>
          <w:i/>
          <w:iCs/>
          <w:sz w:val="24"/>
          <w:szCs w:val="24"/>
          <w:rtl/>
        </w:rPr>
        <w:t>متعلقة</w:t>
      </w:r>
      <w:r w:rsidRPr="00D965AF">
        <w:rPr>
          <w:rFonts w:ascii="Times New Roman" w:hAnsi="Times New Roman" w:cs="Times New Roman" w:hint="cs"/>
          <w:i/>
          <w:iCs/>
          <w:sz w:val="24"/>
          <w:szCs w:val="24"/>
          <w:rtl/>
        </w:rPr>
        <w:t xml:space="preserve"> بمؤهلاته العلمية وخبراته السابقة</w:t>
      </w:r>
      <w:r w:rsidR="00D965AF" w:rsidRPr="00D965AF">
        <w:rPr>
          <w:rFonts w:ascii="Times New Roman" w:hAnsi="Times New Roman" w:cs="Times New Roman" w:hint="cs"/>
          <w:i/>
          <w:iCs/>
          <w:sz w:val="24"/>
          <w:szCs w:val="24"/>
          <w:rtl/>
        </w:rPr>
        <w:t xml:space="preserve">. </w:t>
      </w:r>
      <w:r w:rsidR="00AC1AFD">
        <w:rPr>
          <w:rFonts w:ascii="Times New Roman" w:hAnsi="Times New Roman" w:cs="Times New Roman" w:hint="cs"/>
          <w:i/>
          <w:iCs/>
          <w:sz w:val="24"/>
          <w:szCs w:val="24"/>
          <w:rtl/>
        </w:rPr>
        <w:t>ومع ذلك</w:t>
      </w:r>
      <w:r w:rsidR="00D965AF" w:rsidRPr="00D965AF">
        <w:rPr>
          <w:rFonts w:ascii="Times New Roman" w:hAnsi="Times New Roman" w:cs="Times New Roman" w:hint="cs"/>
          <w:i/>
          <w:iCs/>
          <w:sz w:val="24"/>
          <w:szCs w:val="24"/>
          <w:rtl/>
        </w:rPr>
        <w:t xml:space="preserve">، لا يجوز استخدام </w:t>
      </w:r>
      <w:r w:rsidR="00665743">
        <w:rPr>
          <w:rFonts w:ascii="Times New Roman" w:hAnsi="Times New Roman" w:cs="Times New Roman" w:hint="cs"/>
          <w:i/>
          <w:iCs/>
          <w:sz w:val="24"/>
          <w:szCs w:val="24"/>
          <w:rtl/>
        </w:rPr>
        <w:t>لقبه</w:t>
      </w:r>
      <w:r w:rsidR="00D965AF" w:rsidRPr="00D965AF">
        <w:rPr>
          <w:rFonts w:ascii="Times New Roman" w:hAnsi="Times New Roman" w:cs="Times New Roman" w:hint="cs"/>
          <w:i/>
          <w:iCs/>
          <w:sz w:val="24"/>
          <w:szCs w:val="24"/>
          <w:rtl/>
        </w:rPr>
        <w:t xml:space="preserve"> الوظيفي ومنصبه للترويج للدورة. مثال ذلك إظهار المسمى الوظيفي </w:t>
      </w:r>
      <w:r w:rsidR="002F2344">
        <w:rPr>
          <w:rFonts w:ascii="Times New Roman" w:hAnsi="Times New Roman" w:cs="Times New Roman" w:hint="cs"/>
          <w:i/>
          <w:iCs/>
          <w:sz w:val="24"/>
          <w:szCs w:val="24"/>
          <w:rtl/>
        </w:rPr>
        <w:t>لخبير الأرصاد</w:t>
      </w:r>
      <w:r w:rsidR="00D965AF" w:rsidRPr="00D965AF">
        <w:rPr>
          <w:rFonts w:ascii="Times New Roman" w:hAnsi="Times New Roman" w:cs="Times New Roman" w:hint="cs"/>
          <w:i/>
          <w:iCs/>
          <w:sz w:val="24"/>
          <w:szCs w:val="24"/>
          <w:rtl/>
        </w:rPr>
        <w:t xml:space="preserve"> "</w:t>
      </w:r>
      <w:r w:rsidR="002F2344">
        <w:rPr>
          <w:rFonts w:ascii="Times New Roman" w:hAnsi="Times New Roman" w:cs="Times New Roman" w:hint="cs"/>
          <w:i/>
          <w:iCs/>
          <w:sz w:val="24"/>
          <w:szCs w:val="24"/>
          <w:rtl/>
        </w:rPr>
        <w:t>خبير أرصاد</w:t>
      </w:r>
      <w:r w:rsidR="00D965AF" w:rsidRPr="00D965AF">
        <w:rPr>
          <w:rFonts w:ascii="Times New Roman" w:hAnsi="Times New Roman" w:cs="Times New Roman" w:hint="cs"/>
          <w:i/>
          <w:iCs/>
          <w:sz w:val="24"/>
          <w:szCs w:val="24"/>
          <w:rtl/>
        </w:rPr>
        <w:t xml:space="preserve"> أول بالإدارة الوطنية للمحيطات والغلاف الجوي" بخط عريض أسفل إسمه. على العكس من ذلك، يجوز استخدام منصبه بهذه الطريقة عندما تصرح الإدارة الوطنية للمحيطات والغلاف الجوي </w:t>
      </w:r>
      <w:r w:rsidR="000F1C31">
        <w:rPr>
          <w:rFonts w:ascii="Times New Roman" w:hAnsi="Times New Roman" w:cs="Times New Roman" w:hint="cs"/>
          <w:i/>
          <w:iCs/>
          <w:sz w:val="24"/>
          <w:szCs w:val="24"/>
          <w:rtl/>
        </w:rPr>
        <w:t>لخبير الأرصاد</w:t>
      </w:r>
      <w:r w:rsidR="00D965AF" w:rsidRPr="00D965AF">
        <w:rPr>
          <w:rFonts w:ascii="Times New Roman" w:hAnsi="Times New Roman" w:cs="Times New Roman" w:hint="cs"/>
          <w:i/>
          <w:iCs/>
          <w:sz w:val="24"/>
          <w:szCs w:val="24"/>
          <w:rtl/>
        </w:rPr>
        <w:t xml:space="preserve"> بالتحدث بصفته الرسمية</w:t>
      </w:r>
      <w:r w:rsidR="00D965AF">
        <w:rPr>
          <w:rFonts w:ascii="Times New Roman" w:hAnsi="Times New Roman" w:cs="Times New Roman" w:hint="cs"/>
          <w:sz w:val="24"/>
          <w:szCs w:val="24"/>
          <w:rtl/>
        </w:rPr>
        <w:t xml:space="preserve">. </w:t>
      </w:r>
    </w:p>
    <w:p w:rsidR="00D965AF" w:rsidRDefault="00D965AF" w:rsidP="000F1C31">
      <w:pPr>
        <w:bidi/>
        <w:ind w:left="360"/>
        <w:rPr>
          <w:rFonts w:ascii="Times New Roman" w:hAnsi="Times New Roman" w:cs="Times New Roman"/>
          <w:sz w:val="24"/>
          <w:szCs w:val="24"/>
          <w:rtl/>
        </w:rPr>
      </w:pPr>
      <w:r>
        <w:rPr>
          <w:rFonts w:ascii="Times New Roman" w:hAnsi="Times New Roman" w:cs="Times New Roman" w:hint="cs"/>
          <w:sz w:val="24"/>
          <w:szCs w:val="24"/>
          <w:rtl/>
        </w:rPr>
        <w:t>مثال رقم 2:</w:t>
      </w:r>
      <w:r w:rsidR="00A92421">
        <w:rPr>
          <w:rFonts w:ascii="Times New Roman" w:hAnsi="Times New Roman" w:cs="Times New Roman" w:hint="cs"/>
          <w:sz w:val="24"/>
          <w:szCs w:val="24"/>
          <w:rtl/>
        </w:rPr>
        <w:t xml:space="preserve"> </w:t>
      </w:r>
      <w:r w:rsidR="00A92421" w:rsidRPr="00F80C39">
        <w:rPr>
          <w:rFonts w:ascii="Times New Roman" w:hAnsi="Times New Roman" w:cs="Times New Roman" w:hint="cs"/>
          <w:i/>
          <w:iCs/>
          <w:sz w:val="24"/>
          <w:szCs w:val="24"/>
          <w:rtl/>
        </w:rPr>
        <w:t xml:space="preserve">كتب طبيب عُيّن مؤخرا بمركز مكافحة الأمراض ورقة تستند إلى بحث سابق ومستقل عن </w:t>
      </w:r>
      <w:r w:rsidR="000F1C31">
        <w:rPr>
          <w:rFonts w:ascii="Times New Roman" w:hAnsi="Times New Roman" w:cs="Times New Roman" w:hint="cs"/>
          <w:i/>
          <w:iCs/>
          <w:sz w:val="24"/>
          <w:szCs w:val="24"/>
          <w:rtl/>
        </w:rPr>
        <w:t>تركيب</w:t>
      </w:r>
      <w:r w:rsidR="00A92421" w:rsidRPr="00F80C39">
        <w:rPr>
          <w:rFonts w:ascii="Times New Roman" w:hAnsi="Times New Roman" w:cs="Times New Roman" w:hint="cs"/>
          <w:i/>
          <w:iCs/>
          <w:sz w:val="24"/>
          <w:szCs w:val="24"/>
          <w:rtl/>
        </w:rPr>
        <w:t xml:space="preserve"> الخلايا. يجوز، كشيء عرضي في سياق نشر الورقة في مجلة الجمعية الطبية الأمريكية، </w:t>
      </w:r>
      <w:r w:rsidR="000F1C31">
        <w:rPr>
          <w:rFonts w:ascii="Times New Roman" w:hAnsi="Times New Roman" w:cs="Times New Roman" w:hint="cs"/>
          <w:i/>
          <w:iCs/>
          <w:sz w:val="24"/>
          <w:szCs w:val="24"/>
          <w:rtl/>
        </w:rPr>
        <w:t>الإعتراف بفضل الطبيب</w:t>
      </w:r>
      <w:r w:rsidR="00F80C39" w:rsidRPr="00F80C39">
        <w:rPr>
          <w:rFonts w:ascii="Times New Roman" w:hAnsi="Times New Roman" w:cs="Times New Roman" w:hint="cs"/>
          <w:i/>
          <w:iCs/>
          <w:sz w:val="24"/>
          <w:szCs w:val="24"/>
          <w:rtl/>
        </w:rPr>
        <w:t xml:space="preserve"> لكتابة الورقة، إذ  أن الدكتور إم. ويلبينغ </w:t>
      </w:r>
      <w:r w:rsidR="00F80C39" w:rsidRPr="00F80C39">
        <w:rPr>
          <w:rFonts w:ascii="Times New Roman" w:hAnsi="Times New Roman" w:cs="Times New Roman"/>
          <w:i/>
          <w:iCs/>
          <w:sz w:val="24"/>
          <w:szCs w:val="24"/>
          <w:rtl/>
        </w:rPr>
        <w:t>–</w:t>
      </w:r>
      <w:r w:rsidR="00F80C39" w:rsidRPr="00F80C39">
        <w:rPr>
          <w:rFonts w:ascii="Times New Roman" w:hAnsi="Times New Roman" w:cs="Times New Roman" w:hint="cs"/>
          <w:i/>
          <w:iCs/>
          <w:sz w:val="24"/>
          <w:szCs w:val="24"/>
          <w:rtl/>
        </w:rPr>
        <w:t xml:space="preserve"> مساعد مدير مركز مكافحة الأمراض، قد أفاد بأن المقال يحتوي على تبرئة ذمة وافق عليها المركز وتشير إلى أن الورقة نتاج لبحث مستقل قام به الطبيب ولا يمثل نتائج توصل إليها مركز مكافحة الأمراض</w:t>
      </w:r>
      <w:r w:rsidR="00F80C39">
        <w:rPr>
          <w:rFonts w:ascii="Times New Roman" w:hAnsi="Times New Roman" w:cs="Times New Roman" w:hint="cs"/>
          <w:sz w:val="24"/>
          <w:szCs w:val="24"/>
          <w:rtl/>
        </w:rPr>
        <w:t>.</w:t>
      </w:r>
    </w:p>
    <w:p w:rsidR="00F80C39" w:rsidRPr="00F80C39" w:rsidRDefault="00F80C39" w:rsidP="001354D1">
      <w:pPr>
        <w:bidi/>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3:  </w:t>
      </w:r>
      <w:r w:rsidRPr="001354D1">
        <w:rPr>
          <w:rFonts w:ascii="Times New Roman" w:hAnsi="Times New Roman" w:cs="Times New Roman" w:hint="cs"/>
          <w:i/>
          <w:iCs/>
          <w:sz w:val="24"/>
          <w:szCs w:val="24"/>
          <w:rtl/>
        </w:rPr>
        <w:t xml:space="preserve">طُلب من موظف بالمؤسسة الاتحادية لضمان الودائع أن يلقي كلمة بصفته الشخصية، وبدون تعويض، في الإجتماع السنوي لإحدى لجان </w:t>
      </w:r>
      <w:r w:rsidR="001354D1" w:rsidRPr="001354D1">
        <w:rPr>
          <w:rFonts w:ascii="Times New Roman" w:hAnsi="Times New Roman" w:cs="Times New Roman" w:hint="cs"/>
          <w:i/>
          <w:iCs/>
          <w:sz w:val="24"/>
          <w:szCs w:val="24"/>
          <w:rtl/>
        </w:rPr>
        <w:t>الجمعية الأمريكية لموظفي المصارف، وذلك حول موضوع الحاجة إلى إصلاح النظام المصرفي. يجوز أن يُشار إلى الموظف أثناء تعريفه في الاجتماع كموظف بالمؤسسة الاتحادية لضمان الودائع على أن تُذكر أيضا التفاصيل الأخرى المناسبة المتعلقة بسيرته الذاتية</w:t>
      </w:r>
      <w:r w:rsidR="001354D1">
        <w:rPr>
          <w:rFonts w:ascii="Times New Roman" w:hAnsi="Times New Roman" w:cs="Times New Roman" w:hint="cs"/>
          <w:sz w:val="24"/>
          <w:szCs w:val="24"/>
          <w:rtl/>
        </w:rPr>
        <w:t>.</w:t>
      </w:r>
    </w:p>
    <w:p w:rsidR="00CD2496" w:rsidRDefault="00CD2496" w:rsidP="004F3DE0">
      <w:pPr>
        <w:bidi/>
        <w:rPr>
          <w:rFonts w:ascii="Times New Roman" w:hAnsi="Times New Roman" w:cs="Times New Roman"/>
          <w:b/>
          <w:bCs/>
          <w:sz w:val="24"/>
          <w:szCs w:val="24"/>
          <w:rtl/>
        </w:rPr>
      </w:pPr>
    </w:p>
    <w:p w:rsidR="003369AA" w:rsidRDefault="004F3DE0" w:rsidP="00CD2496">
      <w:pPr>
        <w:bidi/>
        <w:rPr>
          <w:rFonts w:ascii="Times New Roman" w:hAnsi="Times New Roman" w:cs="Times New Roman"/>
          <w:b/>
          <w:bCs/>
          <w:sz w:val="24"/>
          <w:szCs w:val="24"/>
          <w:rtl/>
        </w:rPr>
      </w:pPr>
      <w:r w:rsidRPr="004F3DE0">
        <w:rPr>
          <w:rFonts w:ascii="Times New Roman" w:hAnsi="Times New Roman" w:cs="Times New Roman" w:hint="cs"/>
          <w:b/>
          <w:bCs/>
          <w:sz w:val="24"/>
          <w:szCs w:val="24"/>
          <w:rtl/>
        </w:rPr>
        <w:t>2635.808</w:t>
      </w:r>
      <w:r w:rsidRPr="004F3DE0">
        <w:rPr>
          <w:rFonts w:ascii="Times New Roman" w:hAnsi="Times New Roman" w:cs="Times New Roman"/>
          <w:b/>
          <w:bCs/>
          <w:sz w:val="24"/>
          <w:szCs w:val="24"/>
          <w:rtl/>
        </w:rPr>
        <w:t>§ </w:t>
      </w:r>
      <w:r w:rsidRPr="004F3DE0">
        <w:rPr>
          <w:rFonts w:ascii="Times New Roman" w:hAnsi="Times New Roman" w:cs="Times New Roman" w:hint="cs"/>
          <w:b/>
          <w:bCs/>
          <w:sz w:val="24"/>
          <w:szCs w:val="24"/>
          <w:rtl/>
        </w:rPr>
        <w:t xml:space="preserve">  أنشطة جمع الأموال</w:t>
      </w:r>
      <w:r w:rsidR="00F80C39" w:rsidRPr="004F3DE0">
        <w:rPr>
          <w:rFonts w:ascii="Times New Roman" w:hAnsi="Times New Roman" w:cs="Times New Roman" w:hint="cs"/>
          <w:b/>
          <w:bCs/>
          <w:sz w:val="24"/>
          <w:szCs w:val="24"/>
          <w:rtl/>
        </w:rPr>
        <w:t xml:space="preserve"> </w:t>
      </w:r>
    </w:p>
    <w:p w:rsidR="004F3DE0" w:rsidRDefault="004F3DE0" w:rsidP="00152157">
      <w:pPr>
        <w:bidi/>
        <w:rPr>
          <w:rFonts w:ascii="Times New Roman" w:hAnsi="Times New Roman" w:cs="Times New Roman"/>
          <w:sz w:val="24"/>
          <w:szCs w:val="24"/>
          <w:rtl/>
        </w:rPr>
      </w:pPr>
      <w:r>
        <w:rPr>
          <w:rFonts w:ascii="Times New Roman" w:hAnsi="Times New Roman" w:cs="Times New Roman" w:hint="cs"/>
          <w:sz w:val="24"/>
          <w:szCs w:val="24"/>
          <w:rtl/>
        </w:rPr>
        <w:t xml:space="preserve">يجوز للموظف أن ينخرط في أنشطة جمع الأموال فقط بموجب القيود الواردة بالجزء 950 </w:t>
      </w:r>
      <w:r w:rsidR="00152157">
        <w:rPr>
          <w:rFonts w:ascii="Times New Roman" w:hAnsi="Times New Roman" w:cs="Times New Roman" w:hint="cs"/>
          <w:sz w:val="24"/>
          <w:szCs w:val="24"/>
          <w:rtl/>
        </w:rPr>
        <w:t>من هذا العنوان</w:t>
      </w:r>
      <w:r>
        <w:rPr>
          <w:rFonts w:ascii="Times New Roman" w:hAnsi="Times New Roman" w:cs="Times New Roman" w:hint="cs"/>
          <w:sz w:val="24"/>
          <w:szCs w:val="24"/>
          <w:rtl/>
        </w:rPr>
        <w:t xml:space="preserve"> </w:t>
      </w:r>
      <w:r w:rsidR="00152157">
        <w:rPr>
          <w:rFonts w:ascii="Times New Roman" w:hAnsi="Times New Roman" w:cs="Times New Roman" w:hint="cs"/>
          <w:sz w:val="24"/>
          <w:szCs w:val="24"/>
          <w:rtl/>
        </w:rPr>
        <w:t>والذي تناول</w:t>
      </w:r>
      <w:r>
        <w:rPr>
          <w:rFonts w:ascii="Times New Roman" w:hAnsi="Times New Roman" w:cs="Times New Roman" w:hint="cs"/>
          <w:sz w:val="24"/>
          <w:szCs w:val="24"/>
          <w:rtl/>
        </w:rPr>
        <w:t xml:space="preserve"> السلوك المتعلق بجمع الأموال في أماكن العمل الفدرالية للأغراض الخيرية، وكذلك بموجب الفقرات (ب) و (ت) </w:t>
      </w:r>
      <w:r w:rsidR="00152157">
        <w:rPr>
          <w:rFonts w:ascii="Times New Roman" w:hAnsi="Times New Roman" w:cs="Times New Roman" w:hint="cs"/>
          <w:sz w:val="24"/>
          <w:szCs w:val="24"/>
          <w:rtl/>
        </w:rPr>
        <w:t>من</w:t>
      </w:r>
      <w:r w:rsidR="0001740D">
        <w:rPr>
          <w:rFonts w:ascii="Times New Roman" w:hAnsi="Times New Roman" w:cs="Times New Roman" w:hint="cs"/>
          <w:sz w:val="24"/>
          <w:szCs w:val="24"/>
          <w:rtl/>
        </w:rPr>
        <w:t xml:space="preserve"> هذا القسم</w:t>
      </w:r>
      <w:r>
        <w:rPr>
          <w:rFonts w:ascii="Times New Roman" w:hAnsi="Times New Roman" w:cs="Times New Roman" w:hint="cs"/>
          <w:sz w:val="24"/>
          <w:szCs w:val="24"/>
          <w:rtl/>
        </w:rPr>
        <w:t>.</w:t>
      </w:r>
    </w:p>
    <w:p w:rsidR="004F3DE0" w:rsidRDefault="004F3DE0" w:rsidP="001C7532">
      <w:pPr>
        <w:pStyle w:val="ListParagraph"/>
        <w:numPr>
          <w:ilvl w:val="0"/>
          <w:numId w:val="90"/>
        </w:numPr>
        <w:bidi/>
        <w:ind w:left="360"/>
        <w:rPr>
          <w:rFonts w:ascii="Times New Roman" w:hAnsi="Times New Roman" w:cs="Times New Roman"/>
          <w:sz w:val="24"/>
          <w:szCs w:val="24"/>
        </w:rPr>
      </w:pPr>
      <w:r w:rsidRPr="004F3DE0">
        <w:rPr>
          <w:rFonts w:ascii="Times New Roman" w:hAnsi="Times New Roman" w:cs="Times New Roman" w:hint="cs"/>
          <w:i/>
          <w:iCs/>
          <w:sz w:val="24"/>
          <w:szCs w:val="24"/>
          <w:rtl/>
        </w:rPr>
        <w:t>التعريفات</w:t>
      </w:r>
      <w:r>
        <w:rPr>
          <w:rFonts w:ascii="Times New Roman" w:hAnsi="Times New Roman" w:cs="Times New Roman" w:hint="cs"/>
          <w:sz w:val="24"/>
          <w:szCs w:val="24"/>
          <w:rtl/>
        </w:rPr>
        <w:t>. لأغراض هذا القسم:</w:t>
      </w:r>
    </w:p>
    <w:p w:rsidR="004F3DE0" w:rsidRPr="004F3DE0" w:rsidRDefault="004F3DE0" w:rsidP="004F3DE0">
      <w:pPr>
        <w:bidi/>
        <w:spacing w:after="0"/>
        <w:rPr>
          <w:rFonts w:ascii="Times New Roman" w:hAnsi="Times New Roman" w:cs="Times New Roman"/>
          <w:sz w:val="24"/>
          <w:szCs w:val="24"/>
        </w:rPr>
      </w:pPr>
    </w:p>
    <w:p w:rsidR="004F3DE0" w:rsidRDefault="004F3DE0" w:rsidP="00CF68AA">
      <w:pPr>
        <w:pStyle w:val="ListParagraph"/>
        <w:numPr>
          <w:ilvl w:val="0"/>
          <w:numId w:val="91"/>
        </w:numPr>
        <w:bidi/>
        <w:rPr>
          <w:rFonts w:ascii="Times New Roman" w:hAnsi="Times New Roman" w:cs="Times New Roman"/>
          <w:sz w:val="24"/>
          <w:szCs w:val="24"/>
        </w:rPr>
      </w:pPr>
      <w:r w:rsidRPr="004F3DE0">
        <w:rPr>
          <w:rFonts w:ascii="Times New Roman" w:hAnsi="Times New Roman" w:cs="Times New Roman" w:hint="cs"/>
          <w:i/>
          <w:iCs/>
          <w:sz w:val="24"/>
          <w:szCs w:val="24"/>
          <w:rtl/>
        </w:rPr>
        <w:t>جمع الأموال</w:t>
      </w:r>
      <w:r>
        <w:rPr>
          <w:rFonts w:ascii="Times New Roman" w:hAnsi="Times New Roman" w:cs="Times New Roman" w:hint="cs"/>
          <w:sz w:val="24"/>
          <w:szCs w:val="24"/>
          <w:rtl/>
        </w:rPr>
        <w:t xml:space="preserve"> يعني جمع الأموال لمنظمة غير ربحية، عدا عن المنظمات السياسية حسب تعريفها الوارد بالقانون </w:t>
      </w:r>
      <w:r w:rsidR="00CF68AA">
        <w:rPr>
          <w:rFonts w:ascii="Times New Roman" w:hAnsi="Times New Roman" w:cs="Times New Roman" w:hint="cs"/>
          <w:sz w:val="24"/>
          <w:szCs w:val="24"/>
          <w:rtl/>
        </w:rPr>
        <w:t>26</w:t>
      </w:r>
      <w:r>
        <w:rPr>
          <w:rFonts w:ascii="Times New Roman" w:hAnsi="Times New Roman" w:cs="Times New Roman"/>
          <w:sz w:val="24"/>
          <w:szCs w:val="24"/>
        </w:rPr>
        <w:t xml:space="preserve"> U.S.C. 527</w:t>
      </w:r>
      <w:r w:rsidR="00CF68AA">
        <w:rPr>
          <w:rFonts w:ascii="Times New Roman" w:hAnsi="Times New Roman" w:cs="Times New Roman" w:hint="cs"/>
          <w:sz w:val="24"/>
          <w:szCs w:val="24"/>
          <w:rtl/>
        </w:rPr>
        <w:t>(ج)</w:t>
      </w:r>
      <w:r w:rsidR="00553DE0">
        <w:rPr>
          <w:rFonts w:ascii="Times New Roman" w:hAnsi="Times New Roman" w:cs="Times New Roman" w:hint="cs"/>
          <w:sz w:val="24"/>
          <w:szCs w:val="24"/>
          <w:rtl/>
        </w:rPr>
        <w:t>، وذلك من خلال القيام بالاتي:</w:t>
      </w:r>
    </w:p>
    <w:p w:rsidR="00553DE0" w:rsidRPr="00553DE0" w:rsidRDefault="00553DE0" w:rsidP="00553DE0">
      <w:pPr>
        <w:bidi/>
        <w:spacing w:after="0"/>
        <w:ind w:left="360"/>
        <w:rPr>
          <w:rFonts w:ascii="Times New Roman" w:hAnsi="Times New Roman" w:cs="Times New Roman"/>
          <w:sz w:val="24"/>
          <w:szCs w:val="24"/>
        </w:rPr>
      </w:pPr>
    </w:p>
    <w:p w:rsidR="00553DE0" w:rsidRDefault="00981A4B" w:rsidP="000864E6">
      <w:pPr>
        <w:pStyle w:val="ListParagraph"/>
        <w:numPr>
          <w:ilvl w:val="0"/>
          <w:numId w:val="92"/>
        </w:numPr>
        <w:bidi/>
        <w:rPr>
          <w:rFonts w:ascii="Times New Roman" w:hAnsi="Times New Roman" w:cs="Times New Roman"/>
          <w:sz w:val="24"/>
          <w:szCs w:val="24"/>
        </w:rPr>
      </w:pPr>
      <w:r>
        <w:rPr>
          <w:rFonts w:ascii="Times New Roman" w:hAnsi="Times New Roman" w:cs="Times New Roman" w:hint="cs"/>
          <w:sz w:val="24"/>
          <w:szCs w:val="24"/>
          <w:rtl/>
        </w:rPr>
        <w:t>التماس</w:t>
      </w:r>
      <w:r w:rsidR="00553DE0">
        <w:rPr>
          <w:rFonts w:ascii="Times New Roman" w:hAnsi="Times New Roman" w:cs="Times New Roman" w:hint="cs"/>
          <w:sz w:val="24"/>
          <w:szCs w:val="24"/>
          <w:rtl/>
        </w:rPr>
        <w:t xml:space="preserve"> التبرعات المالية أو بيع مواد، أو</w:t>
      </w:r>
    </w:p>
    <w:p w:rsidR="000754E2" w:rsidRPr="000754E2" w:rsidRDefault="000754E2" w:rsidP="000754E2">
      <w:pPr>
        <w:bidi/>
        <w:spacing w:after="0"/>
        <w:ind w:left="1080"/>
        <w:rPr>
          <w:rFonts w:ascii="Times New Roman" w:hAnsi="Times New Roman" w:cs="Times New Roman"/>
          <w:sz w:val="24"/>
          <w:szCs w:val="24"/>
        </w:rPr>
      </w:pPr>
    </w:p>
    <w:p w:rsidR="00CF68AA" w:rsidRDefault="00553DE0" w:rsidP="00CF68AA">
      <w:pPr>
        <w:pStyle w:val="ListParagraph"/>
        <w:numPr>
          <w:ilvl w:val="0"/>
          <w:numId w:val="92"/>
        </w:numPr>
        <w:bidi/>
        <w:rPr>
          <w:rFonts w:ascii="Times New Roman" w:hAnsi="Times New Roman" w:cs="Times New Roman"/>
          <w:sz w:val="24"/>
          <w:szCs w:val="24"/>
        </w:rPr>
      </w:pPr>
      <w:r>
        <w:rPr>
          <w:rFonts w:ascii="Times New Roman" w:hAnsi="Times New Roman" w:cs="Times New Roman" w:hint="cs"/>
          <w:sz w:val="24"/>
          <w:szCs w:val="24"/>
          <w:rtl/>
        </w:rPr>
        <w:t xml:space="preserve">مشاركة الموظف في </w:t>
      </w:r>
      <w:r w:rsidR="00CF68AA">
        <w:rPr>
          <w:rFonts w:ascii="Times New Roman" w:hAnsi="Times New Roman" w:cs="Times New Roman" w:hint="cs"/>
          <w:sz w:val="24"/>
          <w:szCs w:val="24"/>
          <w:rtl/>
        </w:rPr>
        <w:t>القيام</w:t>
      </w:r>
      <w:r>
        <w:rPr>
          <w:rFonts w:ascii="Times New Roman" w:hAnsi="Times New Roman" w:cs="Times New Roman" w:hint="cs"/>
          <w:sz w:val="24"/>
          <w:szCs w:val="24"/>
          <w:rtl/>
        </w:rPr>
        <w:t xml:space="preserve"> </w:t>
      </w:r>
      <w:r w:rsidR="00CF68AA">
        <w:rPr>
          <w:rFonts w:ascii="Times New Roman" w:hAnsi="Times New Roman" w:cs="Times New Roman" w:hint="cs"/>
          <w:sz w:val="24"/>
          <w:szCs w:val="24"/>
          <w:rtl/>
        </w:rPr>
        <w:t>ب</w:t>
      </w:r>
      <w:r>
        <w:rPr>
          <w:rFonts w:ascii="Times New Roman" w:hAnsi="Times New Roman" w:cs="Times New Roman" w:hint="cs"/>
          <w:sz w:val="24"/>
          <w:szCs w:val="24"/>
          <w:rtl/>
        </w:rPr>
        <w:t>حدث يكون فيه بإمكان الشخص الذي تحمّل أية تكاليف نتيجة لحضوره أو</w:t>
      </w:r>
    </w:p>
    <w:p w:rsidR="00553DE0" w:rsidRDefault="00CF68AA" w:rsidP="00CF68AA">
      <w:pPr>
        <w:pStyle w:val="ListParagraph"/>
        <w:bidi/>
        <w:ind w:left="1080"/>
        <w:rPr>
          <w:rFonts w:ascii="Times New Roman" w:hAnsi="Times New Roman" w:cs="Times New Roman"/>
          <w:sz w:val="24"/>
          <w:szCs w:val="24"/>
        </w:rPr>
      </w:pPr>
      <w:r>
        <w:rPr>
          <w:rFonts w:ascii="Times New Roman" w:hAnsi="Times New Roman" w:cs="Times New Roman" w:hint="cs"/>
          <w:sz w:val="24"/>
          <w:szCs w:val="24"/>
          <w:rtl/>
        </w:rPr>
        <w:t xml:space="preserve">     </w:t>
      </w:r>
      <w:r w:rsidR="00553DE0">
        <w:rPr>
          <w:rFonts w:ascii="Times New Roman" w:hAnsi="Times New Roman" w:cs="Times New Roman" w:hint="cs"/>
          <w:sz w:val="24"/>
          <w:szCs w:val="24"/>
          <w:rtl/>
        </w:rPr>
        <w:t xml:space="preserve"> مشاركته </w:t>
      </w:r>
      <w:r w:rsidR="00436C20">
        <w:rPr>
          <w:rFonts w:ascii="Times New Roman" w:hAnsi="Times New Roman" w:cs="Times New Roman" w:hint="cs"/>
          <w:sz w:val="24"/>
          <w:szCs w:val="24"/>
          <w:rtl/>
        </w:rPr>
        <w:t>خصم</w:t>
      </w:r>
      <w:r w:rsidR="00553DE0">
        <w:rPr>
          <w:rFonts w:ascii="Times New Roman" w:hAnsi="Times New Roman" w:cs="Times New Roman" w:hint="cs"/>
          <w:sz w:val="24"/>
          <w:szCs w:val="24"/>
          <w:rtl/>
        </w:rPr>
        <w:t xml:space="preserve"> أي جزء من تلك التكلفة </w:t>
      </w:r>
      <w:r w:rsidR="00436C20">
        <w:rPr>
          <w:rFonts w:ascii="Times New Roman" w:hAnsi="Times New Roman" w:cs="Times New Roman" w:hint="cs"/>
          <w:sz w:val="24"/>
          <w:szCs w:val="24"/>
          <w:rtl/>
        </w:rPr>
        <w:t xml:space="preserve">من الدخل الخاضع للضرائب </w:t>
      </w:r>
      <w:r>
        <w:rPr>
          <w:rFonts w:ascii="Times New Roman" w:hAnsi="Times New Roman" w:cs="Times New Roman" w:hint="cs"/>
          <w:sz w:val="24"/>
          <w:szCs w:val="24"/>
          <w:rtl/>
        </w:rPr>
        <w:t>كونها</w:t>
      </w:r>
      <w:r w:rsidR="00436C20">
        <w:rPr>
          <w:rFonts w:ascii="Times New Roman" w:hAnsi="Times New Roman" w:cs="Times New Roman" w:hint="cs"/>
          <w:sz w:val="24"/>
          <w:szCs w:val="24"/>
          <w:rtl/>
        </w:rPr>
        <w:t xml:space="preserve"> صُرفت</w:t>
      </w:r>
      <w:r w:rsidR="00553DE0">
        <w:rPr>
          <w:rFonts w:ascii="Times New Roman" w:hAnsi="Times New Roman" w:cs="Times New Roman" w:hint="cs"/>
          <w:sz w:val="24"/>
          <w:szCs w:val="24"/>
          <w:rtl/>
        </w:rPr>
        <w:t xml:space="preserve"> لأغراض</w:t>
      </w:r>
      <w:r>
        <w:rPr>
          <w:rFonts w:ascii="Times New Roman" w:hAnsi="Times New Roman" w:cs="Times New Roman" w:hint="cs"/>
          <w:sz w:val="24"/>
          <w:szCs w:val="24"/>
          <w:rtl/>
        </w:rPr>
        <w:t xml:space="preserve"> </w:t>
      </w:r>
      <w:r w:rsidR="00553DE0">
        <w:rPr>
          <w:rFonts w:ascii="Times New Roman" w:hAnsi="Times New Roman" w:cs="Times New Roman" w:hint="cs"/>
          <w:sz w:val="24"/>
          <w:szCs w:val="24"/>
          <w:rtl/>
        </w:rPr>
        <w:t xml:space="preserve">خيرية. </w:t>
      </w:r>
    </w:p>
    <w:p w:rsidR="001E4AB5" w:rsidRPr="001E4AB5" w:rsidRDefault="001E4AB5" w:rsidP="001E4AB5">
      <w:pPr>
        <w:bidi/>
        <w:spacing w:after="0"/>
        <w:ind w:left="1080"/>
        <w:rPr>
          <w:rFonts w:ascii="Times New Roman" w:hAnsi="Times New Roman" w:cs="Times New Roman"/>
          <w:sz w:val="24"/>
          <w:szCs w:val="24"/>
        </w:rPr>
      </w:pPr>
    </w:p>
    <w:p w:rsidR="001E4AB5" w:rsidRDefault="001E4AB5" w:rsidP="00EC19EE">
      <w:pPr>
        <w:pStyle w:val="ListParagraph"/>
        <w:numPr>
          <w:ilvl w:val="0"/>
          <w:numId w:val="91"/>
        </w:numPr>
        <w:bidi/>
        <w:rPr>
          <w:rFonts w:ascii="Times New Roman" w:hAnsi="Times New Roman" w:cs="Times New Roman"/>
          <w:sz w:val="24"/>
          <w:szCs w:val="24"/>
        </w:rPr>
      </w:pPr>
      <w:r w:rsidRPr="001E4AB5">
        <w:rPr>
          <w:rFonts w:ascii="Times New Roman" w:hAnsi="Times New Roman" w:cs="Times New Roman" w:hint="cs"/>
          <w:i/>
          <w:iCs/>
          <w:sz w:val="24"/>
          <w:szCs w:val="24"/>
          <w:rtl/>
        </w:rPr>
        <w:t xml:space="preserve">المشاركة في </w:t>
      </w:r>
      <w:r w:rsidR="00534D80">
        <w:rPr>
          <w:rFonts w:ascii="Times New Roman" w:hAnsi="Times New Roman" w:cs="Times New Roman" w:hint="cs"/>
          <w:i/>
          <w:iCs/>
          <w:sz w:val="24"/>
          <w:szCs w:val="24"/>
          <w:rtl/>
        </w:rPr>
        <w:t>القيام</w:t>
      </w:r>
      <w:r w:rsidRPr="001E4AB5">
        <w:rPr>
          <w:rFonts w:ascii="Times New Roman" w:hAnsi="Times New Roman" w:cs="Times New Roman" w:hint="cs"/>
          <w:i/>
          <w:iCs/>
          <w:sz w:val="24"/>
          <w:szCs w:val="24"/>
          <w:rtl/>
        </w:rPr>
        <w:t xml:space="preserve"> حدث</w:t>
      </w:r>
      <w:r>
        <w:rPr>
          <w:rFonts w:ascii="Times New Roman" w:hAnsi="Times New Roman" w:cs="Times New Roman" w:hint="cs"/>
          <w:sz w:val="24"/>
          <w:szCs w:val="24"/>
          <w:rtl/>
        </w:rPr>
        <w:t xml:space="preserve"> تعني المشاركة النشطة والمرئية </w:t>
      </w:r>
      <w:r w:rsidR="001213D9">
        <w:rPr>
          <w:rFonts w:ascii="Times New Roman" w:hAnsi="Times New Roman" w:cs="Times New Roman" w:hint="cs"/>
          <w:sz w:val="24"/>
          <w:szCs w:val="24"/>
          <w:rtl/>
        </w:rPr>
        <w:t xml:space="preserve">أو </w:t>
      </w:r>
      <w:r>
        <w:rPr>
          <w:rFonts w:ascii="Times New Roman" w:hAnsi="Times New Roman" w:cs="Times New Roman" w:hint="cs"/>
          <w:sz w:val="24"/>
          <w:szCs w:val="24"/>
          <w:rtl/>
        </w:rPr>
        <w:t xml:space="preserve">ترويج الحدث أو إحداثه أو تقديمه، ويشمل ذلك العمل كرئيس فخري، أو الجلوس على طاولة أمامية أثناء الحدث والوقوف في </w:t>
      </w:r>
      <w:r w:rsidR="001213D9">
        <w:rPr>
          <w:rFonts w:ascii="Times New Roman" w:hAnsi="Times New Roman" w:cs="Times New Roman" w:hint="cs"/>
          <w:sz w:val="24"/>
          <w:szCs w:val="24"/>
          <w:rtl/>
        </w:rPr>
        <w:t>صف المستقبلين</w:t>
      </w:r>
      <w:r>
        <w:rPr>
          <w:rFonts w:ascii="Times New Roman" w:hAnsi="Times New Roman" w:cs="Times New Roman" w:hint="cs"/>
          <w:sz w:val="24"/>
          <w:szCs w:val="24"/>
          <w:rtl/>
        </w:rPr>
        <w:t>.</w:t>
      </w:r>
      <w:r w:rsidR="001213D9">
        <w:rPr>
          <w:rFonts w:ascii="Times New Roman" w:hAnsi="Times New Roman" w:cs="Times New Roman" w:hint="cs"/>
          <w:sz w:val="24"/>
          <w:szCs w:val="24"/>
          <w:rtl/>
        </w:rPr>
        <w:t xml:space="preserve"> لا يشمل المصطلح مجرد حضور حدث ما، على ألا تستغل المنظمة غير الربحية حضور الموظف، بحسب علمه، لترويج الحدث. هذا، وبينما يشمل المصطلح بشكل عام أية خطابة أثناء الحدث، إلا أنه لا يشمل إلقاء خطاب رسمي حسب التعريف الوارد بالفقرة (أ)(3) </w:t>
      </w:r>
      <w:r w:rsidR="0001740D">
        <w:rPr>
          <w:rFonts w:ascii="Times New Roman" w:hAnsi="Times New Roman" w:cs="Times New Roman" w:hint="cs"/>
          <w:sz w:val="24"/>
          <w:szCs w:val="24"/>
          <w:rtl/>
        </w:rPr>
        <w:t>في هذا القسم</w:t>
      </w:r>
      <w:r w:rsidR="001213D9">
        <w:rPr>
          <w:rFonts w:ascii="Times New Roman" w:hAnsi="Times New Roman" w:cs="Times New Roman" w:hint="cs"/>
          <w:sz w:val="24"/>
          <w:szCs w:val="24"/>
          <w:rtl/>
        </w:rPr>
        <w:t xml:space="preserve"> أو أية ترتيبات جلوس أو غيرها من المشاركات الملائمة </w:t>
      </w:r>
      <w:r w:rsidR="00981A4B">
        <w:rPr>
          <w:rFonts w:ascii="Times New Roman" w:hAnsi="Times New Roman" w:cs="Times New Roman" w:hint="cs"/>
          <w:sz w:val="24"/>
          <w:szCs w:val="24"/>
          <w:rtl/>
        </w:rPr>
        <w:t>لإ</w:t>
      </w:r>
      <w:r w:rsidR="001213D9">
        <w:rPr>
          <w:rFonts w:ascii="Times New Roman" w:hAnsi="Times New Roman" w:cs="Times New Roman" w:hint="cs"/>
          <w:sz w:val="24"/>
          <w:szCs w:val="24"/>
          <w:rtl/>
        </w:rPr>
        <w:t xml:space="preserve">لقاء مثل هذا الخطاب. إن قيام أحد المشاركين في الحدث بإعفاء الموظف من رسوم </w:t>
      </w:r>
      <w:r w:rsidR="00981A4B">
        <w:rPr>
          <w:rFonts w:ascii="Times New Roman" w:hAnsi="Times New Roman" w:cs="Times New Roman" w:hint="cs"/>
          <w:sz w:val="24"/>
          <w:szCs w:val="24"/>
          <w:rtl/>
        </w:rPr>
        <w:t xml:space="preserve">الحضور لا يُعتبر هدية، وذلك لأغراض الجزء الفرعي (ب) من هذا الجزء. </w:t>
      </w:r>
    </w:p>
    <w:p w:rsidR="00981A4B" w:rsidRDefault="00981A4B" w:rsidP="00242DFF">
      <w:pPr>
        <w:bidi/>
        <w:ind w:left="720"/>
        <w:rPr>
          <w:rFonts w:ascii="Times New Roman" w:hAnsi="Times New Roman" w:cs="Times New Roman"/>
          <w:sz w:val="24"/>
          <w:szCs w:val="24"/>
          <w:rtl/>
        </w:rPr>
      </w:pPr>
      <w:r w:rsidRPr="00981A4B">
        <w:rPr>
          <w:rFonts w:ascii="Times New Roman" w:hAnsi="Times New Roman" w:cs="Times New Roman" w:hint="cs"/>
          <w:b/>
          <w:bCs/>
          <w:sz w:val="24"/>
          <w:szCs w:val="24"/>
          <w:rtl/>
        </w:rPr>
        <w:t>ملاحظة</w:t>
      </w:r>
      <w:r w:rsidRPr="00981A4B">
        <w:rPr>
          <w:rFonts w:ascii="Times New Roman" w:hAnsi="Times New Roman" w:cs="Times New Roman" w:hint="cs"/>
          <w:sz w:val="24"/>
          <w:szCs w:val="24"/>
          <w:rtl/>
        </w:rPr>
        <w:t xml:space="preserve">: </w:t>
      </w:r>
      <w:r>
        <w:rPr>
          <w:rFonts w:ascii="Times New Roman" w:hAnsi="Times New Roman" w:cs="Times New Roman" w:hint="cs"/>
          <w:sz w:val="24"/>
          <w:szCs w:val="24"/>
          <w:rtl/>
        </w:rPr>
        <w:t xml:space="preserve">لا يحظر هذا الجزء جمع الأموال لحزب سياسي، أو مرشح لمنصب سياسي حزبي، أو جماعة سياسية حزبية. </w:t>
      </w:r>
      <w:r w:rsidR="00AC1AFD">
        <w:rPr>
          <w:rFonts w:ascii="Times New Roman" w:hAnsi="Times New Roman" w:cs="Times New Roman" w:hint="cs"/>
          <w:sz w:val="24"/>
          <w:szCs w:val="24"/>
          <w:rtl/>
        </w:rPr>
        <w:t>ومع ذلك</w:t>
      </w:r>
      <w:r>
        <w:rPr>
          <w:rFonts w:ascii="Times New Roman" w:hAnsi="Times New Roman" w:cs="Times New Roman" w:hint="cs"/>
          <w:sz w:val="24"/>
          <w:szCs w:val="24"/>
          <w:rtl/>
        </w:rPr>
        <w:t>، هنالك قيود قانونية تنطبق على جمع الأموال للأغراض السياسية. على سبيل المثال، بمقتضى تعديلات إصلاح قانون هاتش لعام 1993،</w:t>
      </w:r>
      <w:r w:rsidR="00EC19EE">
        <w:rPr>
          <w:rFonts w:ascii="Times New Roman" w:hAnsi="Times New Roman" w:cs="Times New Roman" w:hint="cs"/>
          <w:sz w:val="24"/>
          <w:szCs w:val="24"/>
          <w:rtl/>
        </w:rPr>
        <w:t xml:space="preserve"> الخاصة</w:t>
      </w:r>
      <w:r>
        <w:rPr>
          <w:rFonts w:ascii="Times New Roman" w:hAnsi="Times New Roman" w:cs="Times New Roman" w:hint="cs"/>
          <w:sz w:val="24"/>
          <w:szCs w:val="24"/>
          <w:rtl/>
        </w:rPr>
        <w:t xml:space="preserve"> بالقانون </w:t>
      </w:r>
      <w:r>
        <w:rPr>
          <w:rFonts w:ascii="Times New Roman" w:hAnsi="Times New Roman" w:cs="Times New Roman"/>
          <w:sz w:val="24"/>
          <w:szCs w:val="24"/>
        </w:rPr>
        <w:t>5 U.S.C 7323</w:t>
      </w:r>
      <w:r w:rsidR="00EC19EE">
        <w:rPr>
          <w:rFonts w:ascii="Times New Roman" w:hAnsi="Times New Roman" w:cs="Times New Roman" w:hint="cs"/>
          <w:sz w:val="24"/>
          <w:szCs w:val="24"/>
          <w:rtl/>
        </w:rPr>
        <w:t>(أ)</w:t>
      </w:r>
      <w:r>
        <w:rPr>
          <w:rFonts w:ascii="Times New Roman" w:hAnsi="Times New Roman" w:cs="Times New Roman" w:hint="cs"/>
          <w:sz w:val="24"/>
          <w:szCs w:val="24"/>
          <w:rtl/>
        </w:rPr>
        <w:t xml:space="preserve">، لا يجوز للموظف أن يقوم، </w:t>
      </w:r>
      <w:r w:rsidR="00EC19EE">
        <w:rPr>
          <w:rFonts w:ascii="Times New Roman" w:hAnsi="Times New Roman" w:cs="Times New Roman" w:hint="cs"/>
          <w:sz w:val="24"/>
          <w:szCs w:val="24"/>
          <w:rtl/>
        </w:rPr>
        <w:t>عن</w:t>
      </w:r>
      <w:r>
        <w:rPr>
          <w:rFonts w:ascii="Times New Roman" w:hAnsi="Times New Roman" w:cs="Times New Roman" w:hint="cs"/>
          <w:sz w:val="24"/>
          <w:szCs w:val="24"/>
          <w:rtl/>
        </w:rPr>
        <w:t xml:space="preserve"> علم، </w:t>
      </w:r>
      <w:r w:rsidR="00EC19EE">
        <w:rPr>
          <w:rFonts w:ascii="Times New Roman" w:hAnsi="Times New Roman" w:cs="Times New Roman" w:hint="cs"/>
          <w:sz w:val="24"/>
          <w:szCs w:val="24"/>
          <w:rtl/>
        </w:rPr>
        <w:t>بالتماس</w:t>
      </w:r>
      <w:r>
        <w:rPr>
          <w:rFonts w:ascii="Times New Roman" w:hAnsi="Times New Roman" w:cs="Times New Roman" w:hint="cs"/>
          <w:sz w:val="24"/>
          <w:szCs w:val="24"/>
          <w:rtl/>
        </w:rPr>
        <w:t xml:space="preserve"> تبرعات سياسية أو يقبلها أو يستلمها من أي شخص، إلا في ظروف محدودة. علاوة على ذلك، يُحظر على الموظفين بمقتضى القانون</w:t>
      </w:r>
      <w:r>
        <w:rPr>
          <w:rFonts w:ascii="Times New Roman" w:hAnsi="Times New Roman" w:cs="Times New Roman"/>
          <w:sz w:val="24"/>
          <w:szCs w:val="24"/>
        </w:rPr>
        <w:t xml:space="preserve">18 U.S.C. 607 </w:t>
      </w:r>
      <w:r>
        <w:rPr>
          <w:rFonts w:ascii="Times New Roman" w:hAnsi="Times New Roman" w:cs="Times New Roman" w:hint="cs"/>
          <w:sz w:val="24"/>
          <w:szCs w:val="24"/>
          <w:rtl/>
        </w:rPr>
        <w:t xml:space="preserve"> التماس أو </w:t>
      </w:r>
      <w:r w:rsidR="00242DFF">
        <w:rPr>
          <w:rFonts w:ascii="Times New Roman" w:hAnsi="Times New Roman" w:cs="Times New Roman" w:hint="cs"/>
          <w:sz w:val="24"/>
          <w:szCs w:val="24"/>
          <w:rtl/>
        </w:rPr>
        <w:t>قبول</w:t>
      </w:r>
      <w:r>
        <w:rPr>
          <w:rFonts w:ascii="Times New Roman" w:hAnsi="Times New Roman" w:cs="Times New Roman" w:hint="cs"/>
          <w:sz w:val="24"/>
          <w:szCs w:val="24"/>
          <w:rtl/>
        </w:rPr>
        <w:t xml:space="preserve"> تبرعات سياسية في المكاتب الفدرالية</w:t>
      </w:r>
      <w:r w:rsidR="00B56D37">
        <w:rPr>
          <w:rFonts w:ascii="Times New Roman" w:hAnsi="Times New Roman" w:cs="Times New Roman" w:hint="cs"/>
          <w:sz w:val="24"/>
          <w:szCs w:val="24"/>
          <w:rtl/>
        </w:rPr>
        <w:t xml:space="preserve">، كما يُحظر عليهم بمقتضى القانون </w:t>
      </w:r>
      <w:r w:rsidR="00B56D37">
        <w:rPr>
          <w:rFonts w:ascii="Times New Roman" w:hAnsi="Times New Roman" w:cs="Times New Roman"/>
          <w:sz w:val="24"/>
          <w:szCs w:val="24"/>
        </w:rPr>
        <w:t>18 U.S.C. 602</w:t>
      </w:r>
      <w:r w:rsidR="00B56D37">
        <w:rPr>
          <w:rFonts w:ascii="Times New Roman" w:hAnsi="Times New Roman" w:cs="Times New Roman" w:hint="cs"/>
          <w:sz w:val="24"/>
          <w:szCs w:val="24"/>
          <w:rtl/>
        </w:rPr>
        <w:t xml:space="preserve"> القيام عن عمد بالتماس التبرعات السياسية من موظفين </w:t>
      </w:r>
      <w:r w:rsidR="00242DFF">
        <w:rPr>
          <w:rFonts w:ascii="Times New Roman" w:hAnsi="Times New Roman" w:cs="Times New Roman" w:hint="cs"/>
          <w:sz w:val="24"/>
          <w:szCs w:val="24"/>
          <w:rtl/>
        </w:rPr>
        <w:t>آ</w:t>
      </w:r>
      <w:r w:rsidR="00B56D37">
        <w:rPr>
          <w:rFonts w:ascii="Times New Roman" w:hAnsi="Times New Roman" w:cs="Times New Roman" w:hint="cs"/>
          <w:sz w:val="24"/>
          <w:szCs w:val="24"/>
          <w:rtl/>
        </w:rPr>
        <w:t xml:space="preserve">خرين، باستثناء ما </w:t>
      </w:r>
      <w:r w:rsidR="00242DFF">
        <w:rPr>
          <w:rFonts w:ascii="Times New Roman" w:hAnsi="Times New Roman" w:cs="Times New Roman" w:hint="cs"/>
          <w:sz w:val="24"/>
          <w:szCs w:val="24"/>
          <w:rtl/>
        </w:rPr>
        <w:t>تسمح</w:t>
      </w:r>
      <w:r w:rsidR="00B56D37">
        <w:rPr>
          <w:rFonts w:ascii="Times New Roman" w:hAnsi="Times New Roman" w:cs="Times New Roman" w:hint="cs"/>
          <w:sz w:val="24"/>
          <w:szCs w:val="24"/>
          <w:rtl/>
        </w:rPr>
        <w:t xml:space="preserve"> به تعديلات إصلاح قانون هاتش. </w:t>
      </w:r>
    </w:p>
    <w:p w:rsidR="00B56D37" w:rsidRDefault="00B56D37" w:rsidP="00B07767">
      <w:pPr>
        <w:bidi/>
        <w:ind w:left="720"/>
        <w:rPr>
          <w:rFonts w:ascii="Times New Roman" w:hAnsi="Times New Roman" w:cs="Times New Roman"/>
          <w:sz w:val="24"/>
          <w:szCs w:val="24"/>
          <w:rtl/>
        </w:rPr>
      </w:pPr>
      <w:r w:rsidRPr="00B56D37">
        <w:rPr>
          <w:rFonts w:ascii="Times New Roman" w:hAnsi="Times New Roman" w:cs="Times New Roman" w:hint="cs"/>
          <w:sz w:val="24"/>
          <w:szCs w:val="24"/>
          <w:rtl/>
        </w:rPr>
        <w:t>مثال رقم 1:</w:t>
      </w:r>
      <w:r w:rsidR="007A5AF5">
        <w:rPr>
          <w:rFonts w:ascii="Times New Roman" w:hAnsi="Times New Roman" w:cs="Times New Roman" w:hint="cs"/>
          <w:sz w:val="24"/>
          <w:szCs w:val="24"/>
          <w:rtl/>
        </w:rPr>
        <w:t xml:space="preserve"> </w:t>
      </w:r>
      <w:r w:rsidRPr="00B07767">
        <w:rPr>
          <w:rFonts w:ascii="Times New Roman" w:hAnsi="Times New Roman" w:cs="Times New Roman" w:hint="cs"/>
          <w:i/>
          <w:iCs/>
          <w:sz w:val="24"/>
          <w:szCs w:val="24"/>
          <w:rtl/>
        </w:rPr>
        <w:t xml:space="preserve">طُلب من وزير المواصلات أن يخدم كعريف حفل في مهرجان لكل النجوم. تكلف تذكرة الدخول للحدث 150 دولارا، </w:t>
      </w:r>
      <w:r w:rsidR="00436C20" w:rsidRPr="00B07767">
        <w:rPr>
          <w:rFonts w:ascii="Times New Roman" w:hAnsi="Times New Roman" w:cs="Times New Roman" w:hint="cs"/>
          <w:i/>
          <w:iCs/>
          <w:sz w:val="24"/>
          <w:szCs w:val="24"/>
          <w:rtl/>
        </w:rPr>
        <w:t>وهي تُخصم من الدخل الخاضع للضرائب باعتبارها تبرعا خيريا، حيث يذهب ريع المهرجان إلى مستشفى محلي. من خلال خدمته كعري</w:t>
      </w:r>
      <w:r w:rsidR="00B07767" w:rsidRPr="00B07767">
        <w:rPr>
          <w:rFonts w:ascii="Times New Roman" w:hAnsi="Times New Roman" w:cs="Times New Roman" w:hint="cs"/>
          <w:i/>
          <w:iCs/>
          <w:sz w:val="24"/>
          <w:szCs w:val="24"/>
          <w:rtl/>
        </w:rPr>
        <w:t>ف</w:t>
      </w:r>
      <w:r w:rsidR="00436C20" w:rsidRPr="00B07767">
        <w:rPr>
          <w:rFonts w:ascii="Times New Roman" w:hAnsi="Times New Roman" w:cs="Times New Roman" w:hint="cs"/>
          <w:i/>
          <w:iCs/>
          <w:sz w:val="24"/>
          <w:szCs w:val="24"/>
          <w:rtl/>
        </w:rPr>
        <w:t xml:space="preserve"> للحفل، </w:t>
      </w:r>
      <w:r w:rsidR="00B07767" w:rsidRPr="00B07767">
        <w:rPr>
          <w:rFonts w:ascii="Times New Roman" w:hAnsi="Times New Roman" w:cs="Times New Roman" w:hint="cs"/>
          <w:i/>
          <w:iCs/>
          <w:sz w:val="24"/>
          <w:szCs w:val="24"/>
          <w:rtl/>
        </w:rPr>
        <w:t>سيُعتبر</w:t>
      </w:r>
      <w:r w:rsidR="00436C20" w:rsidRPr="00B07767">
        <w:rPr>
          <w:rFonts w:ascii="Times New Roman" w:hAnsi="Times New Roman" w:cs="Times New Roman" w:hint="cs"/>
          <w:i/>
          <w:iCs/>
          <w:sz w:val="24"/>
          <w:szCs w:val="24"/>
          <w:rtl/>
        </w:rPr>
        <w:t xml:space="preserve"> الوزير مشاركا في عملية جمع الأموال</w:t>
      </w:r>
      <w:r w:rsidR="00436C20">
        <w:rPr>
          <w:rFonts w:ascii="Times New Roman" w:hAnsi="Times New Roman" w:cs="Times New Roman" w:hint="cs"/>
          <w:sz w:val="24"/>
          <w:szCs w:val="24"/>
          <w:rtl/>
        </w:rPr>
        <w:t xml:space="preserve">. </w:t>
      </w:r>
    </w:p>
    <w:p w:rsidR="007A5AF5" w:rsidRDefault="007A5AF5" w:rsidP="000754E2">
      <w:pPr>
        <w:bidi/>
        <w:spacing w:after="0"/>
        <w:ind w:left="720"/>
        <w:rPr>
          <w:rFonts w:ascii="Times New Roman" w:hAnsi="Times New Roman" w:cs="Times New Roman"/>
          <w:sz w:val="24"/>
          <w:szCs w:val="24"/>
          <w:rtl/>
        </w:rPr>
      </w:pPr>
    </w:p>
    <w:p w:rsidR="007A5AF5" w:rsidRDefault="007A5AF5" w:rsidP="00242DFF">
      <w:pPr>
        <w:pStyle w:val="ListParagraph"/>
        <w:numPr>
          <w:ilvl w:val="0"/>
          <w:numId w:val="91"/>
        </w:numPr>
        <w:bidi/>
        <w:rPr>
          <w:rFonts w:ascii="Times New Roman" w:hAnsi="Times New Roman" w:cs="Times New Roman"/>
          <w:sz w:val="24"/>
          <w:szCs w:val="24"/>
        </w:rPr>
      </w:pPr>
      <w:r w:rsidRPr="007A5AF5">
        <w:rPr>
          <w:rFonts w:ascii="Times New Roman" w:hAnsi="Times New Roman" w:cs="Times New Roman" w:hint="cs"/>
          <w:i/>
          <w:iCs/>
          <w:sz w:val="24"/>
          <w:szCs w:val="24"/>
          <w:rtl/>
        </w:rPr>
        <w:t>الخطاب الرسمي</w:t>
      </w:r>
      <w:r>
        <w:rPr>
          <w:rFonts w:ascii="Times New Roman" w:hAnsi="Times New Roman" w:cs="Times New Roman" w:hint="cs"/>
          <w:sz w:val="24"/>
          <w:szCs w:val="24"/>
          <w:rtl/>
        </w:rPr>
        <w:t xml:space="preserve"> يعني كلمة يلقيها الموظف بصفته الرسمية حول موضوع يتعلق بواجباته الرسمية، على أن تكون الوكالة التي يعمل </w:t>
      </w:r>
      <w:r w:rsidR="00242DFF">
        <w:rPr>
          <w:rFonts w:ascii="Times New Roman" w:hAnsi="Times New Roman" w:cs="Times New Roman" w:hint="cs"/>
          <w:sz w:val="24"/>
          <w:szCs w:val="24"/>
          <w:rtl/>
        </w:rPr>
        <w:t>في</w:t>
      </w:r>
      <w:r>
        <w:rPr>
          <w:rFonts w:ascii="Times New Roman" w:hAnsi="Times New Roman" w:cs="Times New Roman" w:hint="cs"/>
          <w:sz w:val="24"/>
          <w:szCs w:val="24"/>
          <w:rtl/>
        </w:rPr>
        <w:t xml:space="preserve">ها الموظف قد قررت أن الحدث الذي يتم فيه إلقاء الكلمة يوفر </w:t>
      </w:r>
      <w:r w:rsidR="00F66152">
        <w:rPr>
          <w:rFonts w:ascii="Times New Roman" w:hAnsi="Times New Roman" w:cs="Times New Roman" w:hint="cs"/>
          <w:sz w:val="24"/>
          <w:szCs w:val="24"/>
          <w:rtl/>
        </w:rPr>
        <w:t>منبرا</w:t>
      </w:r>
      <w:r>
        <w:rPr>
          <w:rFonts w:ascii="Times New Roman" w:hAnsi="Times New Roman" w:cs="Times New Roman" w:hint="cs"/>
          <w:sz w:val="24"/>
          <w:szCs w:val="24"/>
          <w:rtl/>
        </w:rPr>
        <w:t xml:space="preserve"> مناسبا لنشر المعلومات التي تُقدّم، على أن لا يطلب الموظف تبرعات أو غير ذلك من </w:t>
      </w:r>
      <w:r w:rsidR="006E3BD8">
        <w:rPr>
          <w:rFonts w:ascii="Times New Roman" w:hAnsi="Times New Roman" w:cs="Times New Roman" w:hint="cs"/>
          <w:sz w:val="24"/>
          <w:szCs w:val="24"/>
          <w:rtl/>
        </w:rPr>
        <w:t>أشكال الدعم</w:t>
      </w:r>
      <w:r>
        <w:rPr>
          <w:rFonts w:ascii="Times New Roman" w:hAnsi="Times New Roman" w:cs="Times New Roman" w:hint="cs"/>
          <w:sz w:val="24"/>
          <w:szCs w:val="24"/>
          <w:rtl/>
        </w:rPr>
        <w:t xml:space="preserve"> للمنظمة غير الربحية. يُعتبر موضوع الكلمة متعلقا بواجبات الموظف الرسمية إذا كان يركز بشكل محدد على واجبات الموظف الرسمية، أو على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يات الوكالة التي يعمل </w:t>
      </w:r>
      <w:r w:rsidR="00242DFF">
        <w:rPr>
          <w:rFonts w:ascii="Times New Roman" w:hAnsi="Times New Roman" w:cs="Times New Roman" w:hint="cs"/>
          <w:sz w:val="24"/>
          <w:szCs w:val="24"/>
          <w:rtl/>
        </w:rPr>
        <w:t>في</w:t>
      </w:r>
      <w:r>
        <w:rPr>
          <w:rFonts w:ascii="Times New Roman" w:hAnsi="Times New Roman" w:cs="Times New Roman" w:hint="cs"/>
          <w:sz w:val="24"/>
          <w:szCs w:val="24"/>
          <w:rtl/>
        </w:rPr>
        <w:t xml:space="preserve">ها الموظف أو برامجها أو عملياتها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00242DFF">
        <w:rPr>
          <w:rFonts w:ascii="Times New Roman" w:hAnsi="Times New Roman" w:cs="Times New Roman" w:hint="cs"/>
          <w:sz w:val="24"/>
          <w:szCs w:val="24"/>
          <w:rtl/>
        </w:rPr>
        <w:t>حسبما هو مبيّن</w:t>
      </w:r>
      <w:r>
        <w:rPr>
          <w:rFonts w:ascii="Times New Roman" w:hAnsi="Times New Roman" w:cs="Times New Roman" w:hint="cs"/>
          <w:sz w:val="24"/>
          <w:szCs w:val="24"/>
          <w:rtl/>
        </w:rPr>
        <w:t xml:space="preserve"> في 2635.807(أ)(2)(</w:t>
      </w:r>
      <w:r w:rsidR="00242DFF">
        <w:rPr>
          <w:rFonts w:ascii="Times New Roman" w:hAnsi="Times New Roman" w:cs="Times New Roman"/>
          <w:sz w:val="24"/>
          <w:szCs w:val="24"/>
        </w:rPr>
        <w:t>i</w:t>
      </w:r>
      <w:r>
        <w:rPr>
          <w:rFonts w:ascii="Times New Roman" w:hAnsi="Times New Roman" w:cs="Times New Roman" w:hint="cs"/>
          <w:sz w:val="24"/>
          <w:szCs w:val="24"/>
          <w:rtl/>
        </w:rPr>
        <w:t xml:space="preserve">)(ج)، أوعلى مسائل تتعلق بسياسة إدارية تم التصريح للموظف بالتحدث عنها. </w:t>
      </w:r>
    </w:p>
    <w:p w:rsidR="007A5AF5" w:rsidRDefault="007A5AF5" w:rsidP="001B30B8">
      <w:pPr>
        <w:bidi/>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1B30B8">
        <w:rPr>
          <w:rFonts w:ascii="Times New Roman" w:hAnsi="Times New Roman" w:cs="Times New Roman" w:hint="cs"/>
          <w:i/>
          <w:iCs/>
          <w:sz w:val="24"/>
          <w:szCs w:val="24"/>
          <w:rtl/>
        </w:rPr>
        <w:t>تمت دعوة وزير</w:t>
      </w:r>
      <w:r w:rsidR="00381383" w:rsidRPr="001B30B8">
        <w:rPr>
          <w:rFonts w:ascii="Times New Roman" w:hAnsi="Times New Roman" w:cs="Times New Roman" w:hint="cs"/>
          <w:i/>
          <w:iCs/>
          <w:sz w:val="24"/>
          <w:szCs w:val="24"/>
          <w:rtl/>
        </w:rPr>
        <w:t>ة</w:t>
      </w:r>
      <w:r w:rsidRPr="001B30B8">
        <w:rPr>
          <w:rFonts w:ascii="Times New Roman" w:hAnsi="Times New Roman" w:cs="Times New Roman" w:hint="cs"/>
          <w:i/>
          <w:iCs/>
          <w:sz w:val="24"/>
          <w:szCs w:val="24"/>
          <w:rtl/>
        </w:rPr>
        <w:t xml:space="preserve"> العمل لإلقاء كلمة في مأدبة</w:t>
      </w:r>
      <w:r w:rsidR="00381383" w:rsidRPr="001B30B8">
        <w:rPr>
          <w:rFonts w:ascii="Times New Roman" w:hAnsi="Times New Roman" w:cs="Times New Roman" w:hint="cs"/>
          <w:i/>
          <w:iCs/>
          <w:sz w:val="24"/>
          <w:szCs w:val="24"/>
          <w:rtl/>
        </w:rPr>
        <w:t xml:space="preserve"> أ ُقيمت على شرف قائد عمالي بارز، وسيذهب ريع المأدبة لصالح منظمة غير ربحية تساعد العائلات المشردة. تكرس الوزيرة الجزء الرئيسي من كلمتها لمبادرة الإدارة الأمريكية المسماة "نقاط الضوء"، وهي جهد لتشجيع المواطنين على المساهمة بوقتهم للمساعدة على حل المشاكل الإجتماعية الخطيرة. و</w:t>
      </w:r>
      <w:r w:rsidR="00C36827">
        <w:rPr>
          <w:rFonts w:ascii="Times New Roman" w:hAnsi="Times New Roman" w:cs="Times New Roman" w:hint="cs"/>
          <w:i/>
          <w:iCs/>
          <w:sz w:val="24"/>
          <w:szCs w:val="24"/>
          <w:rtl/>
        </w:rPr>
        <w:t>نظرا لأن</w:t>
      </w:r>
      <w:r w:rsidR="00381383" w:rsidRPr="001B30B8">
        <w:rPr>
          <w:rFonts w:ascii="Times New Roman" w:hAnsi="Times New Roman" w:cs="Times New Roman" w:hint="cs"/>
          <w:i/>
          <w:iCs/>
          <w:sz w:val="24"/>
          <w:szCs w:val="24"/>
          <w:rtl/>
        </w:rPr>
        <w:t xml:space="preserve">ها مخوّلة بالتحدث </w:t>
      </w:r>
      <w:r w:rsidR="001B30B8" w:rsidRPr="001B30B8">
        <w:rPr>
          <w:rFonts w:ascii="Times New Roman" w:hAnsi="Times New Roman" w:cs="Times New Roman" w:hint="cs"/>
          <w:i/>
          <w:iCs/>
          <w:sz w:val="24"/>
          <w:szCs w:val="24"/>
          <w:rtl/>
        </w:rPr>
        <w:t xml:space="preserve">عن سياسية الإدارة، فإن التعليقات التي تدلي بها في المأدبة تُعتبر كلمة رسمية. </w:t>
      </w:r>
      <w:r w:rsidR="00AC1AFD">
        <w:rPr>
          <w:rFonts w:ascii="Times New Roman" w:hAnsi="Times New Roman" w:cs="Times New Roman" w:hint="cs"/>
          <w:i/>
          <w:iCs/>
          <w:sz w:val="24"/>
          <w:szCs w:val="24"/>
          <w:rtl/>
        </w:rPr>
        <w:t>ومع ذلك</w:t>
      </w:r>
      <w:r w:rsidR="001B30B8" w:rsidRPr="001B30B8">
        <w:rPr>
          <w:rFonts w:ascii="Times New Roman" w:hAnsi="Times New Roman" w:cs="Times New Roman" w:hint="cs"/>
          <w:i/>
          <w:iCs/>
          <w:sz w:val="24"/>
          <w:szCs w:val="24"/>
          <w:rtl/>
        </w:rPr>
        <w:t>، ستُعتبر الوزيرة  مشاركة في عملية جمع الأموال إذا كان اختتام كلمتها مشفوعا بطلب للتبرع لصالح المنظمة غير الربحية</w:t>
      </w:r>
      <w:r w:rsidR="001B30B8">
        <w:rPr>
          <w:rFonts w:ascii="Times New Roman" w:hAnsi="Times New Roman" w:cs="Times New Roman" w:hint="cs"/>
          <w:sz w:val="24"/>
          <w:szCs w:val="24"/>
          <w:rtl/>
        </w:rPr>
        <w:t>.</w:t>
      </w:r>
    </w:p>
    <w:p w:rsidR="00676B49" w:rsidRDefault="001B30B8" w:rsidP="00CB4186">
      <w:pPr>
        <w:bidi/>
        <w:ind w:left="72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Pr="00561B0C">
        <w:rPr>
          <w:rFonts w:ascii="Times New Roman" w:hAnsi="Times New Roman" w:cs="Times New Roman" w:hint="cs"/>
          <w:i/>
          <w:iCs/>
          <w:sz w:val="24"/>
          <w:szCs w:val="24"/>
          <w:rtl/>
        </w:rPr>
        <w:t>ترعى منظمة خيرية دورة مباريات للعبة كرة المضرب تمتد لمدة يومين في أحد الأندية الريفية في منطقة واشنطن العاصمة، وذلك لجمع أموال لبرامج ترفيهية للأطفال المعاقين</w:t>
      </w:r>
      <w:r w:rsidR="00F66152" w:rsidRPr="00561B0C">
        <w:rPr>
          <w:rFonts w:ascii="Times New Roman" w:hAnsi="Times New Roman" w:cs="Times New Roman" w:hint="cs"/>
          <w:i/>
          <w:iCs/>
          <w:sz w:val="24"/>
          <w:szCs w:val="24"/>
          <w:rtl/>
        </w:rPr>
        <w:t xml:space="preserve"> الذين يتلقون تعليمهم. قامت المنظمة بدعوة وزير التعليم لإلقاء كلمة عن البرامج التعليمية الخاصة الذي تمولها الحكومة الفدرالية، وذلك في حفل العشاء الذي تُقدّم فيه الجوائز والذي يُقام </w:t>
      </w:r>
      <w:r w:rsidR="00CB4186">
        <w:rPr>
          <w:rFonts w:ascii="Times New Roman" w:hAnsi="Times New Roman" w:cs="Times New Roman" w:hint="cs"/>
          <w:i/>
          <w:iCs/>
          <w:sz w:val="24"/>
          <w:szCs w:val="24"/>
          <w:rtl/>
        </w:rPr>
        <w:t>في ختام</w:t>
      </w:r>
      <w:r w:rsidR="00F66152" w:rsidRPr="00561B0C">
        <w:rPr>
          <w:rFonts w:ascii="Times New Roman" w:hAnsi="Times New Roman" w:cs="Times New Roman" w:hint="cs"/>
          <w:i/>
          <w:iCs/>
          <w:sz w:val="24"/>
          <w:szCs w:val="24"/>
          <w:rtl/>
        </w:rPr>
        <w:t xml:space="preserve"> </w:t>
      </w:r>
      <w:r w:rsidR="00561B0C" w:rsidRPr="00561B0C">
        <w:rPr>
          <w:rFonts w:ascii="Times New Roman" w:hAnsi="Times New Roman" w:cs="Times New Roman" w:hint="cs"/>
          <w:i/>
          <w:iCs/>
          <w:sz w:val="24"/>
          <w:szCs w:val="24"/>
          <w:rtl/>
        </w:rPr>
        <w:t>د</w:t>
      </w:r>
      <w:r w:rsidR="00F66152" w:rsidRPr="00561B0C">
        <w:rPr>
          <w:rFonts w:ascii="Times New Roman" w:hAnsi="Times New Roman" w:cs="Times New Roman" w:hint="cs"/>
          <w:i/>
          <w:iCs/>
          <w:sz w:val="24"/>
          <w:szCs w:val="24"/>
          <w:rtl/>
        </w:rPr>
        <w:t>ورة المباريات</w:t>
      </w:r>
      <w:r w:rsidR="00561B0C" w:rsidRPr="00561B0C">
        <w:rPr>
          <w:rFonts w:ascii="Times New Roman" w:hAnsi="Times New Roman" w:cs="Times New Roman" w:hint="cs"/>
          <w:i/>
          <w:iCs/>
          <w:sz w:val="24"/>
          <w:szCs w:val="24"/>
          <w:rtl/>
        </w:rPr>
        <w:t>،</w:t>
      </w:r>
      <w:r w:rsidR="00F66152" w:rsidRPr="00561B0C">
        <w:rPr>
          <w:rFonts w:ascii="Times New Roman" w:hAnsi="Times New Roman" w:cs="Times New Roman" w:hint="cs"/>
          <w:i/>
          <w:iCs/>
          <w:sz w:val="24"/>
          <w:szCs w:val="24"/>
          <w:rtl/>
        </w:rPr>
        <w:t xml:space="preserve"> و</w:t>
      </w:r>
      <w:r w:rsidR="00561B0C" w:rsidRPr="00561B0C">
        <w:rPr>
          <w:rFonts w:ascii="Times New Roman" w:hAnsi="Times New Roman" w:cs="Times New Roman" w:hint="cs"/>
          <w:i/>
          <w:iCs/>
          <w:sz w:val="24"/>
          <w:szCs w:val="24"/>
          <w:rtl/>
        </w:rPr>
        <w:t>كان قد</w:t>
      </w:r>
      <w:r w:rsidR="00F66152" w:rsidRPr="00561B0C">
        <w:rPr>
          <w:rFonts w:ascii="Times New Roman" w:hAnsi="Times New Roman" w:cs="Times New Roman" w:hint="cs"/>
          <w:i/>
          <w:iCs/>
          <w:sz w:val="24"/>
          <w:szCs w:val="24"/>
          <w:rtl/>
        </w:rPr>
        <w:t xml:space="preserve"> تقرر أن حفل العشاء يُعتبر منبرا مناسبا لتلك الكلمة التي </w:t>
      </w:r>
      <w:r w:rsidR="00561B0C" w:rsidRPr="00561B0C">
        <w:rPr>
          <w:rFonts w:ascii="Times New Roman" w:hAnsi="Times New Roman" w:cs="Times New Roman" w:hint="cs"/>
          <w:i/>
          <w:iCs/>
          <w:sz w:val="24"/>
          <w:szCs w:val="24"/>
          <w:rtl/>
        </w:rPr>
        <w:t>ي</w:t>
      </w:r>
      <w:r w:rsidR="00F66152" w:rsidRPr="00561B0C">
        <w:rPr>
          <w:rFonts w:ascii="Times New Roman" w:hAnsi="Times New Roman" w:cs="Times New Roman" w:hint="cs"/>
          <w:i/>
          <w:iCs/>
          <w:sz w:val="24"/>
          <w:szCs w:val="24"/>
          <w:rtl/>
        </w:rPr>
        <w:t>لقيها. يجوز للوزير إلقاء الكلمة في ح</w:t>
      </w:r>
      <w:r w:rsidR="00561B0C" w:rsidRPr="00561B0C">
        <w:rPr>
          <w:rFonts w:ascii="Times New Roman" w:hAnsi="Times New Roman" w:cs="Times New Roman" w:hint="cs"/>
          <w:i/>
          <w:iCs/>
          <w:sz w:val="24"/>
          <w:szCs w:val="24"/>
          <w:rtl/>
        </w:rPr>
        <w:t>ف</w:t>
      </w:r>
      <w:r w:rsidR="00F66152" w:rsidRPr="00561B0C">
        <w:rPr>
          <w:rFonts w:ascii="Times New Roman" w:hAnsi="Times New Roman" w:cs="Times New Roman" w:hint="cs"/>
          <w:i/>
          <w:iCs/>
          <w:sz w:val="24"/>
          <w:szCs w:val="24"/>
          <w:rtl/>
        </w:rPr>
        <w:t xml:space="preserve">ل العشاء، كما يجوز له بمقتضى 2635.204(خ)(1) </w:t>
      </w:r>
      <w:r w:rsidR="00561B0C" w:rsidRPr="00561B0C">
        <w:rPr>
          <w:rFonts w:ascii="Times New Roman" w:hAnsi="Times New Roman" w:cs="Times New Roman" w:hint="cs"/>
          <w:i/>
          <w:iCs/>
          <w:sz w:val="24"/>
          <w:szCs w:val="24"/>
          <w:rtl/>
        </w:rPr>
        <w:t>تناول</w:t>
      </w:r>
      <w:r w:rsidR="00F66152" w:rsidRPr="00561B0C">
        <w:rPr>
          <w:rFonts w:ascii="Times New Roman" w:hAnsi="Times New Roman" w:cs="Times New Roman" w:hint="cs"/>
          <w:i/>
          <w:iCs/>
          <w:sz w:val="24"/>
          <w:szCs w:val="24"/>
          <w:rtl/>
        </w:rPr>
        <w:t xml:space="preserve"> الوجبة التي تُقدّم له </w:t>
      </w:r>
      <w:r w:rsidR="00561B0C" w:rsidRPr="00561B0C">
        <w:rPr>
          <w:rFonts w:ascii="Times New Roman" w:hAnsi="Times New Roman" w:cs="Times New Roman" w:hint="cs"/>
          <w:i/>
          <w:iCs/>
          <w:sz w:val="24"/>
          <w:szCs w:val="24"/>
          <w:rtl/>
        </w:rPr>
        <w:t xml:space="preserve">في </w:t>
      </w:r>
      <w:r w:rsidR="00F66152" w:rsidRPr="00561B0C">
        <w:rPr>
          <w:rFonts w:ascii="Times New Roman" w:hAnsi="Times New Roman" w:cs="Times New Roman" w:hint="cs"/>
          <w:i/>
          <w:iCs/>
          <w:sz w:val="24"/>
          <w:szCs w:val="24"/>
          <w:rtl/>
        </w:rPr>
        <w:t>حفل العشاء</w:t>
      </w:r>
      <w:r w:rsidR="00F66152">
        <w:rPr>
          <w:rFonts w:ascii="Times New Roman" w:hAnsi="Times New Roman" w:cs="Times New Roman" w:hint="cs"/>
          <w:sz w:val="24"/>
          <w:szCs w:val="24"/>
          <w:rtl/>
        </w:rPr>
        <w:t>.</w:t>
      </w:r>
    </w:p>
    <w:p w:rsidR="00561B0C" w:rsidRDefault="00561B0C" w:rsidP="00D445D6">
      <w:pPr>
        <w:pStyle w:val="ListParagraph"/>
        <w:numPr>
          <w:ilvl w:val="0"/>
          <w:numId w:val="91"/>
        </w:numPr>
        <w:bidi/>
        <w:rPr>
          <w:rFonts w:ascii="Times New Roman" w:hAnsi="Times New Roman" w:cs="Times New Roman"/>
          <w:sz w:val="24"/>
          <w:szCs w:val="24"/>
        </w:rPr>
      </w:pPr>
      <w:r w:rsidRPr="00561B0C">
        <w:rPr>
          <w:rFonts w:ascii="Times New Roman" w:hAnsi="Times New Roman" w:cs="Times New Roman" w:hint="cs"/>
          <w:i/>
          <w:iCs/>
          <w:sz w:val="24"/>
          <w:szCs w:val="24"/>
          <w:rtl/>
        </w:rPr>
        <w:t>يلتمس بشكل شخصي</w:t>
      </w:r>
      <w:r>
        <w:rPr>
          <w:rFonts w:ascii="Times New Roman" w:hAnsi="Times New Roman" w:cs="Times New Roman" w:hint="cs"/>
          <w:sz w:val="24"/>
          <w:szCs w:val="24"/>
          <w:rtl/>
        </w:rPr>
        <w:t xml:space="preserve"> تعني طلب التبرعات أو غير ذلك من الدعم أو </w:t>
      </w:r>
      <w:r w:rsidR="00150C01">
        <w:rPr>
          <w:rFonts w:ascii="Times New Roman" w:hAnsi="Times New Roman" w:cs="Times New Roman" w:hint="cs"/>
          <w:sz w:val="24"/>
          <w:szCs w:val="24"/>
          <w:rtl/>
        </w:rPr>
        <w:t>التشجيع على التبرعات والدعم</w:t>
      </w:r>
      <w:r>
        <w:rPr>
          <w:rFonts w:ascii="Times New Roman" w:hAnsi="Times New Roman" w:cs="Times New Roman" w:hint="cs"/>
          <w:sz w:val="24"/>
          <w:szCs w:val="24"/>
          <w:rtl/>
        </w:rPr>
        <w:t xml:space="preserve"> بشكل آخر، سواء </w:t>
      </w:r>
      <w:r w:rsidR="00150C01">
        <w:rPr>
          <w:rFonts w:ascii="Times New Roman" w:hAnsi="Times New Roman" w:cs="Times New Roman" w:hint="cs"/>
          <w:sz w:val="24"/>
          <w:szCs w:val="24"/>
          <w:rtl/>
        </w:rPr>
        <w:t xml:space="preserve">من </w:t>
      </w:r>
      <w:r>
        <w:rPr>
          <w:rFonts w:ascii="Times New Roman" w:hAnsi="Times New Roman" w:cs="Times New Roman" w:hint="cs"/>
          <w:sz w:val="24"/>
          <w:szCs w:val="24"/>
          <w:rtl/>
        </w:rPr>
        <w:t>خلال الاتصال الشخصي أو من خلال استخدام إسم الشخص أو هويته في المراسلات أو السماح لآخرين باستخدامهما. ذل</w:t>
      </w:r>
      <w:r w:rsidR="002C5DAC">
        <w:rPr>
          <w:rFonts w:ascii="Times New Roman" w:hAnsi="Times New Roman" w:cs="Times New Roman" w:hint="cs"/>
          <w:sz w:val="24"/>
          <w:szCs w:val="24"/>
          <w:rtl/>
        </w:rPr>
        <w:t>ك</w:t>
      </w:r>
      <w:r>
        <w:rPr>
          <w:rFonts w:ascii="Times New Roman" w:hAnsi="Times New Roman" w:cs="Times New Roman" w:hint="cs"/>
          <w:sz w:val="24"/>
          <w:szCs w:val="24"/>
          <w:rtl/>
        </w:rPr>
        <w:t xml:space="preserve"> لا يشمل التماس </w:t>
      </w:r>
      <w:r w:rsidR="00150C01">
        <w:rPr>
          <w:rFonts w:ascii="Times New Roman" w:hAnsi="Times New Roman" w:cs="Times New Roman" w:hint="cs"/>
          <w:sz w:val="24"/>
          <w:szCs w:val="24"/>
          <w:rtl/>
        </w:rPr>
        <w:t>التبرعات</w:t>
      </w:r>
      <w:r>
        <w:rPr>
          <w:rFonts w:ascii="Times New Roman" w:hAnsi="Times New Roman" w:cs="Times New Roman" w:hint="cs"/>
          <w:sz w:val="24"/>
          <w:szCs w:val="24"/>
          <w:rtl/>
        </w:rPr>
        <w:t xml:space="preserve"> عبر وسائل الإعلام أو التعليقات الشفهية أو </w:t>
      </w:r>
      <w:r w:rsidR="002C5DAC">
        <w:rPr>
          <w:rFonts w:ascii="Times New Roman" w:hAnsi="Times New Roman" w:cs="Times New Roman" w:hint="cs"/>
          <w:sz w:val="24"/>
          <w:szCs w:val="24"/>
          <w:rtl/>
        </w:rPr>
        <w:t>ال</w:t>
      </w:r>
      <w:r>
        <w:rPr>
          <w:rFonts w:ascii="Times New Roman" w:hAnsi="Times New Roman" w:cs="Times New Roman" w:hint="cs"/>
          <w:sz w:val="24"/>
          <w:szCs w:val="24"/>
          <w:rtl/>
        </w:rPr>
        <w:t>إرسال</w:t>
      </w:r>
      <w:r w:rsidR="002C5DAC">
        <w:rPr>
          <w:rFonts w:ascii="Times New Roman" w:hAnsi="Times New Roman" w:cs="Times New Roman" w:hint="cs"/>
          <w:sz w:val="24"/>
          <w:szCs w:val="24"/>
          <w:rtl/>
        </w:rPr>
        <w:t xml:space="preserve"> المتزامن</w:t>
      </w:r>
      <w:r>
        <w:rPr>
          <w:rFonts w:ascii="Times New Roman" w:hAnsi="Times New Roman" w:cs="Times New Roman" w:hint="cs"/>
          <w:sz w:val="24"/>
          <w:szCs w:val="24"/>
          <w:rtl/>
        </w:rPr>
        <w:t xml:space="preserve"> </w:t>
      </w:r>
      <w:r w:rsidR="002C5DAC">
        <w:rPr>
          <w:rFonts w:ascii="Times New Roman" w:hAnsi="Times New Roman" w:cs="Times New Roman" w:hint="cs"/>
          <w:sz w:val="24"/>
          <w:szCs w:val="24"/>
          <w:rtl/>
        </w:rPr>
        <w:t>ل</w:t>
      </w:r>
      <w:r>
        <w:rPr>
          <w:rFonts w:ascii="Times New Roman" w:hAnsi="Times New Roman" w:cs="Times New Roman" w:hint="cs"/>
          <w:sz w:val="24"/>
          <w:szCs w:val="24"/>
          <w:rtl/>
        </w:rPr>
        <w:t xml:space="preserve">مواد </w:t>
      </w:r>
      <w:r w:rsidR="00D445D6">
        <w:rPr>
          <w:rFonts w:ascii="Times New Roman" w:hAnsi="Times New Roman" w:cs="Times New Roman" w:hint="cs"/>
          <w:sz w:val="24"/>
          <w:szCs w:val="24"/>
          <w:rtl/>
        </w:rPr>
        <w:t>مشابهة</w:t>
      </w:r>
      <w:r>
        <w:rPr>
          <w:rFonts w:ascii="Times New Roman" w:hAnsi="Times New Roman" w:cs="Times New Roman" w:hint="cs"/>
          <w:sz w:val="24"/>
          <w:szCs w:val="24"/>
          <w:rtl/>
        </w:rPr>
        <w:t xml:space="preserve"> من المراسلات </w:t>
      </w:r>
      <w:r w:rsidR="002C5DAC">
        <w:rPr>
          <w:rFonts w:ascii="Times New Roman" w:hAnsi="Times New Roman" w:cs="Times New Roman" w:hint="cs"/>
          <w:sz w:val="24"/>
          <w:szCs w:val="24"/>
          <w:rtl/>
        </w:rPr>
        <w:t>المُنتجة بكميات كبيرة، وذلك إذا كانت هذه التعليقات أو المراسلات موجّهة إلى مجموعة تتألف من الكثير من الأشخاص، ما لم يكن معلوما للموظف أن التماس التبرعات موجّه إلى مرؤوسين أو أشخاص يُعتبرون مصادر محظورة ضمن المعنى الوارد في 2635.203(ث)</w:t>
      </w:r>
      <w:r w:rsidR="00B95847">
        <w:rPr>
          <w:rFonts w:ascii="Times New Roman" w:hAnsi="Times New Roman" w:cs="Times New Roman" w:hint="cs"/>
          <w:sz w:val="24"/>
          <w:szCs w:val="24"/>
          <w:rtl/>
        </w:rPr>
        <w:t xml:space="preserve"> </w:t>
      </w:r>
      <w:r w:rsidR="00B95847" w:rsidRPr="00B95847">
        <w:rPr>
          <w:rFonts w:ascii="Times New Roman" w:hAnsi="Times New Roman" w:cs="Times New Roman"/>
          <w:sz w:val="24"/>
          <w:szCs w:val="24"/>
          <w:rtl/>
        </w:rPr>
        <w:t>§</w:t>
      </w:r>
      <w:r w:rsidR="002C5DAC">
        <w:rPr>
          <w:rFonts w:ascii="Times New Roman" w:hAnsi="Times New Roman" w:cs="Times New Roman" w:hint="cs"/>
          <w:sz w:val="24"/>
          <w:szCs w:val="24"/>
          <w:rtl/>
        </w:rPr>
        <w:t>. لا يشمل المصطلح</w:t>
      </w:r>
      <w:r w:rsidR="00FD3581">
        <w:rPr>
          <w:rFonts w:ascii="Times New Roman" w:hAnsi="Times New Roman" w:cs="Times New Roman" w:hint="cs"/>
          <w:sz w:val="24"/>
          <w:szCs w:val="24"/>
          <w:rtl/>
        </w:rPr>
        <w:t xml:space="preserve"> المساعدة من خلف الستار على التماس الأموال، مثل صياغة المراسلات أو تعبئة المظاريف أو مسك دفاتر حسابات المساهمات.</w:t>
      </w:r>
    </w:p>
    <w:p w:rsidR="00FD3581" w:rsidRDefault="00FD3581" w:rsidP="00E72890">
      <w:pPr>
        <w:bidi/>
        <w:ind w:left="720"/>
        <w:rPr>
          <w:rFonts w:ascii="Times New Roman" w:hAnsi="Times New Roman" w:cs="Times New Roman"/>
          <w:i/>
          <w:iCs/>
          <w:sz w:val="24"/>
          <w:szCs w:val="24"/>
          <w:rtl/>
        </w:rPr>
      </w:pPr>
      <w:r>
        <w:rPr>
          <w:rFonts w:ascii="Times New Roman" w:hAnsi="Times New Roman" w:cs="Times New Roman" w:hint="cs"/>
          <w:sz w:val="24"/>
          <w:szCs w:val="24"/>
          <w:rtl/>
        </w:rPr>
        <w:t xml:space="preserve">مثال رقم 1:  </w:t>
      </w:r>
      <w:r w:rsidRPr="00E72890">
        <w:rPr>
          <w:rFonts w:ascii="Times New Roman" w:hAnsi="Times New Roman" w:cs="Times New Roman" w:hint="cs"/>
          <w:i/>
          <w:iCs/>
          <w:sz w:val="24"/>
          <w:szCs w:val="24"/>
          <w:rtl/>
        </w:rPr>
        <w:t xml:space="preserve">عندما يقوم موظف بوزارة الطاقة بالتوقيع على رسالة تلتمس الأموال لمدرسة خاصة محلية فإنه لا "يلتمس بشكل شخصي" الأموال عندما يتم إرسال 500 نسخة عن الرسالة، التي لا تذكر </w:t>
      </w:r>
      <w:r w:rsidR="00665743">
        <w:rPr>
          <w:rFonts w:ascii="Times New Roman" w:hAnsi="Times New Roman" w:cs="Times New Roman" w:hint="cs"/>
          <w:i/>
          <w:iCs/>
          <w:sz w:val="24"/>
          <w:szCs w:val="24"/>
          <w:rtl/>
        </w:rPr>
        <w:t>لقبه</w:t>
      </w:r>
      <w:r w:rsidR="00E72890">
        <w:rPr>
          <w:rFonts w:ascii="Times New Roman" w:hAnsi="Times New Roman" w:cs="Times New Roman" w:hint="cs"/>
          <w:i/>
          <w:iCs/>
          <w:sz w:val="24"/>
          <w:szCs w:val="24"/>
          <w:rtl/>
        </w:rPr>
        <w:t xml:space="preserve"> الوظيفي</w:t>
      </w:r>
      <w:r w:rsidRPr="00E72890">
        <w:rPr>
          <w:rFonts w:ascii="Times New Roman" w:hAnsi="Times New Roman" w:cs="Times New Roman" w:hint="cs"/>
          <w:i/>
          <w:iCs/>
          <w:sz w:val="24"/>
          <w:szCs w:val="24"/>
          <w:rtl/>
        </w:rPr>
        <w:t xml:space="preserve"> ومنصبه بوزارة الطاقة، إلى أفراد من المجتمع المحلي، رغم أن بعض الأشخاص الذين يعملون لدى مقاول لوزارة الطاقة قد يستلمون الرسالة.</w:t>
      </w:r>
    </w:p>
    <w:p w:rsidR="00E72890" w:rsidRPr="00E72890" w:rsidRDefault="00E72890" w:rsidP="001C0B92">
      <w:pPr>
        <w:pStyle w:val="ListParagraph"/>
        <w:numPr>
          <w:ilvl w:val="0"/>
          <w:numId w:val="90"/>
        </w:numPr>
        <w:bidi/>
        <w:ind w:left="360"/>
        <w:rPr>
          <w:rFonts w:ascii="Times New Roman" w:hAnsi="Times New Roman" w:cs="Times New Roman"/>
          <w:i/>
          <w:iCs/>
          <w:sz w:val="24"/>
          <w:szCs w:val="24"/>
        </w:rPr>
      </w:pPr>
      <w:r>
        <w:rPr>
          <w:rFonts w:ascii="Times New Roman" w:hAnsi="Times New Roman" w:cs="Times New Roman" w:hint="cs"/>
          <w:i/>
          <w:iCs/>
          <w:sz w:val="24"/>
          <w:szCs w:val="24"/>
          <w:rtl/>
        </w:rPr>
        <w:t xml:space="preserve">جمع الأموال </w:t>
      </w:r>
      <w:r w:rsidR="001C0B92">
        <w:rPr>
          <w:rFonts w:ascii="Times New Roman" w:hAnsi="Times New Roman" w:cs="Times New Roman" w:hint="cs"/>
          <w:i/>
          <w:iCs/>
          <w:sz w:val="24"/>
          <w:szCs w:val="24"/>
          <w:rtl/>
        </w:rPr>
        <w:t>بصفة</w:t>
      </w:r>
      <w:r>
        <w:rPr>
          <w:rFonts w:ascii="Times New Roman" w:hAnsi="Times New Roman" w:cs="Times New Roman" w:hint="cs"/>
          <w:i/>
          <w:iCs/>
          <w:sz w:val="24"/>
          <w:szCs w:val="24"/>
          <w:rtl/>
        </w:rPr>
        <w:t xml:space="preserve"> </w:t>
      </w:r>
      <w:r w:rsidR="001C0B92">
        <w:rPr>
          <w:rFonts w:ascii="Times New Roman" w:hAnsi="Times New Roman" w:cs="Times New Roman" w:hint="cs"/>
          <w:i/>
          <w:iCs/>
          <w:sz w:val="24"/>
          <w:szCs w:val="24"/>
          <w:rtl/>
        </w:rPr>
        <w:t>رسمية</w:t>
      </w:r>
      <w:r>
        <w:rPr>
          <w:rFonts w:ascii="Times New Roman" w:hAnsi="Times New Roman" w:cs="Times New Roman" w:hint="cs"/>
          <w:i/>
          <w:iCs/>
          <w:sz w:val="24"/>
          <w:szCs w:val="24"/>
          <w:rtl/>
        </w:rPr>
        <w:t xml:space="preserve">.  </w:t>
      </w:r>
      <w:r>
        <w:rPr>
          <w:rFonts w:ascii="Times New Roman" w:hAnsi="Times New Roman" w:cs="Times New Roman" w:hint="cs"/>
          <w:sz w:val="24"/>
          <w:szCs w:val="24"/>
          <w:rtl/>
        </w:rPr>
        <w:t>يجوز للموظف أن يشارك في جمع أموال بصفته الرسمية إذا كان مصرح</w:t>
      </w:r>
      <w:r w:rsidR="00C06A6F">
        <w:rPr>
          <w:rFonts w:ascii="Times New Roman" w:hAnsi="Times New Roman" w:cs="Times New Roman" w:hint="cs"/>
          <w:sz w:val="24"/>
          <w:szCs w:val="24"/>
          <w:rtl/>
        </w:rPr>
        <w:t>اً</w:t>
      </w:r>
      <w:r>
        <w:rPr>
          <w:rFonts w:ascii="Times New Roman" w:hAnsi="Times New Roman" w:cs="Times New Roman" w:hint="cs"/>
          <w:sz w:val="24"/>
          <w:szCs w:val="24"/>
          <w:rtl/>
        </w:rPr>
        <w:t xml:space="preserve"> له، بموجب قانون أو أمر تنفيذي أو قاعدة تنظيمية أو كما تقرره الوكالة بشكل آخر، بالانخراط في نشاط لجمع الأموال كجزء من واجباته الرسمية. يجوز للموظف، عندما يكون مصرح</w:t>
      </w:r>
      <w:r w:rsidR="00C06A6F">
        <w:rPr>
          <w:rFonts w:ascii="Times New Roman" w:hAnsi="Times New Roman" w:cs="Times New Roman" w:hint="cs"/>
          <w:sz w:val="24"/>
          <w:szCs w:val="24"/>
          <w:rtl/>
        </w:rPr>
        <w:t>اً</w:t>
      </w:r>
      <w:r>
        <w:rPr>
          <w:rFonts w:ascii="Times New Roman" w:hAnsi="Times New Roman" w:cs="Times New Roman" w:hint="cs"/>
          <w:sz w:val="24"/>
          <w:szCs w:val="24"/>
          <w:rtl/>
        </w:rPr>
        <w:t xml:space="preserve"> له بالمشاركة بصفته الرسمية، أن يستخدم </w:t>
      </w:r>
      <w:r w:rsidR="00665743">
        <w:rPr>
          <w:rFonts w:ascii="Times New Roman" w:hAnsi="Times New Roman" w:cs="Times New Roman" w:hint="cs"/>
          <w:sz w:val="24"/>
          <w:szCs w:val="24"/>
          <w:rtl/>
        </w:rPr>
        <w:t>لقبه</w:t>
      </w:r>
      <w:r>
        <w:rPr>
          <w:rFonts w:ascii="Times New Roman" w:hAnsi="Times New Roman" w:cs="Times New Roman" w:hint="cs"/>
          <w:sz w:val="24"/>
          <w:szCs w:val="24"/>
          <w:rtl/>
        </w:rPr>
        <w:t xml:space="preserve"> الوظيفي ومنصبه وسلطته.</w:t>
      </w:r>
    </w:p>
    <w:p w:rsidR="00E72890" w:rsidRPr="006E3BD8" w:rsidRDefault="00E72890" w:rsidP="00C06A6F">
      <w:pPr>
        <w:bidi/>
        <w:ind w:left="360"/>
        <w:rPr>
          <w:rFonts w:ascii="Times New Roman" w:hAnsi="Times New Roman" w:cs="Times New Roman"/>
          <w:i/>
          <w:iCs/>
          <w:sz w:val="24"/>
          <w:szCs w:val="24"/>
          <w:rtl/>
        </w:rPr>
      </w:pPr>
      <w:r w:rsidRPr="00E72890">
        <w:rPr>
          <w:rFonts w:ascii="Times New Roman" w:hAnsi="Times New Roman" w:cs="Times New Roman" w:hint="cs"/>
          <w:sz w:val="24"/>
          <w:szCs w:val="24"/>
          <w:rtl/>
        </w:rPr>
        <w:t xml:space="preserve">مثال رقم 1: </w:t>
      </w:r>
      <w:r w:rsidRPr="006E3BD8">
        <w:rPr>
          <w:rFonts w:ascii="Times New Roman" w:hAnsi="Times New Roman" w:cs="Times New Roman" w:hint="cs"/>
          <w:i/>
          <w:iCs/>
          <w:sz w:val="24"/>
          <w:szCs w:val="24"/>
          <w:rtl/>
        </w:rPr>
        <w:t xml:space="preserve">يجوز </w:t>
      </w:r>
      <w:r w:rsidR="00C06A6F">
        <w:rPr>
          <w:rFonts w:ascii="Times New Roman" w:hAnsi="Times New Roman" w:cs="Times New Roman" w:hint="cs"/>
          <w:i/>
          <w:iCs/>
          <w:sz w:val="24"/>
          <w:szCs w:val="24"/>
          <w:rtl/>
        </w:rPr>
        <w:t>لوزير الجيش</w:t>
      </w:r>
      <w:r w:rsidR="006E3BD8" w:rsidRPr="006E3BD8">
        <w:rPr>
          <w:rFonts w:ascii="Times New Roman" w:hAnsi="Times New Roman" w:cs="Times New Roman" w:hint="cs"/>
          <w:i/>
          <w:iCs/>
          <w:sz w:val="24"/>
          <w:szCs w:val="24"/>
          <w:rtl/>
        </w:rPr>
        <w:t xml:space="preserve">، </w:t>
      </w:r>
      <w:r w:rsidR="00C36827">
        <w:rPr>
          <w:rFonts w:ascii="Times New Roman" w:hAnsi="Times New Roman" w:cs="Times New Roman" w:hint="cs"/>
          <w:i/>
          <w:iCs/>
          <w:sz w:val="24"/>
          <w:szCs w:val="24"/>
          <w:rtl/>
        </w:rPr>
        <w:t>نظرا لأن</w:t>
      </w:r>
      <w:r w:rsidR="006E3BD8" w:rsidRPr="006E3BD8">
        <w:rPr>
          <w:rFonts w:ascii="Times New Roman" w:hAnsi="Times New Roman" w:cs="Times New Roman" w:hint="cs"/>
          <w:i/>
          <w:iCs/>
          <w:sz w:val="24"/>
          <w:szCs w:val="24"/>
          <w:rtl/>
        </w:rPr>
        <w:t xml:space="preserve"> مشاركته بصفته الرسمية مصرح بها بمقتضى الجزء 950 من </w:t>
      </w:r>
      <w:r w:rsidR="00C06A6F">
        <w:rPr>
          <w:rFonts w:ascii="Times New Roman" w:hAnsi="Times New Roman" w:cs="Times New Roman" w:hint="cs"/>
          <w:i/>
          <w:iCs/>
          <w:sz w:val="24"/>
          <w:szCs w:val="24"/>
          <w:rtl/>
        </w:rPr>
        <w:t>هذا العنوان</w:t>
      </w:r>
      <w:r w:rsidR="006E3BD8" w:rsidRPr="006E3BD8">
        <w:rPr>
          <w:rFonts w:ascii="Times New Roman" w:hAnsi="Times New Roman" w:cs="Times New Roman" w:hint="cs"/>
          <w:i/>
          <w:iCs/>
          <w:sz w:val="24"/>
          <w:szCs w:val="24"/>
          <w:rtl/>
        </w:rPr>
        <w:t>، أن يوقع مذكرة لكل العاملين بالجيش يشجعهم فيها على التبرع للحملة الفدرالية المشتركة.</w:t>
      </w:r>
    </w:p>
    <w:p w:rsidR="00676B49" w:rsidRDefault="006E3BD8" w:rsidP="00C06A6F">
      <w:pPr>
        <w:pStyle w:val="ListParagraph"/>
        <w:numPr>
          <w:ilvl w:val="0"/>
          <w:numId w:val="90"/>
        </w:numPr>
        <w:bidi/>
        <w:spacing w:after="0"/>
        <w:ind w:left="360"/>
        <w:rPr>
          <w:rFonts w:ascii="Times New Roman" w:hAnsi="Times New Roman" w:cs="Times New Roman"/>
          <w:sz w:val="24"/>
          <w:szCs w:val="24"/>
        </w:rPr>
      </w:pPr>
      <w:r w:rsidRPr="006E3BD8">
        <w:rPr>
          <w:rFonts w:ascii="Times New Roman" w:hAnsi="Times New Roman" w:cs="Times New Roman" w:hint="cs"/>
          <w:i/>
          <w:iCs/>
          <w:sz w:val="24"/>
          <w:szCs w:val="24"/>
          <w:rtl/>
        </w:rPr>
        <w:t xml:space="preserve">جمع الأموال </w:t>
      </w:r>
      <w:r w:rsidR="00C06A6F">
        <w:rPr>
          <w:rFonts w:ascii="Times New Roman" w:hAnsi="Times New Roman" w:cs="Times New Roman" w:hint="cs"/>
          <w:i/>
          <w:iCs/>
          <w:sz w:val="24"/>
          <w:szCs w:val="24"/>
          <w:rtl/>
        </w:rPr>
        <w:t>بصفة شخصية</w:t>
      </w:r>
      <w:r w:rsidRPr="006E3BD8">
        <w:rPr>
          <w:rFonts w:ascii="Times New Roman" w:hAnsi="Times New Roman" w:cs="Times New Roman" w:hint="cs"/>
          <w:sz w:val="24"/>
          <w:szCs w:val="24"/>
          <w:rtl/>
        </w:rPr>
        <w:t>. يجوز للموظف</w:t>
      </w:r>
      <w:r>
        <w:rPr>
          <w:rFonts w:ascii="Times New Roman" w:hAnsi="Times New Roman" w:cs="Times New Roman" w:hint="cs"/>
          <w:sz w:val="24"/>
          <w:szCs w:val="24"/>
          <w:rtl/>
        </w:rPr>
        <w:t xml:space="preserve"> أن ينخرط في عملية جمع أموال بصفته الشخصية على أن لا يقوم بالآتي:</w:t>
      </w:r>
    </w:p>
    <w:p w:rsidR="006E3BD8" w:rsidRDefault="006E3BD8" w:rsidP="001C7532">
      <w:pPr>
        <w:pStyle w:val="ListParagraph"/>
        <w:numPr>
          <w:ilvl w:val="0"/>
          <w:numId w:val="93"/>
        </w:numPr>
        <w:bidi/>
        <w:spacing w:after="0"/>
        <w:ind w:left="720"/>
        <w:rPr>
          <w:rFonts w:ascii="Times New Roman" w:hAnsi="Times New Roman" w:cs="Times New Roman"/>
          <w:sz w:val="24"/>
          <w:szCs w:val="24"/>
        </w:rPr>
      </w:pPr>
      <w:r>
        <w:rPr>
          <w:rFonts w:ascii="Times New Roman" w:hAnsi="Times New Roman" w:cs="Times New Roman" w:hint="cs"/>
          <w:sz w:val="24"/>
          <w:szCs w:val="24"/>
          <w:rtl/>
        </w:rPr>
        <w:t>التماس الأموال أو غيرها من أشكال الدعم بشكل شخصي من شخص مرؤوس أو من أي شخص ينطبق عليه الآتي:</w:t>
      </w:r>
    </w:p>
    <w:p w:rsidR="006E3BD8" w:rsidRPr="006E3BD8" w:rsidRDefault="006E3BD8" w:rsidP="006E3BD8">
      <w:pPr>
        <w:bidi/>
        <w:spacing w:after="0"/>
        <w:ind w:left="360"/>
        <w:rPr>
          <w:rFonts w:ascii="Times New Roman" w:hAnsi="Times New Roman" w:cs="Times New Roman"/>
          <w:sz w:val="24"/>
          <w:szCs w:val="24"/>
        </w:rPr>
      </w:pPr>
    </w:p>
    <w:p w:rsidR="006E3BD8" w:rsidRDefault="006E3BD8" w:rsidP="00550BA8">
      <w:pPr>
        <w:pStyle w:val="ListParagraph"/>
        <w:numPr>
          <w:ilvl w:val="0"/>
          <w:numId w:val="9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يعلم الموظف أنه مصدر محظور ضمن المعنى الوارد في 2635.203(</w:t>
      </w:r>
      <w:r w:rsidR="00F82FFF">
        <w:rPr>
          <w:rFonts w:ascii="Times New Roman" w:hAnsi="Times New Roman" w:cs="Times New Roman" w:hint="cs"/>
          <w:sz w:val="24"/>
          <w:szCs w:val="24"/>
          <w:rtl/>
        </w:rPr>
        <w:t>ث)</w:t>
      </w:r>
      <w:r w:rsidR="00550BA8">
        <w:rPr>
          <w:rFonts w:ascii="Times New Roman" w:hAnsi="Times New Roman" w:cs="Times New Roman" w:hint="cs"/>
          <w:sz w:val="24"/>
          <w:szCs w:val="24"/>
          <w:rtl/>
        </w:rPr>
        <w:t xml:space="preserve"> </w:t>
      </w:r>
      <w:r w:rsidR="00550BA8" w:rsidRPr="00550BA8">
        <w:rPr>
          <w:rFonts w:ascii="Times New Roman" w:hAnsi="Times New Roman" w:cs="Times New Roman"/>
          <w:sz w:val="24"/>
          <w:szCs w:val="24"/>
          <w:rtl/>
        </w:rPr>
        <w:t>§</w:t>
      </w:r>
      <w:r w:rsidR="00F82FFF">
        <w:rPr>
          <w:rFonts w:ascii="Times New Roman" w:hAnsi="Times New Roman" w:cs="Times New Roman" w:hint="cs"/>
          <w:sz w:val="24"/>
          <w:szCs w:val="24"/>
          <w:rtl/>
        </w:rPr>
        <w:t xml:space="preserve">، إذا كان الموظف ليس موظفا حكوميا </w:t>
      </w:r>
      <w:r w:rsidR="00550BA8">
        <w:rPr>
          <w:rFonts w:ascii="Times New Roman" w:hAnsi="Times New Roman" w:cs="Times New Roman" w:hint="cs"/>
          <w:sz w:val="24"/>
          <w:szCs w:val="24"/>
          <w:rtl/>
        </w:rPr>
        <w:t>خصوصياً</w:t>
      </w:r>
      <w:r w:rsidR="00F82FFF">
        <w:rPr>
          <w:rFonts w:ascii="Times New Roman" w:hAnsi="Times New Roman" w:cs="Times New Roman" w:hint="cs"/>
          <w:sz w:val="24"/>
          <w:szCs w:val="24"/>
          <w:rtl/>
        </w:rPr>
        <w:t>، أو</w:t>
      </w:r>
    </w:p>
    <w:p w:rsidR="00384719" w:rsidRDefault="00384719" w:rsidP="00384719">
      <w:pPr>
        <w:pStyle w:val="ListParagraph"/>
        <w:bidi/>
        <w:spacing w:after="0"/>
        <w:ind w:left="1800"/>
        <w:rPr>
          <w:rFonts w:ascii="Times New Roman" w:hAnsi="Times New Roman" w:cs="Times New Roman"/>
          <w:sz w:val="24"/>
          <w:szCs w:val="24"/>
        </w:rPr>
      </w:pPr>
    </w:p>
    <w:p w:rsidR="00F82FFF" w:rsidRDefault="00F82FFF" w:rsidP="00550BA8">
      <w:pPr>
        <w:pStyle w:val="ListParagraph"/>
        <w:numPr>
          <w:ilvl w:val="0"/>
          <w:numId w:val="94"/>
        </w:numPr>
        <w:bidi/>
        <w:spacing w:after="0"/>
        <w:ind w:left="1440"/>
        <w:rPr>
          <w:rFonts w:ascii="Times New Roman" w:hAnsi="Times New Roman" w:cs="Times New Roman"/>
          <w:sz w:val="24"/>
          <w:szCs w:val="24"/>
        </w:rPr>
      </w:pPr>
      <w:r>
        <w:rPr>
          <w:rFonts w:ascii="Times New Roman" w:hAnsi="Times New Roman" w:cs="Times New Roman" w:hint="cs"/>
          <w:sz w:val="24"/>
          <w:szCs w:val="24"/>
          <w:rtl/>
        </w:rPr>
        <w:t xml:space="preserve">يعلم الموظف، إذا كان موظفا حكوميا </w:t>
      </w:r>
      <w:r w:rsidR="00550BA8">
        <w:rPr>
          <w:rFonts w:ascii="Times New Roman" w:hAnsi="Times New Roman" w:cs="Times New Roman" w:hint="cs"/>
          <w:sz w:val="24"/>
          <w:szCs w:val="24"/>
          <w:rtl/>
        </w:rPr>
        <w:t>خصوصياً</w:t>
      </w:r>
      <w:r>
        <w:rPr>
          <w:rFonts w:ascii="Times New Roman" w:hAnsi="Times New Roman" w:cs="Times New Roman" w:hint="cs"/>
          <w:sz w:val="24"/>
          <w:szCs w:val="24"/>
          <w:rtl/>
        </w:rPr>
        <w:t>، أن الشخص مصدر محظور ضمن المعنى الوارد في 2635.203(ث)(4)</w:t>
      </w:r>
      <w:r w:rsidR="00550BA8">
        <w:rPr>
          <w:rFonts w:ascii="Times New Roman" w:hAnsi="Times New Roman" w:cs="Times New Roman" w:hint="cs"/>
          <w:sz w:val="24"/>
          <w:szCs w:val="24"/>
          <w:rtl/>
        </w:rPr>
        <w:t xml:space="preserve"> </w:t>
      </w:r>
      <w:r w:rsidR="00550BA8" w:rsidRPr="00550BA8">
        <w:rPr>
          <w:rFonts w:ascii="Times New Roman" w:hAnsi="Times New Roman" w:cs="Times New Roman"/>
          <w:sz w:val="24"/>
          <w:szCs w:val="24"/>
          <w:rtl/>
        </w:rPr>
        <w:t>§</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وهو الشخص الذي قد تتأثر مصالحة بشكل كبير من خلال قيام الموظف بواجباته الرسمية أو عدم أدا</w:t>
      </w:r>
      <w:r w:rsidR="00550BA8">
        <w:rPr>
          <w:rFonts w:ascii="Times New Roman" w:hAnsi="Times New Roman" w:cs="Times New Roman" w:hint="cs"/>
          <w:sz w:val="24"/>
          <w:szCs w:val="24"/>
          <w:rtl/>
        </w:rPr>
        <w:t>ئ</w:t>
      </w:r>
      <w:r>
        <w:rPr>
          <w:rFonts w:ascii="Times New Roman" w:hAnsi="Times New Roman" w:cs="Times New Roman" w:hint="cs"/>
          <w:sz w:val="24"/>
          <w:szCs w:val="24"/>
          <w:rtl/>
        </w:rPr>
        <w:t>ه لتلك الواجبات</w:t>
      </w:r>
      <w:r w:rsidR="00550BA8">
        <w:rPr>
          <w:rFonts w:ascii="Times New Roman" w:hAnsi="Times New Roman" w:cs="Times New Roman" w:hint="cs"/>
          <w:sz w:val="24"/>
          <w:szCs w:val="24"/>
          <w:rtl/>
        </w:rPr>
        <w:t>،</w:t>
      </w:r>
      <w:r>
        <w:rPr>
          <w:rFonts w:ascii="Times New Roman" w:hAnsi="Times New Roman" w:cs="Times New Roman" w:hint="cs"/>
          <w:sz w:val="24"/>
          <w:szCs w:val="24"/>
          <w:rtl/>
        </w:rPr>
        <w:t xml:space="preserve"> </w:t>
      </w:r>
    </w:p>
    <w:p w:rsidR="00F82FFF" w:rsidRPr="00F82FFF" w:rsidRDefault="00F82FFF" w:rsidP="00F82FFF">
      <w:pPr>
        <w:bidi/>
        <w:spacing w:after="0"/>
        <w:ind w:left="720"/>
        <w:rPr>
          <w:rFonts w:ascii="Times New Roman" w:hAnsi="Times New Roman" w:cs="Times New Roman"/>
          <w:sz w:val="24"/>
          <w:szCs w:val="24"/>
        </w:rPr>
      </w:pPr>
    </w:p>
    <w:p w:rsidR="00FE301E" w:rsidRDefault="00F82FFF" w:rsidP="00384719">
      <w:pPr>
        <w:pStyle w:val="ListParagraph"/>
        <w:numPr>
          <w:ilvl w:val="0"/>
          <w:numId w:val="93"/>
        </w:numPr>
        <w:bidi/>
        <w:spacing w:after="0"/>
        <w:ind w:left="720"/>
        <w:rPr>
          <w:rFonts w:ascii="Times New Roman" w:hAnsi="Times New Roman" w:cs="Times New Roman"/>
          <w:sz w:val="24"/>
          <w:szCs w:val="24"/>
        </w:rPr>
      </w:pPr>
      <w:r w:rsidRPr="00FE301E">
        <w:rPr>
          <w:rFonts w:ascii="Times New Roman" w:hAnsi="Times New Roman" w:cs="Times New Roman" w:hint="cs"/>
          <w:sz w:val="24"/>
          <w:szCs w:val="24"/>
          <w:rtl/>
        </w:rPr>
        <w:t xml:space="preserve">إستخدام </w:t>
      </w:r>
      <w:r w:rsidR="00665743">
        <w:rPr>
          <w:rFonts w:ascii="Times New Roman" w:hAnsi="Times New Roman" w:cs="Times New Roman" w:hint="cs"/>
          <w:sz w:val="24"/>
          <w:szCs w:val="24"/>
          <w:rtl/>
        </w:rPr>
        <w:t>لقبه</w:t>
      </w:r>
      <w:r w:rsidRPr="00FE301E">
        <w:rPr>
          <w:rFonts w:ascii="Times New Roman" w:hAnsi="Times New Roman" w:cs="Times New Roman" w:hint="cs"/>
          <w:sz w:val="24"/>
          <w:szCs w:val="24"/>
          <w:rtl/>
        </w:rPr>
        <w:t xml:space="preserve"> الوظيفي أو منصبه أو أية سلطة مرتبطة بمنصبه العام، أو السماح بإستخدامهما، لتعزيز جهد جمع الأموال، باستثناء الموظف </w:t>
      </w:r>
      <w:r w:rsidR="00FE301E" w:rsidRPr="00FE301E">
        <w:rPr>
          <w:rFonts w:ascii="Times New Roman" w:hAnsi="Times New Roman" w:cs="Times New Roman" w:hint="cs"/>
          <w:sz w:val="24"/>
          <w:szCs w:val="24"/>
          <w:rtl/>
        </w:rPr>
        <w:t xml:space="preserve">الذي عادة ما يُخاطب باستخدام لقب عام مثل "الموقر"، أو باستخدام رتبة مثل الرتب العسكرية أو رتب السفراء، </w:t>
      </w:r>
      <w:r w:rsidR="00FE301E">
        <w:rPr>
          <w:rFonts w:ascii="Times New Roman" w:hAnsi="Times New Roman" w:cs="Times New Roman" w:hint="cs"/>
          <w:sz w:val="24"/>
          <w:szCs w:val="24"/>
          <w:rtl/>
        </w:rPr>
        <w:t xml:space="preserve">حيث يجوز له </w:t>
      </w:r>
      <w:r w:rsidR="00FE301E" w:rsidRPr="00FE301E">
        <w:rPr>
          <w:rFonts w:ascii="Times New Roman" w:hAnsi="Times New Roman" w:cs="Times New Roman" w:hint="cs"/>
          <w:sz w:val="24"/>
          <w:szCs w:val="24"/>
          <w:rtl/>
        </w:rPr>
        <w:t xml:space="preserve">استخدام ذلك اللقب أو تلك الرتبة أو السماح باستخدامهما لمثل هذا الغرض، أو  </w:t>
      </w:r>
    </w:p>
    <w:p w:rsidR="00FE301E" w:rsidRPr="00FE301E" w:rsidRDefault="00FE301E" w:rsidP="00FE301E">
      <w:pPr>
        <w:bidi/>
        <w:spacing w:after="0"/>
        <w:ind w:left="360"/>
        <w:rPr>
          <w:rFonts w:ascii="Times New Roman" w:hAnsi="Times New Roman" w:cs="Times New Roman"/>
          <w:sz w:val="24"/>
          <w:szCs w:val="24"/>
        </w:rPr>
      </w:pPr>
    </w:p>
    <w:p w:rsidR="00FE301E" w:rsidRDefault="00FE301E" w:rsidP="001C7532">
      <w:pPr>
        <w:pStyle w:val="ListParagraph"/>
        <w:numPr>
          <w:ilvl w:val="0"/>
          <w:numId w:val="93"/>
        </w:numPr>
        <w:bidi/>
        <w:spacing w:after="0"/>
        <w:ind w:left="720"/>
        <w:rPr>
          <w:rFonts w:ascii="Times New Roman" w:hAnsi="Times New Roman" w:cs="Times New Roman"/>
          <w:sz w:val="24"/>
          <w:szCs w:val="24"/>
        </w:rPr>
      </w:pPr>
      <w:r>
        <w:rPr>
          <w:rFonts w:ascii="Times New Roman" w:hAnsi="Times New Roman" w:cs="Times New Roman" w:hint="cs"/>
          <w:sz w:val="24"/>
          <w:szCs w:val="24"/>
          <w:rtl/>
        </w:rPr>
        <w:t>الانخراط في أي عمل قد يخالف هذا الجزء بشكل آخر.</w:t>
      </w:r>
    </w:p>
    <w:p w:rsidR="00912B13" w:rsidRPr="00912B13" w:rsidRDefault="00912B13" w:rsidP="000754E2">
      <w:pPr>
        <w:pStyle w:val="ListParagraph"/>
        <w:spacing w:after="0"/>
        <w:rPr>
          <w:rFonts w:ascii="Times New Roman" w:hAnsi="Times New Roman" w:cs="Times New Roman"/>
          <w:sz w:val="24"/>
          <w:szCs w:val="24"/>
          <w:rtl/>
        </w:rPr>
      </w:pPr>
    </w:p>
    <w:p w:rsidR="00912B13" w:rsidRDefault="00912B13" w:rsidP="00384719">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1:  </w:t>
      </w:r>
      <w:r w:rsidRPr="00347830">
        <w:rPr>
          <w:rFonts w:ascii="Times New Roman" w:hAnsi="Times New Roman" w:cs="Times New Roman" w:hint="cs"/>
          <w:i/>
          <w:iCs/>
          <w:sz w:val="24"/>
          <w:szCs w:val="24"/>
          <w:rtl/>
        </w:rPr>
        <w:t xml:space="preserve">تقوم منظمة غير ربحية برعاية  دورة مباريات للعبة الجولف بغرض جمع أموال للأطفال المحرومين. لا يجوز للأمين العام للقوات البحرية </w:t>
      </w:r>
      <w:r w:rsidR="00347830" w:rsidRPr="00347830">
        <w:rPr>
          <w:rFonts w:ascii="Times New Roman" w:hAnsi="Times New Roman" w:cs="Times New Roman" w:hint="cs"/>
          <w:i/>
          <w:iCs/>
          <w:sz w:val="24"/>
          <w:szCs w:val="24"/>
          <w:rtl/>
        </w:rPr>
        <w:t xml:space="preserve">دخول دورة المباريات على أساس أن المنظمة تنوي </w:t>
      </w:r>
      <w:r w:rsidR="00384719">
        <w:rPr>
          <w:rFonts w:ascii="Times New Roman" w:hAnsi="Times New Roman" w:cs="Times New Roman" w:hint="cs"/>
          <w:i/>
          <w:iCs/>
          <w:sz w:val="24"/>
          <w:szCs w:val="24"/>
          <w:rtl/>
        </w:rPr>
        <w:t>استقطاب</w:t>
      </w:r>
      <w:r w:rsidR="00347830" w:rsidRPr="00347830">
        <w:rPr>
          <w:rFonts w:ascii="Times New Roman" w:hAnsi="Times New Roman" w:cs="Times New Roman" w:hint="cs"/>
          <w:i/>
          <w:iCs/>
          <w:sz w:val="24"/>
          <w:szCs w:val="24"/>
          <w:rtl/>
        </w:rPr>
        <w:t xml:space="preserve"> المشاركين الآخرين من خلال إعطائهم الفرصة </w:t>
      </w:r>
      <w:r w:rsidR="00384719">
        <w:rPr>
          <w:rFonts w:ascii="Times New Roman" w:hAnsi="Times New Roman" w:cs="Times New Roman" w:hint="cs"/>
          <w:i/>
          <w:iCs/>
          <w:sz w:val="24"/>
          <w:szCs w:val="24"/>
          <w:rtl/>
        </w:rPr>
        <w:t>لتمضية</w:t>
      </w:r>
      <w:r w:rsidR="00347830" w:rsidRPr="00347830">
        <w:rPr>
          <w:rFonts w:ascii="Times New Roman" w:hAnsi="Times New Roman" w:cs="Times New Roman" w:hint="cs"/>
          <w:i/>
          <w:iCs/>
          <w:sz w:val="24"/>
          <w:szCs w:val="24"/>
          <w:rtl/>
        </w:rPr>
        <w:t xml:space="preserve"> اليوم في لعب مباراة جولف رباعية تشتمل على 18 حفرة يكون </w:t>
      </w:r>
      <w:r w:rsidR="00384719">
        <w:rPr>
          <w:rFonts w:ascii="Times New Roman" w:hAnsi="Times New Roman" w:cs="Times New Roman" w:hint="cs"/>
          <w:i/>
          <w:iCs/>
          <w:sz w:val="24"/>
          <w:szCs w:val="24"/>
          <w:rtl/>
        </w:rPr>
        <w:t>وزير</w:t>
      </w:r>
      <w:r w:rsidR="00347830" w:rsidRPr="00347830">
        <w:rPr>
          <w:rFonts w:ascii="Times New Roman" w:hAnsi="Times New Roman" w:cs="Times New Roman" w:hint="cs"/>
          <w:i/>
          <w:iCs/>
          <w:sz w:val="24"/>
          <w:szCs w:val="24"/>
          <w:rtl/>
        </w:rPr>
        <w:t xml:space="preserve"> البحرية أحد اللاعبين فيها، وذلك في مقابل قيام المشاركين بالتبرع على هيئة تسديد رسوم دخول</w:t>
      </w:r>
      <w:r w:rsidR="00347830">
        <w:rPr>
          <w:rFonts w:ascii="Times New Roman" w:hAnsi="Times New Roman" w:cs="Times New Roman" w:hint="cs"/>
          <w:sz w:val="24"/>
          <w:szCs w:val="24"/>
          <w:rtl/>
        </w:rPr>
        <w:t>.</w:t>
      </w:r>
    </w:p>
    <w:p w:rsidR="00347830" w:rsidRDefault="00347830" w:rsidP="00347830">
      <w:pPr>
        <w:bidi/>
        <w:spacing w:after="0"/>
        <w:ind w:left="360"/>
        <w:rPr>
          <w:rFonts w:ascii="Times New Roman" w:hAnsi="Times New Roman" w:cs="Times New Roman"/>
          <w:sz w:val="24"/>
          <w:szCs w:val="24"/>
          <w:rtl/>
        </w:rPr>
      </w:pPr>
    </w:p>
    <w:p w:rsidR="00347830" w:rsidRDefault="00347830" w:rsidP="000A5FDC">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2: </w:t>
      </w:r>
      <w:r w:rsidR="000028F4" w:rsidRPr="000028F4">
        <w:rPr>
          <w:rFonts w:ascii="Times New Roman" w:hAnsi="Times New Roman" w:cs="Times New Roman" w:hint="cs"/>
          <w:i/>
          <w:iCs/>
          <w:sz w:val="24"/>
          <w:szCs w:val="24"/>
          <w:rtl/>
        </w:rPr>
        <w:t>لا يجوز ل</w:t>
      </w:r>
      <w:r w:rsidRPr="000028F4">
        <w:rPr>
          <w:rFonts w:ascii="Times New Roman" w:hAnsi="Times New Roman" w:cs="Times New Roman" w:hint="cs"/>
          <w:i/>
          <w:iCs/>
          <w:sz w:val="24"/>
          <w:szCs w:val="24"/>
          <w:rtl/>
        </w:rPr>
        <w:t>موظف</w:t>
      </w:r>
      <w:r w:rsidR="000028F4" w:rsidRPr="000028F4">
        <w:rPr>
          <w:rFonts w:ascii="Times New Roman" w:hAnsi="Times New Roman" w:cs="Times New Roman" w:hint="cs"/>
          <w:i/>
          <w:iCs/>
          <w:sz w:val="24"/>
          <w:szCs w:val="24"/>
          <w:rtl/>
        </w:rPr>
        <w:t>ة</w:t>
      </w:r>
      <w:r w:rsidRPr="000028F4">
        <w:rPr>
          <w:rFonts w:ascii="Times New Roman" w:hAnsi="Times New Roman" w:cs="Times New Roman" w:hint="cs"/>
          <w:i/>
          <w:iCs/>
          <w:sz w:val="24"/>
          <w:szCs w:val="24"/>
          <w:rtl/>
        </w:rPr>
        <w:t xml:space="preserve"> بلجنة حماية نظم الجدارة والاستحقاق </w:t>
      </w:r>
      <w:r w:rsidR="000028F4" w:rsidRPr="000028F4">
        <w:rPr>
          <w:rFonts w:ascii="Times New Roman" w:hAnsi="Times New Roman" w:cs="Times New Roman" w:hint="cs"/>
          <w:i/>
          <w:iCs/>
          <w:sz w:val="24"/>
          <w:szCs w:val="24"/>
          <w:rtl/>
        </w:rPr>
        <w:t xml:space="preserve">استخدام آلة النسخ التابعة للوكالة لنسخ مواد تتعلق بجمع أموال للمدرسة الخاصة التي يدرس </w:t>
      </w:r>
      <w:r w:rsidR="000A5FDC">
        <w:rPr>
          <w:rFonts w:ascii="Times New Roman" w:hAnsi="Times New Roman" w:cs="Times New Roman" w:hint="cs"/>
          <w:i/>
          <w:iCs/>
          <w:sz w:val="24"/>
          <w:szCs w:val="24"/>
          <w:rtl/>
        </w:rPr>
        <w:t>فيها</w:t>
      </w:r>
      <w:r w:rsidR="000028F4" w:rsidRPr="000028F4">
        <w:rPr>
          <w:rFonts w:ascii="Times New Roman" w:hAnsi="Times New Roman" w:cs="Times New Roman" w:hint="cs"/>
          <w:i/>
          <w:iCs/>
          <w:sz w:val="24"/>
          <w:szCs w:val="24"/>
          <w:rtl/>
        </w:rPr>
        <w:t xml:space="preserve"> إبنها. إن استخدام آلة النسخ بهذا الشكل يخالف المعايير الواردة في 2635.704 المتعلقة باستخدام ممتلكات الحكومة</w:t>
      </w:r>
      <w:r w:rsidR="000028F4">
        <w:rPr>
          <w:rFonts w:ascii="Times New Roman" w:hAnsi="Times New Roman" w:cs="Times New Roman" w:hint="cs"/>
          <w:sz w:val="24"/>
          <w:szCs w:val="24"/>
          <w:rtl/>
        </w:rPr>
        <w:t>.</w:t>
      </w:r>
    </w:p>
    <w:p w:rsidR="000028F4" w:rsidRDefault="000028F4" w:rsidP="000028F4">
      <w:pPr>
        <w:bidi/>
        <w:spacing w:after="0"/>
        <w:ind w:left="360"/>
        <w:rPr>
          <w:rFonts w:ascii="Times New Roman" w:hAnsi="Times New Roman" w:cs="Times New Roman"/>
          <w:sz w:val="24"/>
          <w:szCs w:val="24"/>
          <w:rtl/>
        </w:rPr>
      </w:pPr>
    </w:p>
    <w:p w:rsidR="000028F4" w:rsidRDefault="000028F4" w:rsidP="000A5FDC">
      <w:pPr>
        <w:bidi/>
        <w:spacing w:after="0"/>
        <w:ind w:left="360"/>
        <w:rPr>
          <w:rFonts w:ascii="Times New Roman" w:hAnsi="Times New Roman" w:cs="Times New Roman"/>
          <w:sz w:val="24"/>
          <w:szCs w:val="24"/>
          <w:rtl/>
        </w:rPr>
      </w:pPr>
      <w:r>
        <w:rPr>
          <w:rFonts w:ascii="Times New Roman" w:hAnsi="Times New Roman" w:cs="Times New Roman" w:hint="cs"/>
          <w:sz w:val="24"/>
          <w:szCs w:val="24"/>
          <w:rtl/>
        </w:rPr>
        <w:t xml:space="preserve">مثال رقم 3:  </w:t>
      </w:r>
      <w:r w:rsidRPr="00734A5B">
        <w:rPr>
          <w:rFonts w:ascii="Times New Roman" w:hAnsi="Times New Roman" w:cs="Times New Roman" w:hint="cs"/>
          <w:i/>
          <w:iCs/>
          <w:sz w:val="24"/>
          <w:szCs w:val="24"/>
          <w:rtl/>
        </w:rPr>
        <w:t xml:space="preserve">لا يجوز لوكيل </w:t>
      </w:r>
      <w:r w:rsidR="000A5FDC">
        <w:rPr>
          <w:rFonts w:ascii="Times New Roman" w:hAnsi="Times New Roman" w:cs="Times New Roman" w:hint="cs"/>
          <w:i/>
          <w:iCs/>
          <w:sz w:val="24"/>
          <w:szCs w:val="24"/>
          <w:rtl/>
        </w:rPr>
        <w:t>النائب العام</w:t>
      </w:r>
      <w:r w:rsidRPr="00734A5B">
        <w:rPr>
          <w:rFonts w:ascii="Times New Roman" w:hAnsi="Times New Roman" w:cs="Times New Roman" w:hint="cs"/>
          <w:i/>
          <w:iCs/>
          <w:sz w:val="24"/>
          <w:szCs w:val="24"/>
          <w:rtl/>
        </w:rPr>
        <w:t xml:space="preserve"> التوقيع على رسالة تلتمس أموالا لمأوى للمشردين بصفته "جون دو، وكيل </w:t>
      </w:r>
      <w:r w:rsidR="000A5FDC">
        <w:rPr>
          <w:rFonts w:ascii="Times New Roman" w:hAnsi="Times New Roman" w:cs="Times New Roman" w:hint="cs"/>
          <w:i/>
          <w:iCs/>
          <w:sz w:val="24"/>
          <w:szCs w:val="24"/>
          <w:rtl/>
        </w:rPr>
        <w:t>النائب العام</w:t>
      </w:r>
      <w:r w:rsidRPr="00734A5B">
        <w:rPr>
          <w:rFonts w:ascii="Times New Roman" w:hAnsi="Times New Roman" w:cs="Times New Roman" w:hint="cs"/>
          <w:i/>
          <w:iCs/>
          <w:sz w:val="24"/>
          <w:szCs w:val="24"/>
          <w:rtl/>
        </w:rPr>
        <w:t xml:space="preserve">"، كما لا يجوز له التوقيع على رسالة، مستخدما إسمه فقط "جون دو"، يلتمس فيها </w:t>
      </w:r>
      <w:r w:rsidR="000A5FDC">
        <w:rPr>
          <w:rFonts w:ascii="Times New Roman" w:hAnsi="Times New Roman" w:cs="Times New Roman" w:hint="cs"/>
          <w:i/>
          <w:iCs/>
          <w:sz w:val="24"/>
          <w:szCs w:val="24"/>
          <w:rtl/>
        </w:rPr>
        <w:t>أموالاً</w:t>
      </w:r>
      <w:r w:rsidRPr="00734A5B">
        <w:rPr>
          <w:rFonts w:ascii="Times New Roman" w:hAnsi="Times New Roman" w:cs="Times New Roman" w:hint="cs"/>
          <w:i/>
          <w:iCs/>
          <w:sz w:val="24"/>
          <w:szCs w:val="24"/>
          <w:rtl/>
        </w:rPr>
        <w:t xml:space="preserve"> من مصدر محظور، ما لم تكن الرسالة واحدة من رسائل مطابقة أ ُنتجت بكميات كبيرة وأ ُرسلت إلى مجموعة كبيرة من الناس بحيث لا يكون </w:t>
      </w:r>
      <w:r w:rsidR="000A5FDC">
        <w:rPr>
          <w:rFonts w:ascii="Times New Roman" w:hAnsi="Times New Roman" w:cs="Times New Roman" w:hint="cs"/>
          <w:i/>
          <w:iCs/>
          <w:sz w:val="24"/>
          <w:szCs w:val="24"/>
          <w:rtl/>
        </w:rPr>
        <w:t>معلوماً</w:t>
      </w:r>
      <w:r w:rsidRPr="00734A5B">
        <w:rPr>
          <w:rFonts w:ascii="Times New Roman" w:hAnsi="Times New Roman" w:cs="Times New Roman" w:hint="cs"/>
          <w:i/>
          <w:iCs/>
          <w:sz w:val="24"/>
          <w:szCs w:val="24"/>
          <w:rtl/>
        </w:rPr>
        <w:t xml:space="preserve"> لديه أن التماس المال موجّه </w:t>
      </w:r>
      <w:r w:rsidR="00734A5B" w:rsidRPr="00734A5B">
        <w:rPr>
          <w:rFonts w:ascii="Times New Roman" w:hAnsi="Times New Roman" w:cs="Times New Roman" w:hint="cs"/>
          <w:i/>
          <w:iCs/>
          <w:sz w:val="24"/>
          <w:szCs w:val="24"/>
          <w:rtl/>
        </w:rPr>
        <w:t>لأشخاص يُعتبرون مصادر محظورة أو من المرؤوسين</w:t>
      </w:r>
      <w:r w:rsidR="00734A5B">
        <w:rPr>
          <w:rFonts w:ascii="Times New Roman" w:hAnsi="Times New Roman" w:cs="Times New Roman" w:hint="cs"/>
          <w:sz w:val="24"/>
          <w:szCs w:val="24"/>
          <w:rtl/>
        </w:rPr>
        <w:t>.</w:t>
      </w:r>
    </w:p>
    <w:p w:rsidR="000754E2" w:rsidRDefault="000754E2" w:rsidP="000754E2">
      <w:pPr>
        <w:bidi/>
        <w:spacing w:after="0"/>
        <w:ind w:left="360"/>
        <w:rPr>
          <w:rFonts w:ascii="Times New Roman" w:hAnsi="Times New Roman" w:cs="Times New Roman"/>
          <w:sz w:val="24"/>
          <w:szCs w:val="24"/>
          <w:rtl/>
        </w:rPr>
      </w:pPr>
    </w:p>
    <w:p w:rsidR="000754E2" w:rsidRDefault="000754E2" w:rsidP="000754E2">
      <w:pPr>
        <w:bidi/>
        <w:spacing w:after="0"/>
        <w:ind w:left="360"/>
        <w:rPr>
          <w:rFonts w:ascii="Times New Roman" w:hAnsi="Times New Roman" w:cs="Times New Roman"/>
          <w:sz w:val="24"/>
          <w:szCs w:val="24"/>
          <w:rtl/>
        </w:rPr>
      </w:pPr>
    </w:p>
    <w:p w:rsidR="000754E2" w:rsidRDefault="000754E2" w:rsidP="000754E2">
      <w:pPr>
        <w:bidi/>
        <w:spacing w:after="0"/>
        <w:ind w:left="360"/>
        <w:rPr>
          <w:rFonts w:ascii="Times New Roman" w:hAnsi="Times New Roman" w:cs="Times New Roman"/>
          <w:sz w:val="24"/>
          <w:szCs w:val="24"/>
          <w:rtl/>
        </w:rPr>
      </w:pPr>
      <w:bookmarkStart w:id="0" w:name="_GoBack"/>
      <w:bookmarkEnd w:id="0"/>
    </w:p>
    <w:p w:rsidR="00734A5B" w:rsidRDefault="00734A5B" w:rsidP="00734A5B">
      <w:pPr>
        <w:bidi/>
        <w:spacing w:after="0"/>
        <w:ind w:left="360"/>
        <w:rPr>
          <w:rFonts w:ascii="Times New Roman" w:hAnsi="Times New Roman" w:cs="Times New Roman"/>
          <w:sz w:val="24"/>
          <w:szCs w:val="24"/>
          <w:rtl/>
        </w:rPr>
      </w:pPr>
    </w:p>
    <w:p w:rsidR="00734A5B" w:rsidRDefault="00734A5B" w:rsidP="00734A5B">
      <w:pPr>
        <w:bidi/>
        <w:spacing w:after="0"/>
        <w:rPr>
          <w:rFonts w:ascii="Times New Roman" w:hAnsi="Times New Roman" w:cs="Times New Roman"/>
          <w:b/>
          <w:bCs/>
          <w:sz w:val="24"/>
          <w:szCs w:val="24"/>
          <w:rtl/>
        </w:rPr>
      </w:pPr>
      <w:r w:rsidRPr="00734A5B">
        <w:rPr>
          <w:rFonts w:ascii="Times New Roman" w:hAnsi="Times New Roman" w:cs="Times New Roman" w:hint="cs"/>
          <w:b/>
          <w:bCs/>
          <w:sz w:val="24"/>
          <w:szCs w:val="24"/>
          <w:rtl/>
        </w:rPr>
        <w:t>2635.809</w:t>
      </w:r>
      <w:r w:rsidRPr="00734A5B">
        <w:rPr>
          <w:rFonts w:ascii="Times New Roman" w:hAnsi="Times New Roman" w:cs="Times New Roman"/>
          <w:b/>
          <w:bCs/>
          <w:sz w:val="24"/>
          <w:szCs w:val="24"/>
          <w:rtl/>
        </w:rPr>
        <w:t>§ </w:t>
      </w:r>
      <w:r w:rsidRPr="00734A5B">
        <w:rPr>
          <w:rFonts w:ascii="Times New Roman" w:hAnsi="Times New Roman" w:cs="Times New Roman" w:hint="cs"/>
          <w:b/>
          <w:bCs/>
          <w:sz w:val="24"/>
          <w:szCs w:val="24"/>
          <w:rtl/>
        </w:rPr>
        <w:t xml:space="preserve">  الالتزامات المالية العادلة</w:t>
      </w:r>
    </w:p>
    <w:p w:rsidR="00734A5B" w:rsidRDefault="00734A5B" w:rsidP="00734A5B">
      <w:pPr>
        <w:bidi/>
        <w:spacing w:after="0"/>
        <w:rPr>
          <w:rFonts w:ascii="Times New Roman" w:hAnsi="Times New Roman" w:cs="Times New Roman"/>
          <w:b/>
          <w:bCs/>
          <w:sz w:val="24"/>
          <w:szCs w:val="24"/>
          <w:rtl/>
        </w:rPr>
      </w:pPr>
    </w:p>
    <w:p w:rsidR="005F0348" w:rsidRDefault="00734A5B" w:rsidP="00CD2496">
      <w:pPr>
        <w:bidi/>
        <w:spacing w:after="0"/>
        <w:rPr>
          <w:rFonts w:ascii="Times New Roman" w:hAnsi="Times New Roman" w:cs="Times New Roman"/>
          <w:sz w:val="24"/>
          <w:szCs w:val="24"/>
          <w:rtl/>
        </w:rPr>
      </w:pPr>
      <w:r>
        <w:rPr>
          <w:rFonts w:ascii="Times New Roman" w:hAnsi="Times New Roman" w:cs="Times New Roman" w:hint="cs"/>
          <w:sz w:val="24"/>
          <w:szCs w:val="24"/>
          <w:rtl/>
        </w:rPr>
        <w:t xml:space="preserve">يتعين على الموظفين، </w:t>
      </w:r>
      <w:r w:rsidR="00B70409">
        <w:rPr>
          <w:rFonts w:ascii="Times New Roman" w:hAnsi="Times New Roman" w:cs="Times New Roman" w:hint="cs"/>
          <w:sz w:val="24"/>
          <w:szCs w:val="24"/>
          <w:rtl/>
        </w:rPr>
        <w:t>عن حسن نية</w:t>
      </w:r>
      <w:r>
        <w:rPr>
          <w:rFonts w:ascii="Times New Roman" w:hAnsi="Times New Roman" w:cs="Times New Roman" w:hint="cs"/>
          <w:sz w:val="24"/>
          <w:szCs w:val="24"/>
          <w:rtl/>
        </w:rPr>
        <w:t xml:space="preserve">، </w:t>
      </w:r>
      <w:r w:rsidR="001F1B10">
        <w:rPr>
          <w:rFonts w:ascii="Times New Roman" w:hAnsi="Times New Roman" w:cs="Times New Roman" w:hint="cs"/>
          <w:sz w:val="24"/>
          <w:szCs w:val="24"/>
          <w:rtl/>
        </w:rPr>
        <w:t>إنجاز</w:t>
      </w:r>
      <w:r>
        <w:rPr>
          <w:rFonts w:ascii="Times New Roman" w:hAnsi="Times New Roman" w:cs="Times New Roman" w:hint="cs"/>
          <w:sz w:val="24"/>
          <w:szCs w:val="24"/>
          <w:rtl/>
        </w:rPr>
        <w:t xml:space="preserve"> التزاماتهم كمواطنين</w:t>
      </w:r>
      <w:r w:rsidR="001F1B10">
        <w:rPr>
          <w:rFonts w:ascii="Times New Roman" w:hAnsi="Times New Roman" w:cs="Times New Roman" w:hint="cs"/>
          <w:sz w:val="24"/>
          <w:szCs w:val="24"/>
          <w:rtl/>
        </w:rPr>
        <w:t xml:space="preserve"> على نحو مرضٍ</w:t>
      </w:r>
      <w:r>
        <w:rPr>
          <w:rFonts w:ascii="Times New Roman" w:hAnsi="Times New Roman" w:cs="Times New Roman" w:hint="cs"/>
          <w:sz w:val="24"/>
          <w:szCs w:val="24"/>
          <w:rtl/>
        </w:rPr>
        <w:t xml:space="preserve">، ويشمل ذلك كافة الالتزامات المالية العادلة، خاصة الالتزامات على </w:t>
      </w:r>
      <w:r w:rsidR="001F1B10">
        <w:rPr>
          <w:rFonts w:ascii="Times New Roman" w:hAnsi="Times New Roman" w:cs="Times New Roman" w:hint="cs"/>
          <w:sz w:val="24"/>
          <w:szCs w:val="24"/>
          <w:rtl/>
        </w:rPr>
        <w:t>هيئة</w:t>
      </w:r>
      <w:r>
        <w:rPr>
          <w:rFonts w:ascii="Times New Roman" w:hAnsi="Times New Roman" w:cs="Times New Roman" w:hint="cs"/>
          <w:sz w:val="24"/>
          <w:szCs w:val="24"/>
          <w:rtl/>
        </w:rPr>
        <w:t xml:space="preserve"> ضرائب فدرالية ومحلية وضرائب الولاية التي يفرضها القانون. لأغراض هذا القسم، فإن الالتزام المالي العادل يشمل أي التزام مالي يعترف به الموظف أو </w:t>
      </w:r>
      <w:r w:rsidR="00AF0511">
        <w:rPr>
          <w:rFonts w:ascii="Times New Roman" w:hAnsi="Times New Roman" w:cs="Times New Roman" w:hint="cs"/>
          <w:sz w:val="24"/>
          <w:szCs w:val="24"/>
          <w:rtl/>
        </w:rPr>
        <w:t>صادر</w:t>
      </w:r>
      <w:r>
        <w:rPr>
          <w:rFonts w:ascii="Times New Roman" w:hAnsi="Times New Roman" w:cs="Times New Roman" w:hint="cs"/>
          <w:sz w:val="24"/>
          <w:szCs w:val="24"/>
          <w:rtl/>
        </w:rPr>
        <w:t xml:space="preserve"> عن حكم لمحكمة.  </w:t>
      </w:r>
      <w:r w:rsidR="00AF0511">
        <w:rPr>
          <w:rFonts w:ascii="Times New Roman" w:hAnsi="Times New Roman" w:cs="Times New Roman" w:hint="cs"/>
          <w:sz w:val="24"/>
          <w:szCs w:val="24"/>
          <w:rtl/>
        </w:rPr>
        <w:t>ال</w:t>
      </w:r>
      <w:r w:rsidR="00B70409">
        <w:rPr>
          <w:rFonts w:ascii="Times New Roman" w:hAnsi="Times New Roman" w:cs="Times New Roman" w:hint="cs"/>
          <w:sz w:val="24"/>
          <w:szCs w:val="24"/>
          <w:rtl/>
        </w:rPr>
        <w:t xml:space="preserve">عبارة "عن حسن نية" تعني نية صادقة </w:t>
      </w:r>
      <w:r w:rsidR="00AF0511">
        <w:rPr>
          <w:rFonts w:ascii="Times New Roman" w:hAnsi="Times New Roman" w:cs="Times New Roman" w:hint="cs"/>
          <w:sz w:val="24"/>
          <w:szCs w:val="24"/>
          <w:rtl/>
        </w:rPr>
        <w:t>لإنجاز</w:t>
      </w:r>
      <w:r w:rsidR="00B70409">
        <w:rPr>
          <w:rFonts w:ascii="Times New Roman" w:hAnsi="Times New Roman" w:cs="Times New Roman" w:hint="cs"/>
          <w:sz w:val="24"/>
          <w:szCs w:val="24"/>
          <w:rtl/>
        </w:rPr>
        <w:t xml:space="preserve"> أي التزام مالي عادل في الوقت المناسب. في حالة النزاع بين الموظف وأحد الدائنين المزعومين، فإن هذا القسم لا يشترط على الوكالة البت في صحة المديونية أو المبلغ المتنازع عليه أو أن تقوم بتحصيل الد</w:t>
      </w:r>
      <w:r w:rsidR="00AF0511">
        <w:rPr>
          <w:rFonts w:ascii="Times New Roman" w:hAnsi="Times New Roman" w:cs="Times New Roman" w:hint="cs"/>
          <w:sz w:val="24"/>
          <w:szCs w:val="24"/>
          <w:rtl/>
        </w:rPr>
        <w:t>َ</w:t>
      </w:r>
      <w:r w:rsidR="00B70409">
        <w:rPr>
          <w:rFonts w:ascii="Times New Roman" w:hAnsi="Times New Roman" w:cs="Times New Roman" w:hint="cs"/>
          <w:sz w:val="24"/>
          <w:szCs w:val="24"/>
          <w:rtl/>
        </w:rPr>
        <w:t xml:space="preserve">ين نيابة عن الدائن المزعوم.  </w:t>
      </w:r>
    </w:p>
    <w:p w:rsidR="00CD2496" w:rsidRDefault="00CD2496" w:rsidP="005F0348">
      <w:pPr>
        <w:pStyle w:val="ListParagraph"/>
        <w:bidi/>
        <w:jc w:val="center"/>
        <w:rPr>
          <w:rFonts w:ascii="Times New Roman" w:hAnsi="Times New Roman" w:cs="Times New Roman"/>
          <w:b/>
          <w:bCs/>
          <w:sz w:val="28"/>
          <w:szCs w:val="28"/>
          <w:rtl/>
        </w:rPr>
      </w:pPr>
    </w:p>
    <w:p w:rsidR="00912B13" w:rsidRDefault="005F0348" w:rsidP="00CD2496">
      <w:pPr>
        <w:pStyle w:val="ListParagraph"/>
        <w:bidi/>
        <w:jc w:val="center"/>
        <w:rPr>
          <w:rFonts w:ascii="Times New Roman" w:hAnsi="Times New Roman" w:cs="Times New Roman"/>
          <w:b/>
          <w:bCs/>
          <w:sz w:val="28"/>
          <w:szCs w:val="28"/>
          <w:rtl/>
        </w:rPr>
      </w:pPr>
      <w:r w:rsidRPr="005F0348">
        <w:rPr>
          <w:rFonts w:ascii="Times New Roman" w:hAnsi="Times New Roman" w:cs="Times New Roman" w:hint="cs"/>
          <w:b/>
          <w:bCs/>
          <w:sz w:val="28"/>
          <w:szCs w:val="28"/>
          <w:rtl/>
        </w:rPr>
        <w:t>الجزء الفرعي "ذ"  السلطات القانونية ذات الصلة</w:t>
      </w:r>
    </w:p>
    <w:p w:rsidR="005F0348" w:rsidRDefault="005F0348" w:rsidP="005F0348">
      <w:pPr>
        <w:pStyle w:val="ListParagraph"/>
        <w:bidi/>
        <w:rPr>
          <w:rFonts w:ascii="Times New Roman" w:hAnsi="Times New Roman" w:cs="Times New Roman"/>
          <w:b/>
          <w:bCs/>
          <w:sz w:val="24"/>
          <w:szCs w:val="24"/>
          <w:rtl/>
        </w:rPr>
      </w:pPr>
    </w:p>
    <w:p w:rsidR="005F0348" w:rsidRDefault="002705AA" w:rsidP="002705AA">
      <w:pPr>
        <w:pStyle w:val="ListParagraph"/>
        <w:bidi/>
        <w:ind w:left="0"/>
        <w:rPr>
          <w:rFonts w:ascii="Times New Roman" w:hAnsi="Times New Roman" w:cs="Times New Roman"/>
          <w:b/>
          <w:bCs/>
          <w:sz w:val="24"/>
          <w:szCs w:val="24"/>
          <w:rtl/>
        </w:rPr>
      </w:pPr>
      <w:r>
        <w:rPr>
          <w:rFonts w:ascii="Times New Roman" w:hAnsi="Times New Roman" w:cs="Times New Roman" w:hint="cs"/>
          <w:b/>
          <w:bCs/>
          <w:sz w:val="24"/>
          <w:szCs w:val="24"/>
          <w:rtl/>
        </w:rPr>
        <w:t>2635.901</w:t>
      </w:r>
      <w:r w:rsidRPr="002705AA">
        <w:rPr>
          <w:rFonts w:ascii="Times New Roman" w:hAnsi="Times New Roman" w:cs="Times New Roman"/>
          <w:b/>
          <w:bCs/>
          <w:sz w:val="24"/>
          <w:szCs w:val="24"/>
          <w:rtl/>
        </w:rPr>
        <w:t>§ </w:t>
      </w:r>
      <w:r w:rsidRPr="002705AA">
        <w:rPr>
          <w:rFonts w:ascii="Times New Roman" w:hAnsi="Times New Roman" w:cs="Times New Roman" w:hint="cs"/>
          <w:b/>
          <w:bCs/>
          <w:sz w:val="24"/>
          <w:szCs w:val="24"/>
          <w:rtl/>
        </w:rPr>
        <w:t xml:space="preserve">  </w:t>
      </w:r>
      <w:r w:rsidR="00AD1CD9">
        <w:rPr>
          <w:rFonts w:ascii="Times New Roman" w:hAnsi="Times New Roman" w:cs="Times New Roman" w:hint="cs"/>
          <w:b/>
          <w:bCs/>
          <w:sz w:val="24"/>
          <w:szCs w:val="24"/>
          <w:rtl/>
        </w:rPr>
        <w:t xml:space="preserve">لمحة </w:t>
      </w:r>
      <w:r w:rsidRPr="002705AA">
        <w:rPr>
          <w:rFonts w:ascii="Times New Roman" w:hAnsi="Times New Roman" w:cs="Times New Roman" w:hint="cs"/>
          <w:b/>
          <w:bCs/>
          <w:sz w:val="24"/>
          <w:szCs w:val="24"/>
          <w:rtl/>
        </w:rPr>
        <w:t>عام</w:t>
      </w:r>
      <w:r w:rsidR="00AD1CD9">
        <w:rPr>
          <w:rFonts w:ascii="Times New Roman" w:hAnsi="Times New Roman" w:cs="Times New Roman" w:hint="cs"/>
          <w:b/>
          <w:bCs/>
          <w:sz w:val="24"/>
          <w:szCs w:val="24"/>
          <w:rtl/>
        </w:rPr>
        <w:t>ة</w:t>
      </w:r>
      <w:r w:rsidRPr="002705AA">
        <w:rPr>
          <w:rFonts w:ascii="Times New Roman" w:hAnsi="Times New Roman" w:cs="Times New Roman"/>
          <w:b/>
          <w:bCs/>
          <w:sz w:val="24"/>
          <w:szCs w:val="24"/>
          <w:rtl/>
        </w:rPr>
        <w:t>.</w:t>
      </w:r>
    </w:p>
    <w:p w:rsidR="002705AA" w:rsidRDefault="002705AA" w:rsidP="002705AA">
      <w:pPr>
        <w:pStyle w:val="ListParagraph"/>
        <w:bidi/>
        <w:ind w:left="0"/>
        <w:rPr>
          <w:rFonts w:ascii="Times New Roman" w:hAnsi="Times New Roman" w:cs="Times New Roman"/>
          <w:b/>
          <w:bCs/>
          <w:sz w:val="24"/>
          <w:szCs w:val="24"/>
          <w:rtl/>
        </w:rPr>
      </w:pPr>
    </w:p>
    <w:p w:rsidR="002705AA" w:rsidRDefault="00954382" w:rsidP="00954382">
      <w:pPr>
        <w:pStyle w:val="ListParagraph"/>
        <w:bidi/>
        <w:ind w:left="0"/>
        <w:rPr>
          <w:rFonts w:ascii="Times New Roman" w:hAnsi="Times New Roman" w:cs="Times New Roman"/>
          <w:sz w:val="24"/>
          <w:szCs w:val="24"/>
          <w:rtl/>
        </w:rPr>
      </w:pPr>
      <w:r>
        <w:rPr>
          <w:rFonts w:ascii="Times New Roman" w:hAnsi="Times New Roman" w:cs="Times New Roman" w:hint="cs"/>
          <w:sz w:val="24"/>
          <w:szCs w:val="24"/>
          <w:rtl/>
        </w:rPr>
        <w:t>بالإضافة</w:t>
      </w:r>
      <w:r w:rsidR="002705AA">
        <w:rPr>
          <w:rFonts w:ascii="Times New Roman" w:hAnsi="Times New Roman" w:cs="Times New Roman" w:hint="cs"/>
          <w:sz w:val="24"/>
          <w:szCs w:val="24"/>
          <w:rtl/>
        </w:rPr>
        <w:t xml:space="preserve"> </w:t>
      </w:r>
      <w:r>
        <w:rPr>
          <w:rFonts w:ascii="Times New Roman" w:hAnsi="Times New Roman" w:cs="Times New Roman" w:hint="cs"/>
          <w:sz w:val="24"/>
          <w:szCs w:val="24"/>
          <w:rtl/>
        </w:rPr>
        <w:t>ل</w:t>
      </w:r>
      <w:r w:rsidR="002705AA">
        <w:rPr>
          <w:rFonts w:ascii="Times New Roman" w:hAnsi="Times New Roman" w:cs="Times New Roman" w:hint="cs"/>
          <w:sz w:val="24"/>
          <w:szCs w:val="24"/>
          <w:rtl/>
        </w:rPr>
        <w:t xml:space="preserve">معايير السلوك الأخلاقي المنصوص عليها في الأجزاء الفرعية من (أ) إلى (د) </w:t>
      </w:r>
      <w:r>
        <w:rPr>
          <w:rFonts w:ascii="Times New Roman" w:hAnsi="Times New Roman" w:cs="Times New Roman" w:hint="cs"/>
          <w:sz w:val="24"/>
          <w:szCs w:val="24"/>
          <w:rtl/>
        </w:rPr>
        <w:t>من</w:t>
      </w:r>
      <w:r w:rsidR="00493168">
        <w:rPr>
          <w:rFonts w:ascii="Times New Roman" w:hAnsi="Times New Roman" w:cs="Times New Roman" w:hint="cs"/>
          <w:sz w:val="24"/>
          <w:szCs w:val="24"/>
          <w:rtl/>
        </w:rPr>
        <w:t xml:space="preserve"> هذا الجزء</w:t>
      </w:r>
      <w:r w:rsidR="002705AA">
        <w:rPr>
          <w:rFonts w:ascii="Times New Roman" w:hAnsi="Times New Roman" w:cs="Times New Roman" w:hint="cs"/>
          <w:sz w:val="24"/>
          <w:szCs w:val="24"/>
          <w:rtl/>
        </w:rPr>
        <w:t>، هنالك عدد من القوانين التي تضع معايير يجب أن يتوافق سلوك الموظف معها. تشير القائمة الواردة في 2635.902</w:t>
      </w:r>
      <w:r w:rsidRPr="00954382">
        <w:rPr>
          <w:rFonts w:ascii="Times New Roman" w:hAnsi="Times New Roman" w:cs="Times New Roman"/>
          <w:sz w:val="24"/>
          <w:szCs w:val="24"/>
          <w:rtl/>
        </w:rPr>
        <w:t>§</w:t>
      </w:r>
      <w:r>
        <w:rPr>
          <w:rFonts w:ascii="Times New Roman" w:hAnsi="Times New Roman" w:cs="Times New Roman" w:hint="cs"/>
          <w:sz w:val="24"/>
          <w:szCs w:val="24"/>
          <w:rtl/>
        </w:rPr>
        <w:t xml:space="preserve"> </w:t>
      </w:r>
      <w:r w:rsidR="002705AA">
        <w:rPr>
          <w:rFonts w:ascii="Times New Roman" w:hAnsi="Times New Roman" w:cs="Times New Roman" w:hint="cs"/>
          <w:sz w:val="24"/>
          <w:szCs w:val="24"/>
          <w:rtl/>
        </w:rPr>
        <w:t xml:space="preserve">إلى بعض أهم هذه القوانين. هذه القائمة ليست شاملة، وهي </w:t>
      </w:r>
      <w:r>
        <w:rPr>
          <w:rFonts w:ascii="Times New Roman" w:hAnsi="Times New Roman" w:cs="Times New Roman" w:hint="cs"/>
          <w:sz w:val="24"/>
          <w:szCs w:val="24"/>
          <w:rtl/>
        </w:rPr>
        <w:t>تتضمن</w:t>
      </w:r>
      <w:r w:rsidR="002705AA">
        <w:rPr>
          <w:rFonts w:ascii="Times New Roman" w:hAnsi="Times New Roman" w:cs="Times New Roman" w:hint="cs"/>
          <w:sz w:val="24"/>
          <w:szCs w:val="24"/>
          <w:rtl/>
        </w:rPr>
        <w:t xml:space="preserve"> فقط إشارات إلى قوانين تطبق بشكل عام. </w:t>
      </w:r>
      <w:r>
        <w:rPr>
          <w:rFonts w:ascii="Times New Roman" w:hAnsi="Times New Roman" w:cs="Times New Roman" w:hint="cs"/>
          <w:sz w:val="24"/>
          <w:szCs w:val="24"/>
          <w:rtl/>
        </w:rPr>
        <w:t>وفي حين</w:t>
      </w:r>
      <w:r w:rsidR="002705AA">
        <w:rPr>
          <w:rFonts w:ascii="Times New Roman" w:hAnsi="Times New Roman" w:cs="Times New Roman" w:hint="cs"/>
          <w:sz w:val="24"/>
          <w:szCs w:val="24"/>
          <w:rtl/>
        </w:rPr>
        <w:t xml:space="preserve"> تشمل القائمة إشارات إلى العديد من القوانين الأساسية المتعلقة بتضارب المصلحة، والتي تم توضيح المعايير</w:t>
      </w:r>
      <w:r w:rsidR="00A466FA">
        <w:rPr>
          <w:rFonts w:ascii="Times New Roman" w:hAnsi="Times New Roman" w:cs="Times New Roman" w:hint="cs"/>
          <w:sz w:val="24"/>
          <w:szCs w:val="24"/>
          <w:rtl/>
        </w:rPr>
        <w:t xml:space="preserve"> الخاصة بها بتفاصيل أكثر </w:t>
      </w:r>
      <w:r w:rsidR="00493168">
        <w:rPr>
          <w:rFonts w:ascii="Times New Roman" w:hAnsi="Times New Roman" w:cs="Times New Roman" w:hint="cs"/>
          <w:sz w:val="24"/>
          <w:szCs w:val="24"/>
          <w:rtl/>
        </w:rPr>
        <w:t>في هذا الجزء</w:t>
      </w:r>
      <w:r w:rsidR="00A466FA">
        <w:rPr>
          <w:rFonts w:ascii="Times New Roman" w:hAnsi="Times New Roman" w:cs="Times New Roman" w:hint="cs"/>
          <w:sz w:val="24"/>
          <w:szCs w:val="24"/>
          <w:rtl/>
        </w:rPr>
        <w:t xml:space="preserve">، فإنها لا تشمل إشارات إلى قوانين </w:t>
      </w:r>
      <w:r>
        <w:rPr>
          <w:rFonts w:ascii="Times New Roman" w:hAnsi="Times New Roman" w:cs="Times New Roman" w:hint="cs"/>
          <w:sz w:val="24"/>
          <w:szCs w:val="24"/>
          <w:rtl/>
        </w:rPr>
        <w:t>ذات</w:t>
      </w:r>
      <w:r w:rsidR="00A466FA">
        <w:rPr>
          <w:rFonts w:ascii="Times New Roman" w:hAnsi="Times New Roman" w:cs="Times New Roman" w:hint="cs"/>
          <w:sz w:val="24"/>
          <w:szCs w:val="24"/>
          <w:rtl/>
        </w:rPr>
        <w:t xml:space="preserve"> تطبيقات أكثر محدودية، مثل القوانين التي تنطبق فقط على الضباط والموظفين بوزارة الدفاع.</w:t>
      </w:r>
    </w:p>
    <w:p w:rsidR="002E1D16" w:rsidRDefault="002E1D16" w:rsidP="002E1D16">
      <w:pPr>
        <w:pStyle w:val="ListParagraph"/>
        <w:bidi/>
        <w:ind w:left="0"/>
        <w:rPr>
          <w:rFonts w:ascii="Times New Roman" w:hAnsi="Times New Roman" w:cs="Times New Roman"/>
          <w:sz w:val="24"/>
          <w:szCs w:val="24"/>
          <w:rtl/>
        </w:rPr>
      </w:pPr>
    </w:p>
    <w:p w:rsidR="002E1D16" w:rsidRDefault="002E1D16" w:rsidP="002E1D16">
      <w:pPr>
        <w:pStyle w:val="ListParagraph"/>
        <w:bidi/>
        <w:ind w:left="0"/>
        <w:rPr>
          <w:rFonts w:ascii="Times New Roman" w:hAnsi="Times New Roman" w:cs="Times New Roman"/>
          <w:b/>
          <w:bCs/>
          <w:sz w:val="24"/>
          <w:szCs w:val="24"/>
          <w:rtl/>
        </w:rPr>
      </w:pPr>
      <w:r w:rsidRPr="002E1D16">
        <w:rPr>
          <w:rFonts w:ascii="Times New Roman" w:hAnsi="Times New Roman" w:cs="Times New Roman" w:hint="cs"/>
          <w:b/>
          <w:bCs/>
          <w:sz w:val="24"/>
          <w:szCs w:val="24"/>
          <w:rtl/>
        </w:rPr>
        <w:t>2635.902</w:t>
      </w:r>
      <w:r w:rsidRPr="002E1D16">
        <w:rPr>
          <w:rFonts w:ascii="Times New Roman" w:hAnsi="Times New Roman" w:cs="Times New Roman"/>
          <w:b/>
          <w:bCs/>
          <w:sz w:val="24"/>
          <w:szCs w:val="24"/>
          <w:rtl/>
        </w:rPr>
        <w:t>§ </w:t>
      </w:r>
      <w:r w:rsidRPr="002E1D16">
        <w:rPr>
          <w:rFonts w:ascii="Times New Roman" w:hAnsi="Times New Roman" w:cs="Times New Roman" w:hint="cs"/>
          <w:b/>
          <w:bCs/>
          <w:sz w:val="24"/>
          <w:szCs w:val="24"/>
          <w:rtl/>
        </w:rPr>
        <w:t xml:space="preserve">  القوانين ذات الصلة</w:t>
      </w:r>
      <w:r w:rsidR="00954382">
        <w:rPr>
          <w:rFonts w:ascii="Times New Roman" w:hAnsi="Times New Roman" w:cs="Times New Roman" w:hint="cs"/>
          <w:b/>
          <w:bCs/>
          <w:sz w:val="24"/>
          <w:szCs w:val="24"/>
          <w:rtl/>
        </w:rPr>
        <w:t>.</w:t>
      </w:r>
    </w:p>
    <w:p w:rsidR="002E1D16" w:rsidRDefault="002E1D16" w:rsidP="002E1D16">
      <w:pPr>
        <w:pStyle w:val="ListParagraph"/>
        <w:bidi/>
        <w:ind w:left="0"/>
        <w:rPr>
          <w:rFonts w:ascii="Times New Roman" w:hAnsi="Times New Roman" w:cs="Times New Roman"/>
          <w:b/>
          <w:bCs/>
          <w:sz w:val="24"/>
          <w:szCs w:val="24"/>
          <w:rtl/>
        </w:rPr>
      </w:pPr>
    </w:p>
    <w:p w:rsidR="002E1D16" w:rsidRDefault="002E1D16" w:rsidP="00954382">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حظر التماس الرشاو</w:t>
      </w:r>
      <w:r w:rsidR="00954382">
        <w:rPr>
          <w:rFonts w:ascii="Times New Roman" w:hAnsi="Times New Roman" w:cs="Times New Roman" w:hint="cs"/>
          <w:sz w:val="24"/>
          <w:szCs w:val="24"/>
          <w:rtl/>
        </w:rPr>
        <w:t>ى</w:t>
      </w:r>
      <w:r>
        <w:rPr>
          <w:rFonts w:ascii="Times New Roman" w:hAnsi="Times New Roman" w:cs="Times New Roman" w:hint="cs"/>
          <w:sz w:val="24"/>
          <w:szCs w:val="24"/>
          <w:rtl/>
        </w:rPr>
        <w:t xml:space="preserve"> أو استلامها </w:t>
      </w:r>
      <w:r>
        <w:rPr>
          <w:rFonts w:ascii="Times New Roman" w:hAnsi="Times New Roman" w:cs="Times New Roman"/>
          <w:sz w:val="24"/>
          <w:szCs w:val="24"/>
        </w:rPr>
        <w:t>(18 U.S.C. 201</w:t>
      </w:r>
      <w:r w:rsidR="00954382">
        <w:rPr>
          <w:rFonts w:ascii="Times New Roman" w:hAnsi="Times New Roman" w:cs="Times New Roman" w:hint="cs"/>
          <w:sz w:val="24"/>
          <w:szCs w:val="24"/>
          <w:rtl/>
        </w:rPr>
        <w:t>(أ).</w:t>
      </w:r>
    </w:p>
    <w:p w:rsidR="002E1D16" w:rsidRPr="002E1D16" w:rsidRDefault="002E1D16" w:rsidP="002E1D16">
      <w:pPr>
        <w:bidi/>
        <w:spacing w:after="0"/>
        <w:rPr>
          <w:rFonts w:ascii="Times New Roman" w:hAnsi="Times New Roman" w:cs="Times New Roman"/>
          <w:sz w:val="24"/>
          <w:szCs w:val="24"/>
        </w:rPr>
      </w:pPr>
    </w:p>
    <w:p w:rsidR="002E1D16" w:rsidRDefault="002E1D16" w:rsidP="00954382">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التماس الإكراميات غير القانونية أو استلامها </w:t>
      </w:r>
      <w:r>
        <w:rPr>
          <w:rFonts w:ascii="Times New Roman" w:hAnsi="Times New Roman" w:cs="Times New Roman"/>
          <w:sz w:val="24"/>
          <w:szCs w:val="24"/>
        </w:rPr>
        <w:t>18 U.S.C. 201</w:t>
      </w:r>
      <w:r w:rsidR="00954382">
        <w:rPr>
          <w:rFonts w:ascii="Times New Roman" w:hAnsi="Times New Roman" w:cs="Times New Roman" w:hint="cs"/>
          <w:sz w:val="24"/>
          <w:szCs w:val="24"/>
          <w:rtl/>
        </w:rPr>
        <w:t>(ت).</w:t>
      </w:r>
    </w:p>
    <w:p w:rsidR="002E1D16" w:rsidRPr="002E1D16" w:rsidRDefault="002E1D16" w:rsidP="002E1D16">
      <w:pPr>
        <w:pStyle w:val="ListParagraph"/>
        <w:rPr>
          <w:rFonts w:ascii="Times New Roman" w:hAnsi="Times New Roman" w:cs="Times New Roman"/>
          <w:sz w:val="24"/>
          <w:szCs w:val="24"/>
          <w:rtl/>
        </w:rPr>
      </w:pPr>
    </w:p>
    <w:p w:rsidR="002E1D16" w:rsidRDefault="002E1D16" w:rsidP="00954382">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طلب أو استلام </w:t>
      </w:r>
      <w:r w:rsidR="00954382">
        <w:rPr>
          <w:rFonts w:ascii="Times New Roman" w:hAnsi="Times New Roman" w:cs="Times New Roman" w:hint="cs"/>
          <w:sz w:val="24"/>
          <w:szCs w:val="24"/>
          <w:rtl/>
        </w:rPr>
        <w:t>تعويض</w:t>
      </w:r>
      <w:r>
        <w:rPr>
          <w:rFonts w:ascii="Times New Roman" w:hAnsi="Times New Roman" w:cs="Times New Roman" w:hint="cs"/>
          <w:sz w:val="24"/>
          <w:szCs w:val="24"/>
          <w:rtl/>
        </w:rPr>
        <w:t xml:space="preserve"> عن خدمات تمثيلية معينة أمام الحكومة </w:t>
      </w:r>
      <w:r>
        <w:rPr>
          <w:rFonts w:ascii="Times New Roman" w:hAnsi="Times New Roman" w:cs="Times New Roman"/>
          <w:sz w:val="24"/>
          <w:szCs w:val="24"/>
        </w:rPr>
        <w:t>(18 U.S.C. 203)</w:t>
      </w:r>
      <w:r>
        <w:rPr>
          <w:rFonts w:ascii="Times New Roman" w:hAnsi="Times New Roman" w:cs="Times New Roman" w:hint="cs"/>
          <w:sz w:val="24"/>
          <w:szCs w:val="24"/>
          <w:rtl/>
        </w:rPr>
        <w:t>.</w:t>
      </w:r>
    </w:p>
    <w:p w:rsidR="002E1D16" w:rsidRPr="002E1D16" w:rsidRDefault="002E1D16" w:rsidP="002E1D16">
      <w:pPr>
        <w:pStyle w:val="ListParagraph"/>
        <w:rPr>
          <w:rFonts w:ascii="Times New Roman" w:hAnsi="Times New Roman" w:cs="Times New Roman"/>
          <w:sz w:val="24"/>
          <w:szCs w:val="24"/>
          <w:rtl/>
        </w:rPr>
      </w:pPr>
    </w:p>
    <w:p w:rsidR="002E1D16" w:rsidRDefault="002E1D16" w:rsidP="00954382">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المساعدة في الدعاوي القضائية المتعلقة </w:t>
      </w:r>
      <w:r w:rsidR="00954382">
        <w:rPr>
          <w:rFonts w:ascii="Times New Roman" w:hAnsi="Times New Roman" w:cs="Times New Roman" w:hint="cs"/>
          <w:sz w:val="24"/>
          <w:szCs w:val="24"/>
          <w:rtl/>
        </w:rPr>
        <w:t>بدعاوى</w:t>
      </w:r>
      <w:r>
        <w:rPr>
          <w:rFonts w:ascii="Times New Roman" w:hAnsi="Times New Roman" w:cs="Times New Roman" w:hint="cs"/>
          <w:sz w:val="24"/>
          <w:szCs w:val="24"/>
          <w:rtl/>
        </w:rPr>
        <w:t xml:space="preserve"> ضد الحكومة، أو </w:t>
      </w:r>
      <w:r w:rsidR="00120E02">
        <w:rPr>
          <w:rFonts w:ascii="Times New Roman" w:hAnsi="Times New Roman" w:cs="Times New Roman" w:hint="cs"/>
          <w:sz w:val="24"/>
          <w:szCs w:val="24"/>
          <w:rtl/>
        </w:rPr>
        <w:t>القيام بدور</w:t>
      </w:r>
      <w:r>
        <w:rPr>
          <w:rFonts w:ascii="Times New Roman" w:hAnsi="Times New Roman" w:cs="Times New Roman" w:hint="cs"/>
          <w:sz w:val="24"/>
          <w:szCs w:val="24"/>
          <w:rtl/>
        </w:rPr>
        <w:t xml:space="preserve"> </w:t>
      </w:r>
      <w:r w:rsidR="00120E02">
        <w:rPr>
          <w:rFonts w:ascii="Times New Roman" w:hAnsi="Times New Roman" w:cs="Times New Roman" w:hint="cs"/>
          <w:sz w:val="24"/>
          <w:szCs w:val="24"/>
          <w:rtl/>
        </w:rPr>
        <w:t>ال</w:t>
      </w:r>
      <w:r>
        <w:rPr>
          <w:rFonts w:ascii="Times New Roman" w:hAnsi="Times New Roman" w:cs="Times New Roman" w:hint="cs"/>
          <w:sz w:val="24"/>
          <w:szCs w:val="24"/>
          <w:rtl/>
        </w:rPr>
        <w:t xml:space="preserve">وكيل أو </w:t>
      </w:r>
      <w:r w:rsidR="00954382">
        <w:rPr>
          <w:rFonts w:ascii="Times New Roman" w:hAnsi="Times New Roman" w:cs="Times New Roman" w:hint="cs"/>
          <w:sz w:val="24"/>
          <w:szCs w:val="24"/>
          <w:rtl/>
        </w:rPr>
        <w:t>المحامي</w:t>
      </w:r>
      <w:r>
        <w:rPr>
          <w:rFonts w:ascii="Times New Roman" w:hAnsi="Times New Roman" w:cs="Times New Roman" w:hint="cs"/>
          <w:sz w:val="24"/>
          <w:szCs w:val="24"/>
          <w:rtl/>
        </w:rPr>
        <w:t xml:space="preserve"> أمام الحكومة </w:t>
      </w:r>
      <w:r>
        <w:rPr>
          <w:rFonts w:ascii="Times New Roman" w:hAnsi="Times New Roman" w:cs="Times New Roman"/>
          <w:sz w:val="24"/>
          <w:szCs w:val="24"/>
        </w:rPr>
        <w:t>(18 U.S.C. 205)</w:t>
      </w:r>
      <w:r>
        <w:rPr>
          <w:rFonts w:ascii="Times New Roman" w:hAnsi="Times New Roman" w:cs="Times New Roman" w:hint="cs"/>
          <w:sz w:val="24"/>
          <w:szCs w:val="24"/>
          <w:rtl/>
        </w:rPr>
        <w:t>.</w:t>
      </w:r>
    </w:p>
    <w:p w:rsidR="00120E02" w:rsidRPr="00120E02" w:rsidRDefault="00120E02" w:rsidP="00120E02">
      <w:pPr>
        <w:pStyle w:val="ListParagraph"/>
        <w:rPr>
          <w:rFonts w:ascii="Times New Roman" w:hAnsi="Times New Roman" w:cs="Times New Roman"/>
          <w:sz w:val="24"/>
          <w:szCs w:val="24"/>
          <w:rtl/>
        </w:rPr>
      </w:pPr>
    </w:p>
    <w:p w:rsidR="00120E02" w:rsidRDefault="00120E02" w:rsidP="001C7532">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قيود ما بعد إنتهاء الخدمة التي تطبق على الموظفين السابقين (</w:t>
      </w:r>
      <w:r>
        <w:rPr>
          <w:rFonts w:ascii="Times New Roman" w:hAnsi="Times New Roman" w:cs="Times New Roman"/>
          <w:sz w:val="24"/>
          <w:szCs w:val="24"/>
        </w:rPr>
        <w:t>18 U.S.C. 207</w:t>
      </w:r>
      <w:r>
        <w:rPr>
          <w:rFonts w:ascii="Times New Roman" w:hAnsi="Times New Roman" w:cs="Times New Roman" w:hint="cs"/>
          <w:sz w:val="24"/>
          <w:szCs w:val="24"/>
          <w:rtl/>
        </w:rPr>
        <w:t xml:space="preserve"> ، مع القواعدالتنظيمية الخاصة بالتطبيق الواردة بالأجزاء 2637 و 2641 </w:t>
      </w:r>
      <w:r w:rsidR="001E4CA1">
        <w:rPr>
          <w:rFonts w:ascii="Times New Roman" w:hAnsi="Times New Roman" w:cs="Times New Roman" w:hint="cs"/>
          <w:sz w:val="24"/>
          <w:szCs w:val="24"/>
          <w:rtl/>
        </w:rPr>
        <w:t>من هذا الفصل</w:t>
      </w:r>
      <w:r>
        <w:rPr>
          <w:rFonts w:ascii="Times New Roman" w:hAnsi="Times New Roman" w:cs="Times New Roman" w:hint="cs"/>
          <w:sz w:val="24"/>
          <w:szCs w:val="24"/>
          <w:rtl/>
        </w:rPr>
        <w:t>).</w:t>
      </w:r>
    </w:p>
    <w:p w:rsidR="00120E02" w:rsidRPr="00120E02" w:rsidRDefault="00120E02" w:rsidP="00120E02">
      <w:pPr>
        <w:pStyle w:val="ListParagraph"/>
        <w:rPr>
          <w:rFonts w:ascii="Times New Roman" w:hAnsi="Times New Roman" w:cs="Times New Roman"/>
          <w:sz w:val="24"/>
          <w:szCs w:val="24"/>
          <w:rtl/>
        </w:rPr>
      </w:pPr>
    </w:p>
    <w:p w:rsidR="00120E02" w:rsidRDefault="00120E02" w:rsidP="00954382">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قبول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ين سابقين محددين </w:t>
      </w:r>
      <w:r w:rsidR="005C65A7">
        <w:rPr>
          <w:rFonts w:ascii="Times New Roman" w:hAnsi="Times New Roman" w:cs="Times New Roman" w:hint="cs"/>
          <w:sz w:val="24"/>
          <w:szCs w:val="24"/>
          <w:rtl/>
        </w:rPr>
        <w:t>في الوكالة</w:t>
      </w:r>
      <w:r>
        <w:rPr>
          <w:rFonts w:ascii="Times New Roman" w:hAnsi="Times New Roman" w:cs="Times New Roman" w:hint="cs"/>
          <w:sz w:val="24"/>
          <w:szCs w:val="24"/>
          <w:rtl/>
        </w:rPr>
        <w:t xml:space="preserve"> لأجر من مقاول </w:t>
      </w:r>
      <w:r>
        <w:rPr>
          <w:rFonts w:ascii="Times New Roman" w:hAnsi="Times New Roman" w:cs="Times New Roman"/>
          <w:sz w:val="24"/>
          <w:szCs w:val="24"/>
        </w:rPr>
        <w:t>(18 U.S.C. 423</w:t>
      </w:r>
      <w:r w:rsidR="00954382">
        <w:rPr>
          <w:rFonts w:ascii="Times New Roman" w:hAnsi="Times New Roman" w:cs="Times New Roman" w:hint="cs"/>
          <w:sz w:val="24"/>
          <w:szCs w:val="24"/>
          <w:rtl/>
        </w:rPr>
        <w:t>(ث).</w:t>
      </w:r>
    </w:p>
    <w:p w:rsidR="00120E02" w:rsidRPr="00120E02" w:rsidRDefault="00120E02" w:rsidP="00120E02">
      <w:pPr>
        <w:pStyle w:val="ListParagraph"/>
        <w:rPr>
          <w:rFonts w:ascii="Times New Roman" w:hAnsi="Times New Roman" w:cs="Times New Roman"/>
          <w:sz w:val="24"/>
          <w:szCs w:val="24"/>
          <w:rtl/>
        </w:rPr>
      </w:pPr>
    </w:p>
    <w:p w:rsidR="00120E02" w:rsidRDefault="00120E02" w:rsidP="001C1770">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المشاركة في مسائل تؤثر على المصالح المالية الخاصة بالشخص أو المصالح المالية الخاصة بأشخاص آخرين محددين أو منظمات أخرى محددة </w:t>
      </w:r>
      <w:r>
        <w:rPr>
          <w:rFonts w:ascii="Times New Roman" w:hAnsi="Times New Roman" w:cs="Times New Roman"/>
          <w:sz w:val="24"/>
          <w:szCs w:val="24"/>
        </w:rPr>
        <w:t>(18 U.S.C. 208)</w:t>
      </w:r>
      <w:r>
        <w:rPr>
          <w:rFonts w:ascii="Times New Roman" w:hAnsi="Times New Roman" w:cs="Times New Roman" w:hint="cs"/>
          <w:sz w:val="24"/>
          <w:szCs w:val="24"/>
          <w:rtl/>
        </w:rPr>
        <w:t>.</w:t>
      </w:r>
    </w:p>
    <w:p w:rsidR="00120E02" w:rsidRPr="00120E02" w:rsidRDefault="00120E02" w:rsidP="00120E02">
      <w:pPr>
        <w:pStyle w:val="ListParagraph"/>
        <w:rPr>
          <w:rFonts w:ascii="Times New Roman" w:hAnsi="Times New Roman" w:cs="Times New Roman"/>
          <w:sz w:val="24"/>
          <w:szCs w:val="24"/>
          <w:rtl/>
        </w:rPr>
      </w:pPr>
    </w:p>
    <w:p w:rsidR="00120E02" w:rsidRDefault="00120E02" w:rsidP="001C1770">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الإجراءات المطلوبة من </w:t>
      </w:r>
      <w:r w:rsidR="00747EE4">
        <w:rPr>
          <w:rFonts w:ascii="Times New Roman" w:hAnsi="Times New Roman" w:cs="Times New Roman" w:hint="cs"/>
          <w:sz w:val="24"/>
          <w:szCs w:val="24"/>
          <w:rtl/>
        </w:rPr>
        <w:t>مسؤول</w:t>
      </w:r>
      <w:r>
        <w:rPr>
          <w:rFonts w:ascii="Times New Roman" w:hAnsi="Times New Roman" w:cs="Times New Roman" w:hint="cs"/>
          <w:sz w:val="24"/>
          <w:szCs w:val="24"/>
          <w:rtl/>
        </w:rPr>
        <w:t xml:space="preserve">ين محددين </w:t>
      </w:r>
      <w:r w:rsidR="005C65A7">
        <w:rPr>
          <w:rFonts w:ascii="Times New Roman" w:hAnsi="Times New Roman" w:cs="Times New Roman" w:hint="cs"/>
          <w:sz w:val="24"/>
          <w:szCs w:val="24"/>
          <w:rtl/>
        </w:rPr>
        <w:t>في الوكالة</w:t>
      </w:r>
      <w:r>
        <w:rPr>
          <w:rFonts w:ascii="Times New Roman" w:hAnsi="Times New Roman" w:cs="Times New Roman" w:hint="cs"/>
          <w:sz w:val="24"/>
          <w:szCs w:val="24"/>
          <w:rtl/>
        </w:rPr>
        <w:t xml:space="preserve"> عندما يقومون بالاتصال بمقدمي عروض أو منافسين على عقود، أو عندما تقوم هذه الأطراف بالاتصال بهم، بخصوص وظيفة غير فدرالية</w:t>
      </w:r>
      <w:r w:rsidR="005C6F31">
        <w:rPr>
          <w:rFonts w:ascii="Times New Roman" w:hAnsi="Times New Roman" w:cs="Times New Roman" w:hint="cs"/>
          <w:sz w:val="24"/>
          <w:szCs w:val="24"/>
          <w:rtl/>
        </w:rPr>
        <w:t xml:space="preserve"> </w:t>
      </w:r>
      <w:r w:rsidR="005C6F31">
        <w:rPr>
          <w:rFonts w:ascii="Times New Roman" w:hAnsi="Times New Roman" w:cs="Times New Roman"/>
          <w:sz w:val="24"/>
          <w:szCs w:val="24"/>
        </w:rPr>
        <w:t>(18 U.S.C. 423</w:t>
      </w:r>
      <w:r w:rsidR="001C1770">
        <w:rPr>
          <w:rFonts w:ascii="Times New Roman" w:hAnsi="Times New Roman" w:cs="Times New Roman" w:hint="cs"/>
          <w:sz w:val="24"/>
          <w:szCs w:val="24"/>
          <w:rtl/>
        </w:rPr>
        <w:t>(ت)</w:t>
      </w:r>
      <w:r w:rsidR="005C6F31">
        <w:rPr>
          <w:rFonts w:ascii="Times New Roman" w:hAnsi="Times New Roman" w:cs="Times New Roman" w:hint="cs"/>
          <w:sz w:val="24"/>
          <w:szCs w:val="24"/>
          <w:rtl/>
        </w:rPr>
        <w:t>.</w:t>
      </w:r>
    </w:p>
    <w:p w:rsidR="005C6F31" w:rsidRPr="005C6F31" w:rsidRDefault="005C6F31" w:rsidP="005C6F31">
      <w:pPr>
        <w:pStyle w:val="ListParagraph"/>
        <w:rPr>
          <w:rFonts w:ascii="Times New Roman" w:hAnsi="Times New Roman" w:cs="Times New Roman"/>
          <w:sz w:val="24"/>
          <w:szCs w:val="24"/>
          <w:rtl/>
        </w:rPr>
      </w:pPr>
    </w:p>
    <w:p w:rsidR="005C6F31" w:rsidRDefault="005C6F31" w:rsidP="001C1770">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استلام مرتب أو أية مساهمة أو تكملة لمرتب من مصدر عدا عن الولايات المتحدة، </w:t>
      </w:r>
      <w:r w:rsidR="001C1770">
        <w:rPr>
          <w:rFonts w:ascii="Times New Roman" w:hAnsi="Times New Roman" w:cs="Times New Roman" w:hint="cs"/>
          <w:sz w:val="24"/>
          <w:szCs w:val="24"/>
          <w:rtl/>
        </w:rPr>
        <w:t>كتعويض</w:t>
      </w:r>
      <w:r>
        <w:rPr>
          <w:rFonts w:ascii="Times New Roman" w:hAnsi="Times New Roman" w:cs="Times New Roman" w:hint="cs"/>
          <w:sz w:val="24"/>
          <w:szCs w:val="24"/>
          <w:rtl/>
        </w:rPr>
        <w:t xml:space="preserve"> عن خدمات الشخص كموظف حكومي </w:t>
      </w:r>
      <w:r>
        <w:rPr>
          <w:rFonts w:ascii="Times New Roman" w:hAnsi="Times New Roman" w:cs="Times New Roman"/>
          <w:sz w:val="24"/>
          <w:szCs w:val="24"/>
        </w:rPr>
        <w:t>(18 U.S.C. 209)</w:t>
      </w:r>
      <w:r>
        <w:rPr>
          <w:rFonts w:ascii="Times New Roman" w:hAnsi="Times New Roman" w:cs="Times New Roman" w:hint="cs"/>
          <w:sz w:val="24"/>
          <w:szCs w:val="24"/>
          <w:rtl/>
        </w:rPr>
        <w:t>.</w:t>
      </w:r>
    </w:p>
    <w:p w:rsidR="005C6F31" w:rsidRPr="005C6F31" w:rsidRDefault="005C6F31" w:rsidP="005C6F31">
      <w:pPr>
        <w:pStyle w:val="ListParagraph"/>
        <w:rPr>
          <w:rFonts w:ascii="Times New Roman" w:hAnsi="Times New Roman" w:cs="Times New Roman"/>
          <w:sz w:val="24"/>
          <w:szCs w:val="24"/>
          <w:rtl/>
        </w:rPr>
      </w:pPr>
    </w:p>
    <w:p w:rsidR="005C6F31" w:rsidRDefault="005C6F31" w:rsidP="001C1770">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تقديم الهدايا للرؤساء </w:t>
      </w:r>
      <w:r>
        <w:rPr>
          <w:rFonts w:ascii="Times New Roman" w:hAnsi="Times New Roman" w:cs="Times New Roman"/>
          <w:sz w:val="24"/>
          <w:szCs w:val="24"/>
        </w:rPr>
        <w:t>(5 U.S.C. 7351)</w:t>
      </w:r>
      <w:r>
        <w:rPr>
          <w:rFonts w:ascii="Times New Roman" w:hAnsi="Times New Roman" w:cs="Times New Roman" w:hint="cs"/>
          <w:sz w:val="24"/>
          <w:szCs w:val="24"/>
          <w:rtl/>
        </w:rPr>
        <w:t>.</w:t>
      </w:r>
    </w:p>
    <w:p w:rsidR="005C6F31" w:rsidRPr="005C6F31" w:rsidRDefault="005C6F31" w:rsidP="005C6F31">
      <w:pPr>
        <w:pStyle w:val="ListParagraph"/>
        <w:rPr>
          <w:rFonts w:ascii="Times New Roman" w:hAnsi="Times New Roman" w:cs="Times New Roman"/>
          <w:sz w:val="24"/>
          <w:szCs w:val="24"/>
          <w:rtl/>
        </w:rPr>
      </w:pPr>
    </w:p>
    <w:p w:rsidR="005C6F31" w:rsidRDefault="005C6F31" w:rsidP="001C1770">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حظر التماس أو استلام هدايا من مصادر محظورة محددة</w:t>
      </w:r>
      <w:r>
        <w:rPr>
          <w:rFonts w:ascii="Times New Roman" w:hAnsi="Times New Roman" w:cs="Times New Roman"/>
          <w:sz w:val="24"/>
          <w:szCs w:val="24"/>
        </w:rPr>
        <w:t xml:space="preserve"> (5 U.S.C. 7353) </w:t>
      </w:r>
      <w:r>
        <w:rPr>
          <w:rFonts w:ascii="Times New Roman" w:hAnsi="Times New Roman" w:cs="Times New Roman" w:hint="cs"/>
          <w:sz w:val="24"/>
          <w:szCs w:val="24"/>
          <w:rtl/>
        </w:rPr>
        <w:t>.</w:t>
      </w:r>
    </w:p>
    <w:p w:rsidR="005C6F31" w:rsidRPr="005C6F31" w:rsidRDefault="005C6F31" w:rsidP="005C6F31">
      <w:pPr>
        <w:pStyle w:val="ListParagraph"/>
        <w:rPr>
          <w:rFonts w:ascii="Times New Roman" w:hAnsi="Times New Roman" w:cs="Times New Roman"/>
          <w:sz w:val="24"/>
          <w:szCs w:val="24"/>
          <w:rtl/>
        </w:rPr>
      </w:pPr>
    </w:p>
    <w:p w:rsidR="005C6F31" w:rsidRDefault="005C6F31" w:rsidP="001C1770">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الوصول إلى الحاسبات بشكل احتيالي، والأنشطة المتعلقة بذلك  </w:t>
      </w:r>
      <w:r w:rsidR="00B11357">
        <w:rPr>
          <w:rFonts w:ascii="Times New Roman" w:hAnsi="Times New Roman" w:cs="Times New Roman"/>
          <w:sz w:val="24"/>
          <w:szCs w:val="24"/>
        </w:rPr>
        <w:t>(18 U.S.C. 1030)</w:t>
      </w:r>
      <w:r w:rsidR="00B11357">
        <w:rPr>
          <w:rFonts w:ascii="Times New Roman" w:hAnsi="Times New Roman" w:cs="Times New Roman" w:hint="cs"/>
          <w:sz w:val="24"/>
          <w:szCs w:val="24"/>
          <w:rtl/>
        </w:rPr>
        <w:t>.</w:t>
      </w:r>
    </w:p>
    <w:p w:rsidR="00B11357" w:rsidRPr="00B11357" w:rsidRDefault="00B11357" w:rsidP="00B11357">
      <w:pPr>
        <w:pStyle w:val="ListParagraph"/>
        <w:rPr>
          <w:rFonts w:ascii="Times New Roman" w:hAnsi="Times New Roman" w:cs="Times New Roman"/>
          <w:sz w:val="24"/>
          <w:szCs w:val="24"/>
          <w:rtl/>
        </w:rPr>
      </w:pPr>
    </w:p>
    <w:p w:rsidR="00B11357" w:rsidRDefault="00B11357" w:rsidP="001C1770">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الشروط التي تحكم استلام الهدايا والأوسمة الأجنبية </w:t>
      </w:r>
      <w:r w:rsidR="001C1770">
        <w:rPr>
          <w:rFonts w:ascii="Times New Roman" w:hAnsi="Times New Roman" w:cs="Times New Roman" w:hint="cs"/>
          <w:sz w:val="24"/>
          <w:szCs w:val="24"/>
          <w:rtl/>
        </w:rPr>
        <w:t xml:space="preserve">والتخلص منها </w:t>
      </w:r>
      <w:r>
        <w:rPr>
          <w:rFonts w:ascii="Times New Roman" w:hAnsi="Times New Roman" w:cs="Times New Roman"/>
          <w:sz w:val="24"/>
          <w:szCs w:val="24"/>
        </w:rPr>
        <w:t>(5 U.S.C. 7342)</w:t>
      </w:r>
      <w:r>
        <w:rPr>
          <w:rFonts w:ascii="Times New Roman" w:hAnsi="Times New Roman" w:cs="Times New Roman" w:hint="cs"/>
          <w:sz w:val="24"/>
          <w:szCs w:val="24"/>
          <w:rtl/>
        </w:rPr>
        <w:t>.</w:t>
      </w:r>
    </w:p>
    <w:p w:rsidR="00B11357" w:rsidRPr="00B11357" w:rsidRDefault="00B11357" w:rsidP="00B11357">
      <w:pPr>
        <w:pStyle w:val="ListParagraph"/>
        <w:rPr>
          <w:rFonts w:ascii="Times New Roman" w:hAnsi="Times New Roman" w:cs="Times New Roman"/>
          <w:sz w:val="24"/>
          <w:szCs w:val="24"/>
          <w:rtl/>
        </w:rPr>
      </w:pPr>
    </w:p>
    <w:p w:rsidR="00B11357" w:rsidRDefault="00B11357" w:rsidP="001C7532">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[محجوز]</w:t>
      </w:r>
    </w:p>
    <w:p w:rsidR="00B11357" w:rsidRPr="00B11357" w:rsidRDefault="00B11357" w:rsidP="00B11357">
      <w:pPr>
        <w:pStyle w:val="ListParagraph"/>
        <w:rPr>
          <w:rFonts w:ascii="Times New Roman" w:hAnsi="Times New Roman" w:cs="Times New Roman"/>
          <w:sz w:val="24"/>
          <w:szCs w:val="24"/>
          <w:rtl/>
        </w:rPr>
      </w:pPr>
    </w:p>
    <w:p w:rsidR="00B11357" w:rsidRDefault="00B11357" w:rsidP="001C7532">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أشكال الحظر على أنشطة سياسية معينة ( </w:t>
      </w:r>
      <w:r>
        <w:rPr>
          <w:rFonts w:ascii="Times New Roman" w:hAnsi="Times New Roman" w:cs="Times New Roman"/>
          <w:sz w:val="24"/>
          <w:szCs w:val="24"/>
        </w:rPr>
        <w:t>5 U.S.C. 7321</w:t>
      </w:r>
      <w:r>
        <w:rPr>
          <w:rFonts w:ascii="Times New Roman" w:hAnsi="Times New Roman" w:cs="Times New Roman" w:hint="cs"/>
          <w:sz w:val="24"/>
          <w:szCs w:val="24"/>
          <w:rtl/>
        </w:rPr>
        <w:t xml:space="preserve">  إلى </w:t>
      </w:r>
      <w:r>
        <w:rPr>
          <w:rFonts w:ascii="Times New Roman" w:hAnsi="Times New Roman" w:cs="Times New Roman"/>
          <w:sz w:val="24"/>
          <w:szCs w:val="24"/>
        </w:rPr>
        <w:t>5 U.S.C. 7326</w:t>
      </w:r>
      <w:r>
        <w:rPr>
          <w:rFonts w:ascii="Times New Roman" w:hAnsi="Times New Roman" w:cs="Times New Roman" w:hint="cs"/>
          <w:sz w:val="24"/>
          <w:szCs w:val="24"/>
          <w:rtl/>
        </w:rPr>
        <w:t xml:space="preserve"> و </w:t>
      </w:r>
      <w:r>
        <w:rPr>
          <w:rFonts w:ascii="Times New Roman" w:hAnsi="Times New Roman" w:cs="Times New Roman"/>
          <w:sz w:val="24"/>
          <w:szCs w:val="24"/>
        </w:rPr>
        <w:t>18 U.S.C. 602, 603, 606, 607</w:t>
      </w:r>
      <w:r>
        <w:rPr>
          <w:rFonts w:ascii="Times New Roman" w:hAnsi="Times New Roman" w:cs="Times New Roman" w:hint="cs"/>
          <w:sz w:val="24"/>
          <w:szCs w:val="24"/>
          <w:rtl/>
        </w:rPr>
        <w:t>).</w:t>
      </w:r>
    </w:p>
    <w:p w:rsidR="00B11357" w:rsidRPr="00B11357" w:rsidRDefault="00B11357" w:rsidP="00B11357">
      <w:pPr>
        <w:pStyle w:val="ListParagraph"/>
        <w:rPr>
          <w:rFonts w:ascii="Times New Roman" w:hAnsi="Times New Roman" w:cs="Times New Roman"/>
          <w:sz w:val="24"/>
          <w:szCs w:val="24"/>
          <w:rtl/>
        </w:rPr>
      </w:pPr>
    </w:p>
    <w:p w:rsidR="00B11357" w:rsidRDefault="00B11357" w:rsidP="00CE54DC">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أشكال الحظر </w:t>
      </w:r>
      <w:r w:rsidR="00CE54DC">
        <w:rPr>
          <w:rFonts w:ascii="Times New Roman" w:hAnsi="Times New Roman" w:cs="Times New Roman" w:hint="cs"/>
          <w:sz w:val="24"/>
          <w:szCs w:val="24"/>
          <w:rtl/>
        </w:rPr>
        <w:t>ضد</w:t>
      </w:r>
      <w:r>
        <w:rPr>
          <w:rFonts w:ascii="Times New Roman" w:hAnsi="Times New Roman" w:cs="Times New Roman" w:hint="cs"/>
          <w:sz w:val="24"/>
          <w:szCs w:val="24"/>
          <w:rtl/>
        </w:rPr>
        <w:t xml:space="preserve"> </w:t>
      </w:r>
      <w:r w:rsidR="00FB2045">
        <w:rPr>
          <w:rFonts w:ascii="Times New Roman" w:hAnsi="Times New Roman" w:cs="Times New Roman" w:hint="cs"/>
          <w:sz w:val="24"/>
          <w:szCs w:val="24"/>
          <w:rtl/>
        </w:rPr>
        <w:t xml:space="preserve">الخيانة </w:t>
      </w:r>
      <w:r>
        <w:rPr>
          <w:rFonts w:ascii="Times New Roman" w:hAnsi="Times New Roman" w:cs="Times New Roman" w:hint="cs"/>
          <w:sz w:val="24"/>
          <w:szCs w:val="24"/>
          <w:rtl/>
        </w:rPr>
        <w:t xml:space="preserve"> والإضراب (</w:t>
      </w:r>
      <w:r>
        <w:rPr>
          <w:rFonts w:ascii="Times New Roman" w:hAnsi="Times New Roman" w:cs="Times New Roman"/>
          <w:sz w:val="24"/>
          <w:szCs w:val="24"/>
        </w:rPr>
        <w:t>1</w:t>
      </w:r>
      <w:r w:rsidR="00CE54DC">
        <w:rPr>
          <w:rFonts w:ascii="Times New Roman" w:hAnsi="Times New Roman" w:cs="Times New Roman"/>
          <w:sz w:val="24"/>
          <w:szCs w:val="24"/>
        </w:rPr>
        <w:t>5</w:t>
      </w:r>
      <w:r>
        <w:rPr>
          <w:rFonts w:ascii="Times New Roman" w:hAnsi="Times New Roman" w:cs="Times New Roman"/>
          <w:sz w:val="24"/>
          <w:szCs w:val="24"/>
        </w:rPr>
        <w:t xml:space="preserve"> U.S.C. 7311</w:t>
      </w:r>
      <w:r>
        <w:rPr>
          <w:rFonts w:ascii="Times New Roman" w:hAnsi="Times New Roman" w:cs="Times New Roman" w:hint="cs"/>
          <w:sz w:val="24"/>
          <w:szCs w:val="24"/>
          <w:rtl/>
        </w:rPr>
        <w:t xml:space="preserve"> و </w:t>
      </w:r>
      <w:r>
        <w:rPr>
          <w:rFonts w:ascii="Times New Roman" w:hAnsi="Times New Roman" w:cs="Times New Roman"/>
          <w:sz w:val="24"/>
          <w:szCs w:val="24"/>
        </w:rPr>
        <w:t>18 U.S.C. 1918</w:t>
      </w:r>
      <w:r>
        <w:rPr>
          <w:rFonts w:ascii="Times New Roman" w:hAnsi="Times New Roman" w:cs="Times New Roman" w:hint="cs"/>
          <w:sz w:val="24"/>
          <w:szCs w:val="24"/>
          <w:rtl/>
        </w:rPr>
        <w:t>).</w:t>
      </w:r>
    </w:p>
    <w:p w:rsidR="00FB2045" w:rsidRPr="00FB2045" w:rsidRDefault="00FB2045" w:rsidP="00FB2045">
      <w:pPr>
        <w:pStyle w:val="ListParagraph"/>
        <w:rPr>
          <w:rFonts w:ascii="Times New Roman" w:hAnsi="Times New Roman" w:cs="Times New Roman"/>
          <w:sz w:val="24"/>
          <w:szCs w:val="24"/>
          <w:rtl/>
        </w:rPr>
      </w:pPr>
    </w:p>
    <w:p w:rsidR="00FB2045" w:rsidRDefault="00FB2045" w:rsidP="0053721F">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الحظر العام </w:t>
      </w:r>
      <w:r>
        <w:rPr>
          <w:rFonts w:ascii="Times New Roman" w:hAnsi="Times New Roman" w:cs="Times New Roman"/>
          <w:sz w:val="24"/>
          <w:szCs w:val="24"/>
        </w:rPr>
        <w:t>(18 U.S.C. 219)</w:t>
      </w:r>
      <w:r>
        <w:rPr>
          <w:rFonts w:ascii="Times New Roman" w:hAnsi="Times New Roman" w:cs="Times New Roman" w:hint="cs"/>
          <w:sz w:val="24"/>
          <w:szCs w:val="24"/>
          <w:rtl/>
        </w:rPr>
        <w:t xml:space="preserve"> ضد القيام </w:t>
      </w:r>
      <w:r w:rsidRPr="00A46E41">
        <w:rPr>
          <w:rFonts w:ascii="Times New Roman" w:hAnsi="Times New Roman" w:cs="Times New Roman" w:hint="cs"/>
          <w:sz w:val="24"/>
          <w:szCs w:val="24"/>
          <w:rtl/>
        </w:rPr>
        <w:t xml:space="preserve">بدور الوكيل </w:t>
      </w:r>
      <w:r w:rsidR="00CE54DC">
        <w:rPr>
          <w:rFonts w:ascii="Times New Roman" w:hAnsi="Times New Roman" w:cs="Times New Roman" w:hint="cs"/>
          <w:sz w:val="24"/>
          <w:szCs w:val="24"/>
          <w:rtl/>
        </w:rPr>
        <w:t>لرئيس أو مدير</w:t>
      </w:r>
      <w:r w:rsidRPr="00A46E41">
        <w:rPr>
          <w:rFonts w:ascii="Times New Roman" w:hAnsi="Times New Roman" w:cs="Times New Roman" w:hint="cs"/>
          <w:sz w:val="24"/>
          <w:szCs w:val="24"/>
          <w:rtl/>
        </w:rPr>
        <w:t xml:space="preserve"> أجنبي إذا كان يتعين على الموظف أن يسجل نفسه بمقتضى</w:t>
      </w:r>
      <w:r>
        <w:rPr>
          <w:rFonts w:ascii="Times New Roman" w:hAnsi="Times New Roman" w:cs="Times New Roman" w:hint="cs"/>
          <w:sz w:val="24"/>
          <w:szCs w:val="24"/>
          <w:rtl/>
        </w:rPr>
        <w:t xml:space="preserve"> قانون تسجيل الوكلاء الأجانب</w:t>
      </w:r>
      <w:r w:rsidRPr="00A46E41">
        <w:rPr>
          <w:rFonts w:ascii="Times New Roman" w:hAnsi="Times New Roman" w:cs="Times New Roman" w:hint="cs"/>
          <w:sz w:val="24"/>
          <w:szCs w:val="24"/>
          <w:rtl/>
        </w:rPr>
        <w:t xml:space="preserve"> </w:t>
      </w:r>
      <w:r>
        <w:rPr>
          <w:rFonts w:ascii="Times New Roman" w:hAnsi="Times New Roman" w:cs="Times New Roman" w:hint="cs"/>
          <w:sz w:val="24"/>
          <w:szCs w:val="24"/>
          <w:rtl/>
        </w:rPr>
        <w:t>(</w:t>
      </w:r>
      <w:r w:rsidRPr="00A46E41">
        <w:rPr>
          <w:rFonts w:ascii="Times New Roman" w:hAnsi="Times New Roman" w:cs="Times New Roman"/>
          <w:sz w:val="24"/>
          <w:szCs w:val="24"/>
        </w:rPr>
        <w:t>22 U.S.C. 611</w:t>
      </w:r>
      <w:r>
        <w:rPr>
          <w:rFonts w:ascii="Times New Roman" w:hAnsi="Times New Roman" w:cs="Times New Roman" w:hint="cs"/>
          <w:sz w:val="24"/>
          <w:szCs w:val="24"/>
          <w:rtl/>
        </w:rPr>
        <w:t xml:space="preserve">  إلى </w:t>
      </w:r>
      <w:r>
        <w:rPr>
          <w:rFonts w:ascii="Times New Roman" w:hAnsi="Times New Roman" w:cs="Times New Roman"/>
          <w:sz w:val="24"/>
          <w:szCs w:val="24"/>
        </w:rPr>
        <w:t>U.S.C. 621</w:t>
      </w:r>
      <w:r>
        <w:rPr>
          <w:rFonts w:ascii="Times New Roman" w:hAnsi="Times New Roman" w:cs="Times New Roman" w:hint="cs"/>
          <w:sz w:val="24"/>
          <w:szCs w:val="24"/>
          <w:rtl/>
        </w:rPr>
        <w:t>).</w:t>
      </w:r>
    </w:p>
    <w:p w:rsidR="00FB2045" w:rsidRPr="00FB2045" w:rsidRDefault="00FB2045" w:rsidP="00FB2045">
      <w:pPr>
        <w:pStyle w:val="ListParagraph"/>
        <w:rPr>
          <w:rFonts w:ascii="Times New Roman" w:hAnsi="Times New Roman" w:cs="Times New Roman"/>
          <w:sz w:val="24"/>
          <w:szCs w:val="24"/>
          <w:rtl/>
        </w:rPr>
      </w:pPr>
    </w:p>
    <w:p w:rsidR="00FB2045" w:rsidRDefault="00FB2045" w:rsidP="0053721F">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توظيف شخص أ ُدين بالمشاركة في شغب أو عصيان مدني أو الترويج لذلك  </w:t>
      </w:r>
      <w:r>
        <w:rPr>
          <w:rFonts w:ascii="Times New Roman" w:hAnsi="Times New Roman" w:cs="Times New Roman"/>
          <w:sz w:val="24"/>
          <w:szCs w:val="24"/>
        </w:rPr>
        <w:t>(5 U.S.C. 7313)</w:t>
      </w:r>
      <w:r>
        <w:rPr>
          <w:rFonts w:ascii="Times New Roman" w:hAnsi="Times New Roman" w:cs="Times New Roman" w:hint="cs"/>
          <w:sz w:val="24"/>
          <w:szCs w:val="24"/>
          <w:rtl/>
        </w:rPr>
        <w:t>.</w:t>
      </w:r>
    </w:p>
    <w:p w:rsidR="00FB2045" w:rsidRPr="00FB2045" w:rsidRDefault="00FB2045" w:rsidP="00FB2045">
      <w:pPr>
        <w:pStyle w:val="ListParagraph"/>
        <w:rPr>
          <w:rFonts w:ascii="Times New Roman" w:hAnsi="Times New Roman" w:cs="Times New Roman"/>
          <w:sz w:val="24"/>
          <w:szCs w:val="24"/>
          <w:rtl/>
        </w:rPr>
      </w:pPr>
    </w:p>
    <w:p w:rsidR="00FB2045" w:rsidRDefault="00FB2045" w:rsidP="0053721F">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توظيف شخص إعتاد على تناول المشروبات المسكرة بإفراط </w:t>
      </w:r>
      <w:r>
        <w:rPr>
          <w:rFonts w:ascii="Times New Roman" w:hAnsi="Times New Roman" w:cs="Times New Roman"/>
          <w:sz w:val="24"/>
          <w:szCs w:val="24"/>
        </w:rPr>
        <w:t>(5 U.S.C. 7352)</w:t>
      </w:r>
      <w:r>
        <w:rPr>
          <w:rFonts w:ascii="Times New Roman" w:hAnsi="Times New Roman" w:cs="Times New Roman" w:hint="cs"/>
          <w:sz w:val="24"/>
          <w:szCs w:val="24"/>
          <w:rtl/>
        </w:rPr>
        <w:t>.</w:t>
      </w:r>
    </w:p>
    <w:p w:rsidR="00FB2045" w:rsidRPr="00FB2045" w:rsidRDefault="00FB2045" w:rsidP="00FB2045">
      <w:pPr>
        <w:pStyle w:val="ListParagraph"/>
        <w:rPr>
          <w:rFonts w:ascii="Times New Roman" w:hAnsi="Times New Roman" w:cs="Times New Roman"/>
          <w:sz w:val="24"/>
          <w:szCs w:val="24"/>
          <w:rtl/>
        </w:rPr>
      </w:pPr>
    </w:p>
    <w:p w:rsidR="00FB2045" w:rsidRDefault="00FB2045" w:rsidP="0053721F">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سوء استخدام المركبات الحكومية  </w:t>
      </w:r>
      <w:r>
        <w:rPr>
          <w:rFonts w:ascii="Times New Roman" w:hAnsi="Times New Roman" w:cs="Times New Roman"/>
          <w:sz w:val="24"/>
          <w:szCs w:val="24"/>
        </w:rPr>
        <w:t>(31 U.S.C. 1344)</w:t>
      </w:r>
      <w:r>
        <w:rPr>
          <w:rFonts w:ascii="Times New Roman" w:hAnsi="Times New Roman" w:cs="Times New Roman" w:hint="cs"/>
          <w:sz w:val="24"/>
          <w:szCs w:val="24"/>
          <w:rtl/>
        </w:rPr>
        <w:t>.</w:t>
      </w:r>
    </w:p>
    <w:p w:rsidR="00FB2045" w:rsidRPr="00FB2045" w:rsidRDefault="00FB2045" w:rsidP="00FB2045">
      <w:pPr>
        <w:pStyle w:val="ListParagraph"/>
        <w:rPr>
          <w:rFonts w:ascii="Times New Roman" w:hAnsi="Times New Roman" w:cs="Times New Roman"/>
          <w:sz w:val="24"/>
          <w:szCs w:val="24"/>
          <w:rtl/>
        </w:rPr>
      </w:pPr>
    </w:p>
    <w:p w:rsidR="00FB2045" w:rsidRDefault="00FB2045" w:rsidP="00AD2380">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سوء استخدام </w:t>
      </w:r>
      <w:r w:rsidR="00AD2380">
        <w:rPr>
          <w:rFonts w:ascii="Times New Roman" w:hAnsi="Times New Roman" w:cs="Times New Roman" w:hint="cs"/>
          <w:sz w:val="24"/>
          <w:szCs w:val="24"/>
          <w:rtl/>
        </w:rPr>
        <w:t>ال</w:t>
      </w:r>
      <w:r w:rsidR="006652DA">
        <w:rPr>
          <w:rFonts w:ascii="Times New Roman" w:hAnsi="Times New Roman" w:cs="Times New Roman" w:hint="cs"/>
          <w:sz w:val="24"/>
          <w:szCs w:val="24"/>
          <w:rtl/>
        </w:rPr>
        <w:t xml:space="preserve">امتيازات </w:t>
      </w:r>
      <w:r w:rsidR="00BE4B15">
        <w:rPr>
          <w:rFonts w:ascii="Times New Roman" w:hAnsi="Times New Roman" w:cs="Times New Roman" w:hint="cs"/>
          <w:sz w:val="24"/>
          <w:szCs w:val="24"/>
          <w:rtl/>
        </w:rPr>
        <w:t>ب</w:t>
      </w:r>
      <w:r w:rsidR="00AD2380">
        <w:rPr>
          <w:rFonts w:ascii="Times New Roman" w:hAnsi="Times New Roman" w:cs="Times New Roman" w:hint="cs"/>
          <w:sz w:val="24"/>
          <w:szCs w:val="24"/>
          <w:rtl/>
          <w:lang w:bidi="ar-JO"/>
        </w:rPr>
        <w:t xml:space="preserve">إرسال الرسائل على حساب الحكومة </w:t>
      </w:r>
      <w:r w:rsidR="006652DA">
        <w:rPr>
          <w:rFonts w:ascii="Times New Roman" w:hAnsi="Times New Roman" w:cs="Times New Roman"/>
          <w:sz w:val="24"/>
          <w:szCs w:val="24"/>
        </w:rPr>
        <w:t>(18 U.S.C. 1719)</w:t>
      </w:r>
      <w:r w:rsidR="006652DA">
        <w:rPr>
          <w:rFonts w:ascii="Times New Roman" w:hAnsi="Times New Roman" w:cs="Times New Roman" w:hint="cs"/>
          <w:sz w:val="24"/>
          <w:szCs w:val="24"/>
          <w:rtl/>
        </w:rPr>
        <w:t>.</w:t>
      </w:r>
    </w:p>
    <w:p w:rsidR="006652DA" w:rsidRPr="006652DA" w:rsidRDefault="006652DA" w:rsidP="006652DA">
      <w:pPr>
        <w:pStyle w:val="ListParagraph"/>
        <w:rPr>
          <w:rFonts w:ascii="Times New Roman" w:hAnsi="Times New Roman" w:cs="Times New Roman"/>
          <w:sz w:val="24"/>
          <w:szCs w:val="24"/>
          <w:rtl/>
        </w:rPr>
      </w:pPr>
    </w:p>
    <w:p w:rsidR="006652DA" w:rsidRDefault="006652DA" w:rsidP="0053721F">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الاحتيال أو البيانات الكاذبة فيما يتعلق بمسألة حكومية </w:t>
      </w:r>
      <w:r>
        <w:rPr>
          <w:rFonts w:ascii="Times New Roman" w:hAnsi="Times New Roman" w:cs="Times New Roman"/>
          <w:sz w:val="24"/>
          <w:szCs w:val="24"/>
        </w:rPr>
        <w:t>(18 U.S.C. 1001)</w:t>
      </w:r>
      <w:r>
        <w:rPr>
          <w:rFonts w:ascii="Times New Roman" w:hAnsi="Times New Roman" w:cs="Times New Roman" w:hint="cs"/>
          <w:sz w:val="24"/>
          <w:szCs w:val="24"/>
          <w:rtl/>
        </w:rPr>
        <w:t>.</w:t>
      </w:r>
    </w:p>
    <w:p w:rsidR="006652DA" w:rsidRPr="006652DA" w:rsidRDefault="006652DA" w:rsidP="006652DA">
      <w:pPr>
        <w:pStyle w:val="ListParagraph"/>
        <w:rPr>
          <w:rFonts w:ascii="Times New Roman" w:hAnsi="Times New Roman" w:cs="Times New Roman"/>
          <w:sz w:val="24"/>
          <w:szCs w:val="24"/>
          <w:rtl/>
        </w:rPr>
      </w:pPr>
    </w:p>
    <w:p w:rsidR="006652DA" w:rsidRDefault="006652DA" w:rsidP="0053721F">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إخفاء سجل عام أو تشويهه أو تدميره </w:t>
      </w:r>
      <w:r>
        <w:rPr>
          <w:rFonts w:ascii="Times New Roman" w:hAnsi="Times New Roman" w:cs="Times New Roman"/>
          <w:sz w:val="24"/>
          <w:szCs w:val="24"/>
        </w:rPr>
        <w:t>(18 U.S.C. 2071)</w:t>
      </w:r>
      <w:r>
        <w:rPr>
          <w:rFonts w:ascii="Times New Roman" w:hAnsi="Times New Roman" w:cs="Times New Roman" w:hint="cs"/>
          <w:sz w:val="24"/>
          <w:szCs w:val="24"/>
          <w:rtl/>
        </w:rPr>
        <w:t xml:space="preserve">. </w:t>
      </w:r>
    </w:p>
    <w:p w:rsidR="006652DA" w:rsidRPr="006652DA" w:rsidRDefault="006652DA" w:rsidP="006652DA">
      <w:pPr>
        <w:pStyle w:val="ListParagraph"/>
        <w:rPr>
          <w:rFonts w:ascii="Times New Roman" w:hAnsi="Times New Roman" w:cs="Times New Roman"/>
          <w:sz w:val="24"/>
          <w:szCs w:val="24"/>
          <w:rtl/>
        </w:rPr>
      </w:pPr>
    </w:p>
    <w:p w:rsidR="006652DA" w:rsidRDefault="006652DA" w:rsidP="0053721F">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تزييف أو تزوير طلبات خدمات النقل </w:t>
      </w:r>
      <w:r>
        <w:rPr>
          <w:rFonts w:ascii="Times New Roman" w:hAnsi="Times New Roman" w:cs="Times New Roman"/>
          <w:sz w:val="24"/>
          <w:szCs w:val="24"/>
        </w:rPr>
        <w:t>(18 U.S.C. 508)</w:t>
      </w:r>
      <w:r>
        <w:rPr>
          <w:rFonts w:ascii="Times New Roman" w:hAnsi="Times New Roman" w:cs="Times New Roman" w:hint="cs"/>
          <w:sz w:val="24"/>
          <w:szCs w:val="24"/>
          <w:rtl/>
        </w:rPr>
        <w:t>.</w:t>
      </w:r>
    </w:p>
    <w:p w:rsidR="006652DA" w:rsidRPr="006652DA" w:rsidRDefault="006652DA" w:rsidP="006652DA">
      <w:pPr>
        <w:pStyle w:val="ListParagraph"/>
        <w:rPr>
          <w:rFonts w:ascii="Times New Roman" w:hAnsi="Times New Roman" w:cs="Times New Roman"/>
          <w:sz w:val="24"/>
          <w:szCs w:val="24"/>
          <w:rtl/>
        </w:rPr>
      </w:pPr>
    </w:p>
    <w:p w:rsidR="006652DA" w:rsidRDefault="006652DA" w:rsidP="00BE4B15">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القيود على الإفصاح عن معلومات حكومية حساسة معينة بمقتضى قانون حرية المعلومات وقانون الخصوصية </w:t>
      </w:r>
      <w:r>
        <w:rPr>
          <w:rFonts w:ascii="Times New Roman" w:hAnsi="Times New Roman" w:cs="Times New Roman"/>
          <w:sz w:val="24"/>
          <w:szCs w:val="24"/>
        </w:rPr>
        <w:t>(5 U.S.C. 552</w:t>
      </w:r>
      <w:r>
        <w:rPr>
          <w:rFonts w:ascii="Times New Roman" w:hAnsi="Times New Roman" w:cs="Times New Roman" w:hint="cs"/>
          <w:sz w:val="24"/>
          <w:szCs w:val="24"/>
          <w:rtl/>
        </w:rPr>
        <w:t xml:space="preserve"> و </w:t>
      </w:r>
      <w:r>
        <w:rPr>
          <w:rFonts w:ascii="Times New Roman" w:hAnsi="Times New Roman" w:cs="Times New Roman"/>
          <w:sz w:val="24"/>
          <w:szCs w:val="24"/>
        </w:rPr>
        <w:t>552</w:t>
      </w:r>
      <w:r w:rsidR="00BE4B15">
        <w:rPr>
          <w:rFonts w:ascii="Times New Roman" w:hAnsi="Times New Roman" w:cs="Times New Roman" w:hint="cs"/>
          <w:sz w:val="24"/>
          <w:szCs w:val="24"/>
          <w:rtl/>
        </w:rPr>
        <w:t>(أ)</w:t>
      </w:r>
      <w:r>
        <w:rPr>
          <w:rFonts w:ascii="Times New Roman" w:hAnsi="Times New Roman" w:cs="Times New Roman" w:hint="cs"/>
          <w:sz w:val="24"/>
          <w:szCs w:val="24"/>
          <w:rtl/>
        </w:rPr>
        <w:t>.</w:t>
      </w:r>
    </w:p>
    <w:p w:rsidR="006652DA" w:rsidRPr="006652DA" w:rsidRDefault="006652DA" w:rsidP="006652DA">
      <w:pPr>
        <w:pStyle w:val="ListParagraph"/>
        <w:rPr>
          <w:rFonts w:ascii="Times New Roman" w:hAnsi="Times New Roman" w:cs="Times New Roman"/>
          <w:sz w:val="24"/>
          <w:szCs w:val="24"/>
          <w:rtl/>
        </w:rPr>
      </w:pPr>
    </w:p>
    <w:p w:rsidR="006652DA" w:rsidRDefault="006652DA" w:rsidP="00264313">
      <w:pPr>
        <w:pStyle w:val="ListParagraph"/>
        <w:numPr>
          <w:ilvl w:val="0"/>
          <w:numId w:val="95"/>
        </w:numPr>
        <w:bidi/>
        <w:ind w:left="360"/>
        <w:rPr>
          <w:rFonts w:ascii="Times New Roman" w:hAnsi="Times New Roman" w:cs="Times New Roman"/>
          <w:sz w:val="24"/>
          <w:szCs w:val="24"/>
        </w:rPr>
      </w:pPr>
      <w:r>
        <w:rPr>
          <w:rFonts w:ascii="Times New Roman" w:hAnsi="Times New Roman" w:cs="Times New Roman" w:hint="cs"/>
          <w:sz w:val="24"/>
          <w:szCs w:val="24"/>
          <w:rtl/>
        </w:rPr>
        <w:t xml:space="preserve">أشكال الحظر على </w:t>
      </w:r>
      <w:r w:rsidR="00CC1382">
        <w:rPr>
          <w:rFonts w:ascii="Times New Roman" w:hAnsi="Times New Roman" w:cs="Times New Roman" w:hint="cs"/>
          <w:sz w:val="24"/>
          <w:szCs w:val="24"/>
          <w:rtl/>
        </w:rPr>
        <w:t>إفشاء</w:t>
      </w:r>
      <w:r>
        <w:rPr>
          <w:rFonts w:ascii="Times New Roman" w:hAnsi="Times New Roman" w:cs="Times New Roman" w:hint="cs"/>
          <w:sz w:val="24"/>
          <w:szCs w:val="24"/>
          <w:rtl/>
        </w:rPr>
        <w:t xml:space="preserve"> المعلومات </w:t>
      </w:r>
      <w:r w:rsidR="00264313">
        <w:rPr>
          <w:rFonts w:ascii="Times New Roman" w:hAnsi="Times New Roman" w:cs="Times New Roman" w:hint="cs"/>
          <w:sz w:val="24"/>
          <w:szCs w:val="24"/>
          <w:rtl/>
        </w:rPr>
        <w:t>المصنفة</w:t>
      </w:r>
      <w:r>
        <w:rPr>
          <w:rFonts w:ascii="Times New Roman" w:hAnsi="Times New Roman" w:cs="Times New Roman" w:hint="cs"/>
          <w:sz w:val="24"/>
          <w:szCs w:val="24"/>
          <w:rtl/>
        </w:rPr>
        <w:t xml:space="preserve"> (</w:t>
      </w:r>
      <w:r>
        <w:rPr>
          <w:rFonts w:ascii="Times New Roman" w:hAnsi="Times New Roman" w:cs="Times New Roman"/>
          <w:sz w:val="24"/>
          <w:szCs w:val="24"/>
        </w:rPr>
        <w:t>18 U.S.C. 798</w:t>
      </w:r>
      <w:r>
        <w:rPr>
          <w:rFonts w:ascii="Times New Roman" w:hAnsi="Times New Roman" w:cs="Times New Roman" w:hint="cs"/>
          <w:sz w:val="24"/>
          <w:szCs w:val="24"/>
          <w:rtl/>
        </w:rPr>
        <w:t xml:space="preserve"> و </w:t>
      </w:r>
      <w:r>
        <w:rPr>
          <w:rFonts w:ascii="Times New Roman" w:hAnsi="Times New Roman" w:cs="Times New Roman"/>
          <w:sz w:val="24"/>
          <w:szCs w:val="24"/>
        </w:rPr>
        <w:t>50 U.S.C. 783</w:t>
      </w:r>
      <w:r w:rsidR="00CC1382">
        <w:rPr>
          <w:rFonts w:ascii="Times New Roman" w:hAnsi="Times New Roman" w:cs="Times New Roman" w:hint="cs"/>
          <w:sz w:val="24"/>
          <w:szCs w:val="24"/>
          <w:rtl/>
        </w:rPr>
        <w:t>(أ)</w:t>
      </w:r>
      <w:r w:rsidR="001B0449">
        <w:rPr>
          <w:rFonts w:ascii="Times New Roman" w:hAnsi="Times New Roman" w:cs="Times New Roman" w:hint="cs"/>
          <w:sz w:val="24"/>
          <w:szCs w:val="24"/>
          <w:rtl/>
        </w:rPr>
        <w:t>.</w:t>
      </w:r>
    </w:p>
    <w:p w:rsidR="00FC7A0F" w:rsidRPr="00FC7A0F" w:rsidRDefault="00FC7A0F" w:rsidP="00FC7A0F">
      <w:pPr>
        <w:pStyle w:val="ListParagraph"/>
        <w:rPr>
          <w:rFonts w:ascii="Times New Roman" w:hAnsi="Times New Roman" w:cs="Times New Roman"/>
          <w:sz w:val="24"/>
          <w:szCs w:val="24"/>
          <w:rtl/>
        </w:rPr>
      </w:pPr>
    </w:p>
    <w:p w:rsidR="00FC7A0F" w:rsidRDefault="00553103" w:rsidP="00E34B9B">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w:t>
      </w:r>
      <w:r w:rsidR="00E34B9B">
        <w:rPr>
          <w:rFonts w:ascii="Times New Roman" w:hAnsi="Times New Roman" w:cs="Times New Roman" w:hint="cs"/>
          <w:sz w:val="24"/>
          <w:szCs w:val="24"/>
          <w:rtl/>
        </w:rPr>
        <w:t>إفشاء</w:t>
      </w:r>
      <w:r>
        <w:rPr>
          <w:rFonts w:ascii="Times New Roman" w:hAnsi="Times New Roman" w:cs="Times New Roman" w:hint="cs"/>
          <w:sz w:val="24"/>
          <w:szCs w:val="24"/>
          <w:rtl/>
        </w:rPr>
        <w:t xml:space="preserve"> معلومات تُعتبر ملكية خاصة علاوة على معلومات أخرى معينة ذات طبيعة حساسة </w:t>
      </w:r>
      <w:r>
        <w:rPr>
          <w:rFonts w:ascii="Times New Roman" w:hAnsi="Times New Roman" w:cs="Times New Roman"/>
          <w:sz w:val="24"/>
          <w:szCs w:val="24"/>
        </w:rPr>
        <w:t>(18 U.S.C. 1905)</w:t>
      </w:r>
      <w:r>
        <w:rPr>
          <w:rFonts w:ascii="Times New Roman" w:hAnsi="Times New Roman" w:cs="Times New Roman" w:hint="cs"/>
          <w:sz w:val="24"/>
          <w:szCs w:val="24"/>
          <w:rtl/>
        </w:rPr>
        <w:t>.</w:t>
      </w:r>
    </w:p>
    <w:p w:rsidR="00553103" w:rsidRPr="00553103" w:rsidRDefault="00553103" w:rsidP="00553103">
      <w:pPr>
        <w:bidi/>
        <w:spacing w:after="0"/>
        <w:rPr>
          <w:rFonts w:ascii="Times New Roman" w:hAnsi="Times New Roman" w:cs="Times New Roman"/>
          <w:sz w:val="24"/>
          <w:szCs w:val="24"/>
        </w:rPr>
      </w:pPr>
    </w:p>
    <w:p w:rsidR="00553103" w:rsidRDefault="00553103" w:rsidP="0089209A">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الحظر على الإفصاح عن معلومات معينة تتعلق بعمليات الشراء، والحصول عليها </w:t>
      </w:r>
      <w:r w:rsidR="0089209A">
        <w:rPr>
          <w:rFonts w:ascii="Times New Roman" w:hAnsi="Times New Roman" w:cs="Times New Roman"/>
          <w:sz w:val="24"/>
          <w:szCs w:val="24"/>
        </w:rPr>
        <w:t>41</w:t>
      </w:r>
      <w:r>
        <w:rPr>
          <w:rFonts w:ascii="Times New Roman" w:hAnsi="Times New Roman" w:cs="Times New Roman"/>
          <w:sz w:val="24"/>
          <w:szCs w:val="24"/>
        </w:rPr>
        <w:t xml:space="preserve"> U.S.C. 423 </w:t>
      </w:r>
      <w:r w:rsidR="0089209A">
        <w:rPr>
          <w:rFonts w:ascii="Times New Roman" w:hAnsi="Times New Roman" w:cs="Times New Roman" w:hint="cs"/>
          <w:sz w:val="24"/>
          <w:szCs w:val="24"/>
          <w:rtl/>
        </w:rPr>
        <w:t>(أ)</w:t>
      </w:r>
      <w:r>
        <w:rPr>
          <w:rFonts w:ascii="Times New Roman" w:hAnsi="Times New Roman" w:cs="Times New Roman" w:hint="cs"/>
          <w:sz w:val="24"/>
          <w:szCs w:val="24"/>
          <w:rtl/>
        </w:rPr>
        <w:t xml:space="preserve"> و </w:t>
      </w:r>
      <w:r w:rsidR="0089209A">
        <w:rPr>
          <w:rFonts w:ascii="Times New Roman" w:hAnsi="Times New Roman" w:cs="Times New Roman"/>
          <w:sz w:val="24"/>
          <w:szCs w:val="24"/>
        </w:rPr>
        <w:t>41</w:t>
      </w:r>
      <w:r>
        <w:rPr>
          <w:rFonts w:ascii="Times New Roman" w:hAnsi="Times New Roman" w:cs="Times New Roman"/>
          <w:sz w:val="24"/>
          <w:szCs w:val="24"/>
        </w:rPr>
        <w:t xml:space="preserve"> U.S.C. 423</w:t>
      </w:r>
      <w:r w:rsidR="0089209A">
        <w:rPr>
          <w:rFonts w:ascii="Times New Roman" w:hAnsi="Times New Roman" w:cs="Times New Roman" w:hint="cs"/>
          <w:sz w:val="24"/>
          <w:szCs w:val="24"/>
          <w:rtl/>
        </w:rPr>
        <w:t>(ب)</w:t>
      </w:r>
      <w:r>
        <w:rPr>
          <w:rFonts w:ascii="Times New Roman" w:hAnsi="Times New Roman" w:cs="Times New Roman" w:hint="cs"/>
          <w:sz w:val="24"/>
          <w:szCs w:val="24"/>
          <w:rtl/>
        </w:rPr>
        <w:t>.</w:t>
      </w:r>
    </w:p>
    <w:p w:rsidR="00553103" w:rsidRPr="00553103" w:rsidRDefault="00553103" w:rsidP="00553103">
      <w:pPr>
        <w:pStyle w:val="ListParagraph"/>
        <w:rPr>
          <w:rFonts w:ascii="Times New Roman" w:hAnsi="Times New Roman" w:cs="Times New Roman"/>
          <w:sz w:val="24"/>
          <w:szCs w:val="24"/>
          <w:rtl/>
        </w:rPr>
      </w:pPr>
    </w:p>
    <w:p w:rsidR="00553103" w:rsidRDefault="00553103" w:rsidP="00E34B9B">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w:t>
      </w:r>
      <w:r w:rsidR="00E34B9B">
        <w:rPr>
          <w:rFonts w:ascii="Times New Roman" w:hAnsi="Times New Roman" w:cs="Times New Roman" w:hint="cs"/>
          <w:sz w:val="24"/>
          <w:szCs w:val="24"/>
          <w:rtl/>
        </w:rPr>
        <w:t>الإستخدام</w:t>
      </w:r>
      <w:r>
        <w:rPr>
          <w:rFonts w:ascii="Times New Roman" w:hAnsi="Times New Roman" w:cs="Times New Roman" w:hint="cs"/>
          <w:sz w:val="24"/>
          <w:szCs w:val="24"/>
          <w:rtl/>
        </w:rPr>
        <w:t xml:space="preserve"> غير المصرح به للمستندات المتعلقة بمطالبات من الحكومة أو بواسطتها </w:t>
      </w:r>
      <w:r>
        <w:rPr>
          <w:rFonts w:ascii="Times New Roman" w:hAnsi="Times New Roman" w:cs="Times New Roman"/>
          <w:sz w:val="24"/>
          <w:szCs w:val="24"/>
        </w:rPr>
        <w:t>(18 U.S.C. 285)</w:t>
      </w:r>
      <w:r>
        <w:rPr>
          <w:rFonts w:ascii="Times New Roman" w:hAnsi="Times New Roman" w:cs="Times New Roman" w:hint="cs"/>
          <w:sz w:val="24"/>
          <w:szCs w:val="24"/>
          <w:rtl/>
        </w:rPr>
        <w:t>.</w:t>
      </w:r>
    </w:p>
    <w:p w:rsidR="00553103" w:rsidRPr="00553103" w:rsidRDefault="00553103" w:rsidP="00553103">
      <w:pPr>
        <w:pStyle w:val="ListParagraph"/>
        <w:rPr>
          <w:rFonts w:ascii="Times New Roman" w:hAnsi="Times New Roman" w:cs="Times New Roman"/>
          <w:sz w:val="24"/>
          <w:szCs w:val="24"/>
          <w:rtl/>
        </w:rPr>
      </w:pPr>
    </w:p>
    <w:p w:rsidR="00553103" w:rsidRDefault="00553103" w:rsidP="00FA752C">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بعض ممارسات الموظفين </w:t>
      </w:r>
      <w:r>
        <w:rPr>
          <w:rFonts w:ascii="Times New Roman" w:hAnsi="Times New Roman" w:cs="Times New Roman"/>
          <w:sz w:val="24"/>
          <w:szCs w:val="24"/>
        </w:rPr>
        <w:t>(18 U.S.C. 2302)</w:t>
      </w:r>
      <w:r>
        <w:rPr>
          <w:rFonts w:ascii="Times New Roman" w:hAnsi="Times New Roman" w:cs="Times New Roman" w:hint="cs"/>
          <w:sz w:val="24"/>
          <w:szCs w:val="24"/>
          <w:rtl/>
        </w:rPr>
        <w:t>.</w:t>
      </w:r>
    </w:p>
    <w:p w:rsidR="00553103" w:rsidRPr="00553103" w:rsidRDefault="00553103" w:rsidP="00553103">
      <w:pPr>
        <w:pStyle w:val="ListParagraph"/>
        <w:rPr>
          <w:rFonts w:ascii="Times New Roman" w:hAnsi="Times New Roman" w:cs="Times New Roman"/>
          <w:sz w:val="24"/>
          <w:szCs w:val="24"/>
          <w:rtl/>
        </w:rPr>
      </w:pPr>
    </w:p>
    <w:p w:rsidR="00553103" w:rsidRDefault="00553103" w:rsidP="00FA752C">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    حظر التدخل في امتحانات الخدمة المدنية </w:t>
      </w:r>
      <w:r>
        <w:rPr>
          <w:rFonts w:ascii="Times New Roman" w:hAnsi="Times New Roman" w:cs="Times New Roman"/>
          <w:sz w:val="24"/>
          <w:szCs w:val="24"/>
        </w:rPr>
        <w:t>(18 U.S.C. 1917)</w:t>
      </w:r>
      <w:r>
        <w:rPr>
          <w:rFonts w:ascii="Times New Roman" w:hAnsi="Times New Roman" w:cs="Times New Roman" w:hint="cs"/>
          <w:sz w:val="24"/>
          <w:szCs w:val="24"/>
          <w:rtl/>
        </w:rPr>
        <w:t>.</w:t>
      </w:r>
    </w:p>
    <w:p w:rsidR="00553103" w:rsidRPr="00553103" w:rsidRDefault="00553103" w:rsidP="00553103">
      <w:pPr>
        <w:pStyle w:val="ListParagraph"/>
        <w:rPr>
          <w:rFonts w:ascii="Times New Roman" w:hAnsi="Times New Roman" w:cs="Times New Roman"/>
          <w:sz w:val="24"/>
          <w:szCs w:val="24"/>
          <w:rtl/>
        </w:rPr>
      </w:pPr>
    </w:p>
    <w:p w:rsidR="00553103" w:rsidRDefault="00553103" w:rsidP="001C7532">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   القيود المفروضة على استخدام الأموال العامة لحشد التأييد </w:t>
      </w:r>
      <w:r>
        <w:rPr>
          <w:rFonts w:ascii="Times New Roman" w:hAnsi="Times New Roman" w:cs="Times New Roman"/>
          <w:sz w:val="24"/>
          <w:szCs w:val="24"/>
        </w:rPr>
        <w:t>(18 U.S.C. 1913)</w:t>
      </w:r>
      <w:r>
        <w:rPr>
          <w:rFonts w:ascii="Times New Roman" w:hAnsi="Times New Roman" w:cs="Times New Roman" w:hint="cs"/>
          <w:sz w:val="24"/>
          <w:szCs w:val="24"/>
          <w:rtl/>
        </w:rPr>
        <w:t>.</w:t>
      </w:r>
    </w:p>
    <w:p w:rsidR="00553103" w:rsidRPr="00553103" w:rsidRDefault="00553103" w:rsidP="00553103">
      <w:pPr>
        <w:pStyle w:val="ListParagraph"/>
        <w:rPr>
          <w:rFonts w:ascii="Times New Roman" w:hAnsi="Times New Roman" w:cs="Times New Roman"/>
          <w:sz w:val="24"/>
          <w:szCs w:val="24"/>
          <w:rtl/>
        </w:rPr>
      </w:pPr>
    </w:p>
    <w:p w:rsidR="00553103" w:rsidRDefault="006B56B8" w:rsidP="00FA752C">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   حظر المشاركة في توظيف الأقارب أو ترقيتهم </w:t>
      </w:r>
      <w:r>
        <w:rPr>
          <w:rFonts w:ascii="Times New Roman" w:hAnsi="Times New Roman" w:cs="Times New Roman"/>
          <w:sz w:val="24"/>
          <w:szCs w:val="24"/>
        </w:rPr>
        <w:t>(5 U.S.C. 3110)</w:t>
      </w:r>
      <w:r>
        <w:rPr>
          <w:rFonts w:ascii="Times New Roman" w:hAnsi="Times New Roman" w:cs="Times New Roman" w:hint="cs"/>
          <w:sz w:val="24"/>
          <w:szCs w:val="24"/>
          <w:rtl/>
        </w:rPr>
        <w:t xml:space="preserve">. </w:t>
      </w:r>
    </w:p>
    <w:p w:rsidR="006B56B8" w:rsidRPr="006B56B8" w:rsidRDefault="006B56B8" w:rsidP="006B56B8">
      <w:pPr>
        <w:pStyle w:val="ListParagraph"/>
        <w:rPr>
          <w:rFonts w:ascii="Times New Roman" w:hAnsi="Times New Roman" w:cs="Times New Roman"/>
          <w:sz w:val="24"/>
          <w:szCs w:val="24"/>
          <w:rtl/>
        </w:rPr>
      </w:pPr>
    </w:p>
    <w:p w:rsidR="006B56B8" w:rsidRDefault="006B56B8" w:rsidP="00FA752C">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   حظر التماس أي شيء </w:t>
      </w:r>
      <w:r w:rsidR="00FA752C">
        <w:rPr>
          <w:rFonts w:ascii="Times New Roman" w:hAnsi="Times New Roman" w:cs="Times New Roman" w:hint="cs"/>
          <w:sz w:val="24"/>
          <w:szCs w:val="24"/>
          <w:rtl/>
        </w:rPr>
        <w:t>ذي</w:t>
      </w:r>
      <w:r>
        <w:rPr>
          <w:rFonts w:ascii="Times New Roman" w:hAnsi="Times New Roman" w:cs="Times New Roman" w:hint="cs"/>
          <w:sz w:val="24"/>
          <w:szCs w:val="24"/>
          <w:rtl/>
        </w:rPr>
        <w:t xml:space="preserve"> قيمه أو استلامه مقابل حصول شخص آخر على منصب عام </w:t>
      </w:r>
      <w:r>
        <w:rPr>
          <w:rFonts w:ascii="Times New Roman" w:hAnsi="Times New Roman" w:cs="Times New Roman"/>
          <w:sz w:val="24"/>
          <w:szCs w:val="24"/>
        </w:rPr>
        <w:t>(18 U.S.C. 211)</w:t>
      </w:r>
      <w:r>
        <w:rPr>
          <w:rFonts w:ascii="Times New Roman" w:hAnsi="Times New Roman" w:cs="Times New Roman" w:hint="cs"/>
          <w:sz w:val="24"/>
          <w:szCs w:val="24"/>
          <w:rtl/>
        </w:rPr>
        <w:t xml:space="preserve">. </w:t>
      </w:r>
    </w:p>
    <w:p w:rsidR="006B56B8" w:rsidRPr="006B56B8" w:rsidRDefault="006B56B8" w:rsidP="006B56B8">
      <w:pPr>
        <w:pStyle w:val="ListParagraph"/>
        <w:rPr>
          <w:rFonts w:ascii="Times New Roman" w:hAnsi="Times New Roman" w:cs="Times New Roman"/>
          <w:sz w:val="24"/>
          <w:szCs w:val="24"/>
          <w:rtl/>
        </w:rPr>
      </w:pPr>
    </w:p>
    <w:p w:rsidR="006B56B8" w:rsidRDefault="006B56B8" w:rsidP="00FA752C">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   حظر التآمر لإرتكاب جريمة ضد الولايات المتحدة أو الاحتيال عليها </w:t>
      </w:r>
      <w:r>
        <w:rPr>
          <w:rFonts w:ascii="Times New Roman" w:hAnsi="Times New Roman" w:cs="Times New Roman"/>
          <w:sz w:val="24"/>
          <w:szCs w:val="24"/>
        </w:rPr>
        <w:t>(18 U.S.C. 371)</w:t>
      </w:r>
      <w:r>
        <w:rPr>
          <w:rFonts w:ascii="Times New Roman" w:hAnsi="Times New Roman" w:cs="Times New Roman" w:hint="cs"/>
          <w:sz w:val="24"/>
          <w:szCs w:val="24"/>
          <w:rtl/>
        </w:rPr>
        <w:t>.</w:t>
      </w:r>
    </w:p>
    <w:p w:rsidR="006B56B8" w:rsidRPr="006B56B8" w:rsidRDefault="006B56B8" w:rsidP="006B56B8">
      <w:pPr>
        <w:pStyle w:val="ListParagraph"/>
        <w:rPr>
          <w:rFonts w:ascii="Times New Roman" w:hAnsi="Times New Roman" w:cs="Times New Roman"/>
          <w:sz w:val="24"/>
          <w:szCs w:val="24"/>
          <w:rtl/>
        </w:rPr>
      </w:pPr>
    </w:p>
    <w:p w:rsidR="006B56B8" w:rsidRDefault="006B56B8" w:rsidP="00FA752C">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  حظر اختلاس أموال أو ممتلكات حكومية أو تحويلها </w:t>
      </w:r>
      <w:r>
        <w:rPr>
          <w:rFonts w:ascii="Times New Roman" w:hAnsi="Times New Roman" w:cs="Times New Roman"/>
          <w:sz w:val="24"/>
          <w:szCs w:val="24"/>
        </w:rPr>
        <w:t>(18 U.S.C. 641)</w:t>
      </w:r>
      <w:r>
        <w:rPr>
          <w:rFonts w:ascii="Times New Roman" w:hAnsi="Times New Roman" w:cs="Times New Roman" w:hint="cs"/>
          <w:sz w:val="24"/>
          <w:szCs w:val="24"/>
          <w:rtl/>
        </w:rPr>
        <w:t>.</w:t>
      </w:r>
    </w:p>
    <w:p w:rsidR="006B56B8" w:rsidRPr="006B56B8" w:rsidRDefault="006B56B8" w:rsidP="006B56B8">
      <w:pPr>
        <w:pStyle w:val="ListParagraph"/>
        <w:rPr>
          <w:rFonts w:ascii="Times New Roman" w:hAnsi="Times New Roman" w:cs="Times New Roman"/>
          <w:sz w:val="24"/>
          <w:szCs w:val="24"/>
          <w:rtl/>
        </w:rPr>
      </w:pPr>
    </w:p>
    <w:p w:rsidR="006B56B8" w:rsidRDefault="006B56B8" w:rsidP="00FA752C">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  حظر </w:t>
      </w:r>
      <w:r w:rsidR="00FA752C">
        <w:rPr>
          <w:rFonts w:ascii="Times New Roman" w:hAnsi="Times New Roman" w:cs="Times New Roman" w:hint="cs"/>
          <w:sz w:val="24"/>
          <w:szCs w:val="24"/>
          <w:rtl/>
        </w:rPr>
        <w:t>الإخفاق في</w:t>
      </w:r>
      <w:r>
        <w:rPr>
          <w:rFonts w:ascii="Times New Roman" w:hAnsi="Times New Roman" w:cs="Times New Roman" w:hint="cs"/>
          <w:sz w:val="24"/>
          <w:szCs w:val="24"/>
          <w:rtl/>
        </w:rPr>
        <w:t xml:space="preserve"> مراعاة المال العام </w:t>
      </w:r>
      <w:r>
        <w:rPr>
          <w:rFonts w:ascii="Times New Roman" w:hAnsi="Times New Roman" w:cs="Times New Roman"/>
          <w:sz w:val="24"/>
          <w:szCs w:val="24"/>
        </w:rPr>
        <w:t>(18 U.S.C. 643)</w:t>
      </w:r>
      <w:r>
        <w:rPr>
          <w:rFonts w:ascii="Times New Roman" w:hAnsi="Times New Roman" w:cs="Times New Roman" w:hint="cs"/>
          <w:sz w:val="24"/>
          <w:szCs w:val="24"/>
          <w:rtl/>
        </w:rPr>
        <w:t>.</w:t>
      </w:r>
    </w:p>
    <w:p w:rsidR="006B56B8" w:rsidRPr="006B56B8" w:rsidRDefault="006B56B8" w:rsidP="006B56B8">
      <w:pPr>
        <w:pStyle w:val="ListParagraph"/>
        <w:rPr>
          <w:rFonts w:ascii="Times New Roman" w:hAnsi="Times New Roman" w:cs="Times New Roman"/>
          <w:sz w:val="24"/>
          <w:szCs w:val="24"/>
          <w:rtl/>
        </w:rPr>
      </w:pPr>
    </w:p>
    <w:p w:rsidR="006B56B8" w:rsidRPr="00FC7A0F" w:rsidRDefault="006B56B8" w:rsidP="00FA752C">
      <w:pPr>
        <w:pStyle w:val="ListParagraph"/>
        <w:numPr>
          <w:ilvl w:val="0"/>
          <w:numId w:val="96"/>
        </w:numPr>
        <w:bidi/>
        <w:ind w:left="360"/>
        <w:rPr>
          <w:rFonts w:ascii="Times New Roman" w:hAnsi="Times New Roman" w:cs="Times New Roman"/>
          <w:sz w:val="24"/>
          <w:szCs w:val="24"/>
        </w:rPr>
      </w:pPr>
      <w:r>
        <w:rPr>
          <w:rFonts w:ascii="Times New Roman" w:hAnsi="Times New Roman" w:cs="Times New Roman" w:hint="cs"/>
          <w:sz w:val="24"/>
          <w:szCs w:val="24"/>
          <w:rtl/>
        </w:rPr>
        <w:t xml:space="preserve">حظر اختلاس مال أو ممتلكات خاصة بشخص آخر </w:t>
      </w:r>
      <w:r w:rsidR="00FA752C">
        <w:rPr>
          <w:rFonts w:ascii="Times New Roman" w:hAnsi="Times New Roman" w:cs="Times New Roman" w:hint="cs"/>
          <w:sz w:val="24"/>
          <w:szCs w:val="24"/>
          <w:rtl/>
        </w:rPr>
        <w:t xml:space="preserve">وفي </w:t>
      </w:r>
      <w:r>
        <w:rPr>
          <w:rFonts w:ascii="Times New Roman" w:hAnsi="Times New Roman" w:cs="Times New Roman" w:hint="cs"/>
          <w:sz w:val="24"/>
          <w:szCs w:val="24"/>
          <w:rtl/>
        </w:rPr>
        <w:t>حوزة موظف بحكم وظيفته</w:t>
      </w:r>
      <w:r w:rsidR="00881EE8">
        <w:rPr>
          <w:rFonts w:ascii="Times New Roman" w:hAnsi="Times New Roman" w:cs="Times New Roman" w:hint="cs"/>
          <w:sz w:val="24"/>
          <w:szCs w:val="24"/>
          <w:rtl/>
        </w:rPr>
        <w:t xml:space="preserve"> </w:t>
      </w:r>
      <w:r w:rsidR="00881EE8">
        <w:rPr>
          <w:rFonts w:ascii="Times New Roman" w:hAnsi="Times New Roman" w:cs="Times New Roman"/>
          <w:sz w:val="24"/>
          <w:szCs w:val="24"/>
        </w:rPr>
        <w:t>(18 U.S.C. 654)</w:t>
      </w:r>
      <w:r w:rsidR="00881EE8">
        <w:rPr>
          <w:rFonts w:ascii="Times New Roman" w:hAnsi="Times New Roman" w:cs="Times New Roman" w:hint="cs"/>
          <w:sz w:val="24"/>
          <w:szCs w:val="24"/>
          <w:rtl/>
        </w:rPr>
        <w:t xml:space="preserve">. </w:t>
      </w:r>
    </w:p>
    <w:p w:rsidR="00FC7A0F" w:rsidRPr="00FC7A0F" w:rsidRDefault="00FC7A0F" w:rsidP="00FC7A0F">
      <w:pPr>
        <w:pStyle w:val="ListParagraph"/>
        <w:rPr>
          <w:rFonts w:ascii="Times New Roman" w:hAnsi="Times New Roman" w:cs="Times New Roman"/>
          <w:sz w:val="24"/>
          <w:szCs w:val="24"/>
          <w:rtl/>
        </w:rPr>
      </w:pPr>
    </w:p>
    <w:p w:rsidR="00B11357" w:rsidRPr="00B11357" w:rsidRDefault="00B11357" w:rsidP="00FC7A0F">
      <w:pPr>
        <w:bidi/>
        <w:ind w:left="360"/>
        <w:rPr>
          <w:rFonts w:ascii="Times New Roman" w:hAnsi="Times New Roman" w:cs="Times New Roman"/>
          <w:sz w:val="24"/>
          <w:szCs w:val="24"/>
          <w:rtl/>
        </w:rPr>
      </w:pPr>
    </w:p>
    <w:sectPr w:rsidR="00B11357" w:rsidRPr="00B11357" w:rsidSect="00CD2496">
      <w:headerReference w:type="default" r:id="rId10"/>
      <w:footerReference w:type="default" r:id="rId11"/>
      <w:headerReference w:type="first" r:id="rId12"/>
      <w:footerReference w:type="first" r:id="rId13"/>
      <w:type w:val="continuous"/>
      <w:pgSz w:w="12240" w:h="15840"/>
      <w:pgMar w:top="1440" w:right="1440" w:bottom="1440" w:left="1440" w:header="288"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B64" w:rsidRDefault="00451B64" w:rsidP="00017968">
      <w:pPr>
        <w:spacing w:after="0" w:line="240" w:lineRule="auto"/>
      </w:pPr>
      <w:r>
        <w:separator/>
      </w:r>
    </w:p>
  </w:endnote>
  <w:endnote w:type="continuationSeparator" w:id="0">
    <w:p w:rsidR="00451B64" w:rsidRDefault="00451B64" w:rsidP="00017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E9" w:rsidRDefault="00A739E1" w:rsidP="00A13814">
    <w:pPr>
      <w:pStyle w:val="Footer"/>
      <w:framePr w:wrap="around" w:vAnchor="text" w:hAnchor="margin" w:y="1"/>
      <w:rPr>
        <w:rStyle w:val="PageNumber"/>
      </w:rPr>
    </w:pPr>
    <w:r>
      <w:rPr>
        <w:rStyle w:val="PageNumber"/>
      </w:rPr>
      <w:fldChar w:fldCharType="begin"/>
    </w:r>
    <w:r w:rsidR="003074E9">
      <w:rPr>
        <w:rStyle w:val="PageNumber"/>
      </w:rPr>
      <w:instrText xml:space="preserve">PAGE  </w:instrText>
    </w:r>
    <w:r>
      <w:rPr>
        <w:rStyle w:val="PageNumber"/>
      </w:rPr>
      <w:fldChar w:fldCharType="end"/>
    </w:r>
  </w:p>
  <w:p w:rsidR="003074E9" w:rsidRDefault="003074E9" w:rsidP="00A13814">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496" w:rsidRDefault="00A739E1" w:rsidP="00CD2496">
    <w:pPr>
      <w:pStyle w:val="Footer"/>
      <w:framePr w:wrap="around" w:vAnchor="text" w:hAnchor="margin" w:y="1"/>
      <w:rPr>
        <w:rStyle w:val="PageNumber"/>
      </w:rPr>
    </w:pPr>
    <w:r>
      <w:rPr>
        <w:rStyle w:val="PageNumber"/>
      </w:rPr>
      <w:fldChar w:fldCharType="begin"/>
    </w:r>
    <w:r w:rsidR="00CD2496">
      <w:rPr>
        <w:rStyle w:val="PageNumber"/>
      </w:rPr>
      <w:instrText xml:space="preserve">PAGE  </w:instrText>
    </w:r>
    <w:r>
      <w:rPr>
        <w:rStyle w:val="PageNumber"/>
      </w:rPr>
      <w:fldChar w:fldCharType="separate"/>
    </w:r>
    <w:r w:rsidR="00326412">
      <w:rPr>
        <w:rStyle w:val="PageNumber"/>
        <w:noProof/>
      </w:rPr>
      <w:t>43</w:t>
    </w:r>
    <w:r>
      <w:rPr>
        <w:rStyle w:val="PageNumber"/>
      </w:rPr>
      <w:fldChar w:fldCharType="end"/>
    </w:r>
  </w:p>
  <w:p w:rsidR="00CD2496" w:rsidRDefault="00CD2496" w:rsidP="00CD2496">
    <w:pPr>
      <w:pStyle w:val="Footer"/>
      <w:bidi/>
      <w:ind w:right="360"/>
      <w:rPr>
        <w:sz w:val="20"/>
        <w:szCs w:val="20"/>
        <w:rtl/>
      </w:rPr>
    </w:pPr>
  </w:p>
  <w:p w:rsidR="00CD2496" w:rsidRPr="00CC37F0" w:rsidRDefault="00CD2496" w:rsidP="00CD2496">
    <w:pPr>
      <w:pStyle w:val="Footer"/>
      <w:bidi/>
      <w:ind w:right="360"/>
      <w:rPr>
        <w:sz w:val="20"/>
        <w:szCs w:val="20"/>
        <w:rtl/>
      </w:rPr>
    </w:pPr>
    <w:r>
      <w:rPr>
        <w:rFonts w:hint="cs"/>
        <w:sz w:val="20"/>
        <w:szCs w:val="20"/>
        <w:rtl/>
      </w:rPr>
      <w:t xml:space="preserve">مُدوّن </w:t>
    </w:r>
    <w:r w:rsidRPr="00CC37F0">
      <w:rPr>
        <w:rFonts w:hint="cs"/>
        <w:sz w:val="20"/>
        <w:szCs w:val="20"/>
        <w:rtl/>
      </w:rPr>
      <w:t xml:space="preserve"> في مدوّنة الأنظمة الفدرالية</w:t>
    </w:r>
    <w:r w:rsidRPr="00CC37F0">
      <w:rPr>
        <w:sz w:val="20"/>
        <w:szCs w:val="20"/>
      </w:rPr>
      <w:t xml:space="preserve"> </w:t>
    </w:r>
    <w:r w:rsidRPr="00CC37F0">
      <w:rPr>
        <w:rFonts w:hint="cs"/>
        <w:sz w:val="20"/>
        <w:szCs w:val="20"/>
        <w:rtl/>
      </w:rPr>
      <w:t xml:space="preserve">رقم 5، الجزء 2635 </w:t>
    </w:r>
    <w:r w:rsidRPr="00CC37F0">
      <w:rPr>
        <w:sz w:val="20"/>
        <w:szCs w:val="20"/>
      </w:rPr>
      <w:t>)</w:t>
    </w:r>
    <w:r w:rsidRPr="00CC37F0">
      <w:rPr>
        <w:rFonts w:hint="cs"/>
        <w:sz w:val="20"/>
        <w:szCs w:val="20"/>
        <w:rtl/>
      </w:rPr>
      <w:t xml:space="preserve"> </w:t>
    </w:r>
    <w:r w:rsidRPr="00CC37F0">
      <w:rPr>
        <w:sz w:val="20"/>
        <w:szCs w:val="20"/>
      </w:rPr>
      <w:t xml:space="preserve"> (5 C.F.R. Part 2635</w:t>
    </w:r>
    <w:r w:rsidRPr="00CC37F0">
      <w:rPr>
        <w:rFonts w:hint="cs"/>
        <w:sz w:val="20"/>
        <w:szCs w:val="20"/>
        <w:rtl/>
      </w:rPr>
      <w:t>وتعديلاتها</w:t>
    </w:r>
  </w:p>
  <w:p w:rsidR="00CD2496" w:rsidRDefault="00CD2496" w:rsidP="00CD2496">
    <w:pPr>
      <w:pStyle w:val="Footer"/>
      <w:bidi/>
      <w:rPr>
        <w:sz w:val="20"/>
        <w:szCs w:val="20"/>
        <w:rtl/>
      </w:rPr>
    </w:pPr>
    <w:r w:rsidRPr="00CC37F0">
      <w:rPr>
        <w:rFonts w:hint="cs"/>
        <w:sz w:val="20"/>
        <w:szCs w:val="20"/>
        <w:rtl/>
      </w:rPr>
      <w:t xml:space="preserve">التعديل رقم  </w:t>
    </w:r>
    <w:r w:rsidRPr="00CC37F0">
      <w:rPr>
        <w:sz w:val="20"/>
        <w:szCs w:val="20"/>
      </w:rPr>
      <w:t>76 FR 38547</w:t>
    </w:r>
    <w:r w:rsidRPr="00CC37F0">
      <w:rPr>
        <w:rFonts w:hint="cs"/>
        <w:sz w:val="20"/>
        <w:szCs w:val="20"/>
        <w:rtl/>
      </w:rPr>
      <w:t xml:space="preserve"> (1 يوليو/تموز 2011)</w:t>
    </w:r>
  </w:p>
  <w:p w:rsidR="00CD2496" w:rsidRDefault="00CD2496" w:rsidP="00CD2496">
    <w:pPr>
      <w:pStyle w:val="Footer"/>
      <w:bidi/>
      <w:rPr>
        <w:sz w:val="20"/>
        <w:szCs w:val="20"/>
        <w:rtl/>
      </w:rPr>
    </w:pPr>
  </w:p>
  <w:p w:rsidR="00CD2496" w:rsidRPr="00CC37F0" w:rsidRDefault="00CD2496" w:rsidP="00CD2496">
    <w:pPr>
      <w:pStyle w:val="Footer"/>
      <w:jc w:val="right"/>
      <w:rPr>
        <w:sz w:val="20"/>
        <w:szCs w:val="20"/>
      </w:rPr>
    </w:pPr>
    <w:r>
      <w:rPr>
        <w:sz w:val="20"/>
        <w:szCs w:val="20"/>
      </w:rPr>
      <w:t>Codified in 5 C.F.R. Part 2635, a</w:t>
    </w:r>
    <w:r w:rsidRPr="00DA29E1">
      <w:rPr>
        <w:sz w:val="20"/>
        <w:szCs w:val="20"/>
      </w:rPr>
      <w:t>s amended at 76 FR 38547 (July 1, 2011)</w:t>
    </w:r>
  </w:p>
  <w:p w:rsidR="00CD2496" w:rsidRDefault="00CD2496" w:rsidP="00CD2496">
    <w:pPr>
      <w:pStyle w:val="Footer"/>
    </w:pPr>
  </w:p>
  <w:p w:rsidR="00CD2496" w:rsidRDefault="00CD24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E8" w:rsidRPr="00CD2496" w:rsidRDefault="00A503E8" w:rsidP="00CD24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B64" w:rsidRDefault="00451B64" w:rsidP="00017968">
      <w:pPr>
        <w:spacing w:after="0" w:line="240" w:lineRule="auto"/>
      </w:pPr>
      <w:r>
        <w:separator/>
      </w:r>
    </w:p>
  </w:footnote>
  <w:footnote w:type="continuationSeparator" w:id="0">
    <w:p w:rsidR="00451B64" w:rsidRDefault="00451B64" w:rsidP="000179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70391"/>
      <w:docPartObj>
        <w:docPartGallery w:val="Page Numbers (Top of Page)"/>
        <w:docPartUnique/>
      </w:docPartObj>
    </w:sdtPr>
    <w:sdtContent>
      <w:p w:rsidR="00342E46" w:rsidRDefault="00342E46">
        <w:pPr>
          <w:pStyle w:val="Header"/>
        </w:pPr>
        <w:r>
          <w:t xml:space="preserve">    </w:t>
        </w:r>
      </w:p>
    </w:sdtContent>
  </w:sdt>
  <w:p w:rsidR="00342E46" w:rsidRDefault="00342E46">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46" w:rsidRDefault="00342E46">
    <w:pPr>
      <w:pStyle w:val="Header"/>
    </w:pPr>
  </w:p>
  <w:p w:rsidR="00342E46" w:rsidRDefault="00342E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70395"/>
      <w:docPartObj>
        <w:docPartGallery w:val="Page Numbers (Top of Page)"/>
        <w:docPartUnique/>
      </w:docPartObj>
    </w:sdtPr>
    <w:sdtContent>
      <w:p w:rsidR="00342E46" w:rsidRDefault="00342E46">
        <w:pPr>
          <w:pStyle w:val="Header"/>
        </w:pPr>
        <w:r>
          <w:t xml:space="preserve">    </w:t>
        </w:r>
      </w:p>
    </w:sdtContent>
  </w:sdt>
  <w:p w:rsidR="00342E46" w:rsidRDefault="00342E46">
    <w:pPr>
      <w:pStyle w:val="Header"/>
    </w:pPr>
    <w: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75E"/>
    <w:multiLevelType w:val="hybridMultilevel"/>
    <w:tmpl w:val="72442356"/>
    <w:lvl w:ilvl="0" w:tplc="8E9C9F7A">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0295D"/>
    <w:multiLevelType w:val="hybridMultilevel"/>
    <w:tmpl w:val="187EF24C"/>
    <w:lvl w:ilvl="0" w:tplc="0409001B">
      <w:start w:val="1"/>
      <w:numFmt w:val="lowerRoman"/>
      <w:lvlText w:val="%1."/>
      <w:lvlJc w:val="righ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0F1F1B"/>
    <w:multiLevelType w:val="hybridMultilevel"/>
    <w:tmpl w:val="BD226064"/>
    <w:lvl w:ilvl="0" w:tplc="2616936E">
      <w:start w:val="1"/>
      <w:numFmt w:val="arabicAlpha"/>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D242A"/>
    <w:multiLevelType w:val="hybridMultilevel"/>
    <w:tmpl w:val="E218473E"/>
    <w:lvl w:ilvl="0" w:tplc="3D7C2F10">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714D2"/>
    <w:multiLevelType w:val="hybridMultilevel"/>
    <w:tmpl w:val="17265F8C"/>
    <w:lvl w:ilvl="0" w:tplc="E7E49E12">
      <w:start w:val="1"/>
      <w:numFmt w:val="arabicAlpha"/>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31DE6"/>
    <w:multiLevelType w:val="hybridMultilevel"/>
    <w:tmpl w:val="37AE789E"/>
    <w:lvl w:ilvl="0" w:tplc="5790CC4C">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087068FD"/>
    <w:multiLevelType w:val="hybridMultilevel"/>
    <w:tmpl w:val="84C4C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85170E"/>
    <w:multiLevelType w:val="hybridMultilevel"/>
    <w:tmpl w:val="2D9619BE"/>
    <w:lvl w:ilvl="0" w:tplc="E084CE94">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43393F"/>
    <w:multiLevelType w:val="hybridMultilevel"/>
    <w:tmpl w:val="7B5AB4EE"/>
    <w:lvl w:ilvl="0" w:tplc="79C288AA">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8D604F"/>
    <w:multiLevelType w:val="hybridMultilevel"/>
    <w:tmpl w:val="8AF0A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D90FEE"/>
    <w:multiLevelType w:val="hybridMultilevel"/>
    <w:tmpl w:val="B4302334"/>
    <w:lvl w:ilvl="0" w:tplc="07385A28">
      <w:start w:val="1"/>
      <w:numFmt w:val="arabicAlpha"/>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F54998"/>
    <w:multiLevelType w:val="hybridMultilevel"/>
    <w:tmpl w:val="DE920CB2"/>
    <w:lvl w:ilvl="0" w:tplc="8836E1C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DF65112"/>
    <w:multiLevelType w:val="hybridMultilevel"/>
    <w:tmpl w:val="E8B87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1D2B09"/>
    <w:multiLevelType w:val="hybridMultilevel"/>
    <w:tmpl w:val="A3B628C2"/>
    <w:lvl w:ilvl="0" w:tplc="128A81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7012F3"/>
    <w:multiLevelType w:val="hybridMultilevel"/>
    <w:tmpl w:val="53AED266"/>
    <w:lvl w:ilvl="0" w:tplc="2FD8FD0C">
      <w:start w:val="1"/>
      <w:numFmt w:val="arabicAlpha"/>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892DE8"/>
    <w:multiLevelType w:val="hybridMultilevel"/>
    <w:tmpl w:val="8FB46EA6"/>
    <w:lvl w:ilvl="0" w:tplc="03B2FD72">
      <w:start w:val="1"/>
      <w:numFmt w:val="decimal"/>
      <w:lvlText w:val="%1)"/>
      <w:lvlJc w:val="left"/>
      <w:pPr>
        <w:ind w:left="1860" w:hanging="360"/>
      </w:pPr>
      <w:rPr>
        <w:rFonts w:hint="default"/>
        <w:i/>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1446694A"/>
    <w:multiLevelType w:val="hybridMultilevel"/>
    <w:tmpl w:val="FD507EE4"/>
    <w:lvl w:ilvl="0" w:tplc="B238BF9E">
      <w:start w:val="1"/>
      <w:numFmt w:val="arabicAlpha"/>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4B819EF"/>
    <w:multiLevelType w:val="hybridMultilevel"/>
    <w:tmpl w:val="54BC329E"/>
    <w:lvl w:ilvl="0" w:tplc="2616936E">
      <w:start w:val="1"/>
      <w:numFmt w:val="arabicAlpha"/>
      <w:lvlText w:val="%1)"/>
      <w:lvlJc w:val="left"/>
      <w:pPr>
        <w:ind w:left="720" w:hanging="360"/>
      </w:pPr>
      <w:rPr>
        <w:rFonts w:hint="default"/>
        <w:b/>
      </w:rPr>
    </w:lvl>
    <w:lvl w:ilvl="1" w:tplc="6AEA2B36">
      <w:start w:val="1"/>
      <w:numFmt w:val="decimal"/>
      <w:lvlText w:val="%2)"/>
      <w:lvlJc w:val="left"/>
      <w:pPr>
        <w:ind w:left="1440" w:hanging="360"/>
      </w:pPr>
      <w:rPr>
        <w:i w:val="0"/>
        <w:iCs w:val="0"/>
      </w:rPr>
    </w:lvl>
    <w:lvl w:ilvl="2" w:tplc="666EF604">
      <w:start w:val="1"/>
      <w:numFmt w:val="upperRoman"/>
      <w:lvlText w:val="%3."/>
      <w:lvlJc w:val="left"/>
      <w:pPr>
        <w:ind w:left="2700" w:hanging="720"/>
      </w:pPr>
      <w:rPr>
        <w:rFonts w:hint="default"/>
        <w:i w:val="0"/>
        <w:iCs w:val="0"/>
      </w:rPr>
    </w:lvl>
    <w:lvl w:ilvl="3" w:tplc="0409001B">
      <w:start w:val="1"/>
      <w:numFmt w:val="lowerRoman"/>
      <w:lvlText w:val="%4."/>
      <w:lvlJc w:val="right"/>
      <w:pPr>
        <w:ind w:left="3240" w:hanging="720"/>
      </w:pPr>
      <w:rPr>
        <w:rFonts w:hint="default"/>
        <w:i/>
        <w:iCs w:val="0"/>
        <w:lang w:bidi="ar-SA"/>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64288D"/>
    <w:multiLevelType w:val="hybridMultilevel"/>
    <w:tmpl w:val="5B3EED04"/>
    <w:lvl w:ilvl="0" w:tplc="71A09BB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06586D"/>
    <w:multiLevelType w:val="hybridMultilevel"/>
    <w:tmpl w:val="3D6EF9B4"/>
    <w:lvl w:ilvl="0" w:tplc="C7A24102">
      <w:start w:val="1"/>
      <w:numFmt w:val="arabicAlpha"/>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A22444A"/>
    <w:multiLevelType w:val="hybridMultilevel"/>
    <w:tmpl w:val="282A20BA"/>
    <w:lvl w:ilvl="0" w:tplc="A1D62A1E">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AF364A"/>
    <w:multiLevelType w:val="hybridMultilevel"/>
    <w:tmpl w:val="7EFAC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5E5E36"/>
    <w:multiLevelType w:val="hybridMultilevel"/>
    <w:tmpl w:val="55FAB252"/>
    <w:lvl w:ilvl="0" w:tplc="0409001B">
      <w:start w:val="1"/>
      <w:numFmt w:val="lowerRoman"/>
      <w:lvlText w:val="%1."/>
      <w:lvlJc w:val="righ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5F6B58"/>
    <w:multiLevelType w:val="hybridMultilevel"/>
    <w:tmpl w:val="8728942A"/>
    <w:lvl w:ilvl="0" w:tplc="57C0E108">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B43853"/>
    <w:multiLevelType w:val="hybridMultilevel"/>
    <w:tmpl w:val="FEA8369E"/>
    <w:lvl w:ilvl="0" w:tplc="93E42B94">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FA768F"/>
    <w:multiLevelType w:val="hybridMultilevel"/>
    <w:tmpl w:val="2604EF8A"/>
    <w:lvl w:ilvl="0" w:tplc="5FA46E4E">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A3498C"/>
    <w:multiLevelType w:val="hybridMultilevel"/>
    <w:tmpl w:val="98A0D504"/>
    <w:lvl w:ilvl="0" w:tplc="AF0E2C9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741799"/>
    <w:multiLevelType w:val="hybridMultilevel"/>
    <w:tmpl w:val="ADAE7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066265"/>
    <w:multiLevelType w:val="hybridMultilevel"/>
    <w:tmpl w:val="BA84D1D6"/>
    <w:lvl w:ilvl="0" w:tplc="B92A337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3C71EA"/>
    <w:multiLevelType w:val="hybridMultilevel"/>
    <w:tmpl w:val="87066690"/>
    <w:lvl w:ilvl="0" w:tplc="15B08762">
      <w:start w:val="1"/>
      <w:numFmt w:val="arabicAlpha"/>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A52F0D"/>
    <w:multiLevelType w:val="hybridMultilevel"/>
    <w:tmpl w:val="48DA4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BF697C"/>
    <w:multiLevelType w:val="hybridMultilevel"/>
    <w:tmpl w:val="C6623B7C"/>
    <w:lvl w:ilvl="0" w:tplc="982EBC5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0F64CC"/>
    <w:multiLevelType w:val="hybridMultilevel"/>
    <w:tmpl w:val="82185B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6B0F9E"/>
    <w:multiLevelType w:val="hybridMultilevel"/>
    <w:tmpl w:val="19C885C4"/>
    <w:lvl w:ilvl="0" w:tplc="EFF2DA94">
      <w:start w:val="1"/>
      <w:numFmt w:val="arabicAlpha"/>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nsid w:val="2BED4EC6"/>
    <w:multiLevelType w:val="hybridMultilevel"/>
    <w:tmpl w:val="BFBC1060"/>
    <w:lvl w:ilvl="0" w:tplc="0409001B">
      <w:start w:val="1"/>
      <w:numFmt w:val="lowerRoman"/>
      <w:lvlText w:val="%1."/>
      <w:lvlJc w:val="righ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C8F3357"/>
    <w:multiLevelType w:val="hybridMultilevel"/>
    <w:tmpl w:val="8B20E830"/>
    <w:lvl w:ilvl="0" w:tplc="D05CC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D931F76"/>
    <w:multiLevelType w:val="hybridMultilevel"/>
    <w:tmpl w:val="EFF2B946"/>
    <w:lvl w:ilvl="0" w:tplc="285EE27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D051A0"/>
    <w:multiLevelType w:val="hybridMultilevel"/>
    <w:tmpl w:val="13D6497A"/>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120561B"/>
    <w:multiLevelType w:val="hybridMultilevel"/>
    <w:tmpl w:val="CF0A5D42"/>
    <w:lvl w:ilvl="0" w:tplc="2C422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F92196"/>
    <w:multiLevelType w:val="hybridMultilevel"/>
    <w:tmpl w:val="D7A0C0E2"/>
    <w:lvl w:ilvl="0" w:tplc="0409001B">
      <w:start w:val="1"/>
      <w:numFmt w:val="lowerRoman"/>
      <w:lvlText w:val="%1."/>
      <w:lvlJc w:val="right"/>
      <w:pPr>
        <w:ind w:left="1080" w:hanging="72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49337AB"/>
    <w:multiLevelType w:val="hybridMultilevel"/>
    <w:tmpl w:val="598CDE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4A63E5"/>
    <w:multiLevelType w:val="hybridMultilevel"/>
    <w:tmpl w:val="923A482A"/>
    <w:lvl w:ilvl="0" w:tplc="2B42DE9C">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C87093"/>
    <w:multiLevelType w:val="hybridMultilevel"/>
    <w:tmpl w:val="E362B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837AFC"/>
    <w:multiLevelType w:val="hybridMultilevel"/>
    <w:tmpl w:val="F8A20F26"/>
    <w:lvl w:ilvl="0" w:tplc="F5C0632C">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475F3F"/>
    <w:multiLevelType w:val="hybridMultilevel"/>
    <w:tmpl w:val="075CA650"/>
    <w:lvl w:ilvl="0" w:tplc="FB3CCC7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605186"/>
    <w:multiLevelType w:val="hybridMultilevel"/>
    <w:tmpl w:val="25C2FB66"/>
    <w:lvl w:ilvl="0" w:tplc="9078D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DDD0336"/>
    <w:multiLevelType w:val="hybridMultilevel"/>
    <w:tmpl w:val="312CB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F4E4865"/>
    <w:multiLevelType w:val="hybridMultilevel"/>
    <w:tmpl w:val="96FE082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F526C9D"/>
    <w:multiLevelType w:val="hybridMultilevel"/>
    <w:tmpl w:val="B88692B0"/>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B23C6C"/>
    <w:multiLevelType w:val="hybridMultilevel"/>
    <w:tmpl w:val="E4AC5AB0"/>
    <w:lvl w:ilvl="0" w:tplc="54603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CD2D8A"/>
    <w:multiLevelType w:val="hybridMultilevel"/>
    <w:tmpl w:val="6AB058F6"/>
    <w:lvl w:ilvl="0" w:tplc="93D48F38">
      <w:start w:val="1"/>
      <w:numFmt w:val="arabicAlpha"/>
      <w:lvlText w:val="%1)"/>
      <w:lvlJc w:val="left"/>
      <w:pPr>
        <w:ind w:left="720" w:hanging="360"/>
      </w:pPr>
      <w:rPr>
        <w:rFonts w:cs="Times New Roman" w:hint="default"/>
      </w:rPr>
    </w:lvl>
    <w:lvl w:ilvl="1" w:tplc="0409001B">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F10F1A"/>
    <w:multiLevelType w:val="hybridMultilevel"/>
    <w:tmpl w:val="DD8E2926"/>
    <w:lvl w:ilvl="0" w:tplc="F182CA00">
      <w:start w:val="1"/>
      <w:numFmt w:val="decimal"/>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nsid w:val="481C23F2"/>
    <w:multiLevelType w:val="hybridMultilevel"/>
    <w:tmpl w:val="08620AE2"/>
    <w:lvl w:ilvl="0" w:tplc="D0E6C35C">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8E95FD0"/>
    <w:multiLevelType w:val="hybridMultilevel"/>
    <w:tmpl w:val="5568D54A"/>
    <w:lvl w:ilvl="0" w:tplc="2616936E">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297D6E"/>
    <w:multiLevelType w:val="hybridMultilevel"/>
    <w:tmpl w:val="2C4E2E64"/>
    <w:lvl w:ilvl="0" w:tplc="334C5E40">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2E1E33"/>
    <w:multiLevelType w:val="hybridMultilevel"/>
    <w:tmpl w:val="A294AE98"/>
    <w:lvl w:ilvl="0" w:tplc="0409001B">
      <w:start w:val="1"/>
      <w:numFmt w:val="lowerRoman"/>
      <w:lvlText w:val="%1."/>
      <w:lvlJc w:val="righ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4B053AC5"/>
    <w:multiLevelType w:val="hybridMultilevel"/>
    <w:tmpl w:val="AFDE7E6C"/>
    <w:lvl w:ilvl="0" w:tplc="E73200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B757CE5"/>
    <w:multiLevelType w:val="hybridMultilevel"/>
    <w:tmpl w:val="1ADE3684"/>
    <w:lvl w:ilvl="0" w:tplc="B238BF9E">
      <w:start w:val="1"/>
      <w:numFmt w:val="arabicAlpha"/>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02033DA"/>
    <w:multiLevelType w:val="hybridMultilevel"/>
    <w:tmpl w:val="90C0985A"/>
    <w:lvl w:ilvl="0" w:tplc="84B81280">
      <w:start w:val="1"/>
      <w:numFmt w:val="arabicAlpha"/>
      <w:lvlText w:val="%1)"/>
      <w:lvlJc w:val="left"/>
      <w:pPr>
        <w:ind w:left="1140" w:hanging="360"/>
      </w:pPr>
      <w:rPr>
        <w:rFonts w:hint="default"/>
        <w:b w:val="0"/>
        <w:bCs w:val="0"/>
        <w:i w:val="0"/>
        <w:iCs w:val="0"/>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1B">
      <w:start w:val="1"/>
      <w:numFmt w:val="lowerRoman"/>
      <w:lvlText w:val="%4."/>
      <w:lvlJc w:val="right"/>
      <w:pPr>
        <w:ind w:left="3300" w:hanging="360"/>
      </w:pPr>
      <w:rPr>
        <w:rFonts w:hint="default"/>
      </w:r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9">
    <w:nsid w:val="50AC1152"/>
    <w:multiLevelType w:val="hybridMultilevel"/>
    <w:tmpl w:val="567096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1D92FD7"/>
    <w:multiLevelType w:val="hybridMultilevel"/>
    <w:tmpl w:val="73609226"/>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9B457C"/>
    <w:multiLevelType w:val="hybridMultilevel"/>
    <w:tmpl w:val="2D1AA8C0"/>
    <w:lvl w:ilvl="0" w:tplc="781C31E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3F351DD"/>
    <w:multiLevelType w:val="hybridMultilevel"/>
    <w:tmpl w:val="1FC64200"/>
    <w:lvl w:ilvl="0" w:tplc="8806E74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4F46A36"/>
    <w:multiLevelType w:val="hybridMultilevel"/>
    <w:tmpl w:val="E75C7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6250D86"/>
    <w:multiLevelType w:val="hybridMultilevel"/>
    <w:tmpl w:val="9918D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BF288B"/>
    <w:multiLevelType w:val="hybridMultilevel"/>
    <w:tmpl w:val="90101E7E"/>
    <w:lvl w:ilvl="0" w:tplc="3B22EEA2">
      <w:start w:val="1"/>
      <w:numFmt w:val="arabicAlpha"/>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7076077"/>
    <w:multiLevelType w:val="hybridMultilevel"/>
    <w:tmpl w:val="F52E7E66"/>
    <w:lvl w:ilvl="0" w:tplc="86BEADE4">
      <w:start w:val="1"/>
      <w:numFmt w:val="decimal"/>
      <w:lvlText w:val="%1)"/>
      <w:lvlJc w:val="left"/>
      <w:pPr>
        <w:ind w:left="720" w:hanging="360"/>
      </w:pPr>
      <w:rPr>
        <w:rFonts w:hint="default"/>
        <w:lang w:bidi="ar-SA"/>
      </w:rPr>
    </w:lvl>
    <w:lvl w:ilvl="1" w:tplc="2616936E">
      <w:start w:val="1"/>
      <w:numFmt w:val="arabicAlpha"/>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7C97C7D"/>
    <w:multiLevelType w:val="hybridMultilevel"/>
    <w:tmpl w:val="E8906820"/>
    <w:lvl w:ilvl="0" w:tplc="BBF2D2A6">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5A150D"/>
    <w:multiLevelType w:val="hybridMultilevel"/>
    <w:tmpl w:val="07468AA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A360D60"/>
    <w:multiLevelType w:val="hybridMultilevel"/>
    <w:tmpl w:val="20940F8C"/>
    <w:lvl w:ilvl="0" w:tplc="5D76FBD4">
      <w:start w:val="1"/>
      <w:numFmt w:val="decimal"/>
      <w:lvlText w:val="%1)"/>
      <w:lvlJc w:val="left"/>
      <w:pPr>
        <w:ind w:left="1440" w:hanging="360"/>
      </w:pPr>
      <w:rPr>
        <w:rFonts w:hint="default"/>
        <w: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5A4E32A1"/>
    <w:multiLevelType w:val="hybridMultilevel"/>
    <w:tmpl w:val="4D449E8C"/>
    <w:lvl w:ilvl="0" w:tplc="02D4D0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D567253"/>
    <w:multiLevelType w:val="hybridMultilevel"/>
    <w:tmpl w:val="376EF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C0490F"/>
    <w:multiLevelType w:val="hybridMultilevel"/>
    <w:tmpl w:val="217CE04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EE66315"/>
    <w:multiLevelType w:val="hybridMultilevel"/>
    <w:tmpl w:val="52DE9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1BA6917"/>
    <w:multiLevelType w:val="hybridMultilevel"/>
    <w:tmpl w:val="8416C82A"/>
    <w:lvl w:ilvl="0" w:tplc="70CA68D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0B22AA"/>
    <w:multiLevelType w:val="hybridMultilevel"/>
    <w:tmpl w:val="D90AD278"/>
    <w:lvl w:ilvl="0" w:tplc="BBFC5816">
      <w:start w:val="1"/>
      <w:numFmt w:val="arabicAlpha"/>
      <w:lvlText w:val="%1)"/>
      <w:lvlJc w:val="left"/>
      <w:pPr>
        <w:ind w:left="720" w:hanging="360"/>
      </w:pPr>
      <w:rPr>
        <w:rFonts w:cs="Times New Roman"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5CE5C27"/>
    <w:multiLevelType w:val="hybridMultilevel"/>
    <w:tmpl w:val="5988263A"/>
    <w:lvl w:ilvl="0" w:tplc="3ED6156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72665B6"/>
    <w:multiLevelType w:val="hybridMultilevel"/>
    <w:tmpl w:val="C29C8F14"/>
    <w:lvl w:ilvl="0" w:tplc="4FAAB808">
      <w:start w:val="29"/>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7C53350"/>
    <w:multiLevelType w:val="hybridMultilevel"/>
    <w:tmpl w:val="A33A4F72"/>
    <w:lvl w:ilvl="0" w:tplc="424A929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8542993"/>
    <w:multiLevelType w:val="hybridMultilevel"/>
    <w:tmpl w:val="1DD247A4"/>
    <w:lvl w:ilvl="0" w:tplc="CE18E804">
      <w:start w:val="1"/>
      <w:numFmt w:val="arabicAlpha"/>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8DD2624"/>
    <w:multiLevelType w:val="hybridMultilevel"/>
    <w:tmpl w:val="AFD898A4"/>
    <w:lvl w:ilvl="0" w:tplc="63E0F412">
      <w:start w:val="1"/>
      <w:numFmt w:val="arabicAlpha"/>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96C1AD6"/>
    <w:multiLevelType w:val="hybridMultilevel"/>
    <w:tmpl w:val="412A71F2"/>
    <w:lvl w:ilvl="0" w:tplc="0409001B">
      <w:start w:val="1"/>
      <w:numFmt w:val="lowerRoman"/>
      <w:lvlText w:val="%1."/>
      <w:lvlJc w:val="right"/>
      <w:pPr>
        <w:ind w:left="1080" w:hanging="72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52645C"/>
    <w:multiLevelType w:val="hybridMultilevel"/>
    <w:tmpl w:val="2CD40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B624F54"/>
    <w:multiLevelType w:val="hybridMultilevel"/>
    <w:tmpl w:val="15E07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CFF4F13"/>
    <w:multiLevelType w:val="hybridMultilevel"/>
    <w:tmpl w:val="BAB66C92"/>
    <w:lvl w:ilvl="0" w:tplc="D092F2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D16242D"/>
    <w:multiLevelType w:val="hybridMultilevel"/>
    <w:tmpl w:val="61AEAAD4"/>
    <w:lvl w:ilvl="0" w:tplc="FF70FD5E">
      <w:start w:val="1"/>
      <w:numFmt w:val="arabicAlpha"/>
      <w:lvlText w:val="%1)"/>
      <w:lvlJc w:val="left"/>
      <w:pPr>
        <w:ind w:left="450" w:hanging="360"/>
      </w:pPr>
      <w:rPr>
        <w:rFonts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D65037F"/>
    <w:multiLevelType w:val="hybridMultilevel"/>
    <w:tmpl w:val="126292D8"/>
    <w:lvl w:ilvl="0" w:tplc="0A4C7820">
      <w:start w:val="1"/>
      <w:numFmt w:val="decimal"/>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DB5798A"/>
    <w:multiLevelType w:val="hybridMultilevel"/>
    <w:tmpl w:val="5266A642"/>
    <w:lvl w:ilvl="0" w:tplc="C8C6FD34">
      <w:start w:val="1"/>
      <w:numFmt w:val="decimal"/>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E2A10F4"/>
    <w:multiLevelType w:val="hybridMultilevel"/>
    <w:tmpl w:val="C2EC921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E9F1BBC"/>
    <w:multiLevelType w:val="hybridMultilevel"/>
    <w:tmpl w:val="2982D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F21229A"/>
    <w:multiLevelType w:val="hybridMultilevel"/>
    <w:tmpl w:val="5D20E98A"/>
    <w:lvl w:ilvl="0" w:tplc="0409001B">
      <w:start w:val="1"/>
      <w:numFmt w:val="lowerRoman"/>
      <w:lvlText w:val="%1."/>
      <w:lvlJc w:val="righ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1">
    <w:nsid w:val="71AD4DE4"/>
    <w:multiLevelType w:val="hybridMultilevel"/>
    <w:tmpl w:val="A6C2DC5A"/>
    <w:lvl w:ilvl="0" w:tplc="95D0CA8A">
      <w:start w:val="1"/>
      <w:numFmt w:val="decimal"/>
      <w:lvlText w:val="%1)"/>
      <w:lvlJc w:val="left"/>
      <w:pPr>
        <w:ind w:left="1860" w:hanging="360"/>
      </w:pPr>
      <w:rPr>
        <w:rFonts w:hint="default"/>
        <w:i/>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2">
    <w:nsid w:val="71D96F27"/>
    <w:multiLevelType w:val="hybridMultilevel"/>
    <w:tmpl w:val="B0680914"/>
    <w:lvl w:ilvl="0" w:tplc="21E253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nsid w:val="749A1551"/>
    <w:multiLevelType w:val="hybridMultilevel"/>
    <w:tmpl w:val="17986D40"/>
    <w:lvl w:ilvl="0" w:tplc="61F6B0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5EE1021"/>
    <w:multiLevelType w:val="hybridMultilevel"/>
    <w:tmpl w:val="30A0B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62C5774"/>
    <w:multiLevelType w:val="hybridMultilevel"/>
    <w:tmpl w:val="A9106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7302EE3"/>
    <w:multiLevelType w:val="hybridMultilevel"/>
    <w:tmpl w:val="B1F0ED42"/>
    <w:lvl w:ilvl="0" w:tplc="2342E2D6">
      <w:start w:val="1"/>
      <w:numFmt w:val="arabicAlpha"/>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7">
    <w:nsid w:val="778D312F"/>
    <w:multiLevelType w:val="hybridMultilevel"/>
    <w:tmpl w:val="8C5AFA70"/>
    <w:lvl w:ilvl="0" w:tplc="1C425FDA">
      <w:start w:val="1"/>
      <w:numFmt w:val="decimal"/>
      <w:lvlText w:val="%1)"/>
      <w:lvlJc w:val="left"/>
      <w:pPr>
        <w:ind w:left="1860" w:hanging="360"/>
      </w:pPr>
      <w:rPr>
        <w:rFonts w:hint="default"/>
        <w:i/>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8">
    <w:nsid w:val="77A674FF"/>
    <w:multiLevelType w:val="hybridMultilevel"/>
    <w:tmpl w:val="DF0A3F38"/>
    <w:lvl w:ilvl="0" w:tplc="BE963C02">
      <w:start w:val="1"/>
      <w:numFmt w:val="arabicAlpha"/>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9312C8D"/>
    <w:multiLevelType w:val="hybridMultilevel"/>
    <w:tmpl w:val="9AC6272E"/>
    <w:lvl w:ilvl="0" w:tplc="5FC0DF64">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A0018F7"/>
    <w:multiLevelType w:val="hybridMultilevel"/>
    <w:tmpl w:val="8A72A1EA"/>
    <w:lvl w:ilvl="0" w:tplc="1EFE4E58">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A9C16EE"/>
    <w:multiLevelType w:val="hybridMultilevel"/>
    <w:tmpl w:val="94389762"/>
    <w:lvl w:ilvl="0" w:tplc="0409001B">
      <w:start w:val="1"/>
      <w:numFmt w:val="lowerRoman"/>
      <w:lvlText w:val="%1."/>
      <w:lvlJc w:val="right"/>
      <w:pPr>
        <w:ind w:left="3420" w:hanging="720"/>
      </w:pPr>
      <w:rPr>
        <w:rFonts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2">
    <w:nsid w:val="7C8C5446"/>
    <w:multiLevelType w:val="hybridMultilevel"/>
    <w:tmpl w:val="5C104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CBD3866"/>
    <w:multiLevelType w:val="hybridMultilevel"/>
    <w:tmpl w:val="11C89E08"/>
    <w:lvl w:ilvl="0" w:tplc="00BC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D0D2B08"/>
    <w:multiLevelType w:val="hybridMultilevel"/>
    <w:tmpl w:val="99468326"/>
    <w:lvl w:ilvl="0" w:tplc="BED0DD36">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53"/>
  </w:num>
  <w:num w:numId="4">
    <w:abstractNumId w:val="50"/>
  </w:num>
  <w:num w:numId="5">
    <w:abstractNumId w:val="94"/>
  </w:num>
  <w:num w:numId="6">
    <w:abstractNumId w:val="66"/>
  </w:num>
  <w:num w:numId="7">
    <w:abstractNumId w:val="84"/>
  </w:num>
  <w:num w:numId="8">
    <w:abstractNumId w:val="57"/>
  </w:num>
  <w:num w:numId="9">
    <w:abstractNumId w:val="87"/>
  </w:num>
  <w:num w:numId="10">
    <w:abstractNumId w:val="71"/>
  </w:num>
  <w:num w:numId="11">
    <w:abstractNumId w:val="35"/>
  </w:num>
  <w:num w:numId="12">
    <w:abstractNumId w:val="29"/>
  </w:num>
  <w:num w:numId="13">
    <w:abstractNumId w:val="73"/>
  </w:num>
  <w:num w:numId="14">
    <w:abstractNumId w:val="12"/>
  </w:num>
  <w:num w:numId="15">
    <w:abstractNumId w:val="61"/>
  </w:num>
  <w:num w:numId="16">
    <w:abstractNumId w:val="75"/>
  </w:num>
  <w:num w:numId="17">
    <w:abstractNumId w:val="28"/>
  </w:num>
  <w:num w:numId="18">
    <w:abstractNumId w:val="49"/>
  </w:num>
  <w:num w:numId="19">
    <w:abstractNumId w:val="104"/>
  </w:num>
  <w:num w:numId="20">
    <w:abstractNumId w:val="60"/>
  </w:num>
  <w:num w:numId="21">
    <w:abstractNumId w:val="5"/>
  </w:num>
  <w:num w:numId="22">
    <w:abstractNumId w:val="86"/>
  </w:num>
  <w:num w:numId="23">
    <w:abstractNumId w:val="52"/>
  </w:num>
  <w:num w:numId="24">
    <w:abstractNumId w:val="85"/>
  </w:num>
  <w:num w:numId="25">
    <w:abstractNumId w:val="18"/>
  </w:num>
  <w:num w:numId="26">
    <w:abstractNumId w:val="56"/>
  </w:num>
  <w:num w:numId="27">
    <w:abstractNumId w:val="6"/>
  </w:num>
  <w:num w:numId="28">
    <w:abstractNumId w:val="64"/>
  </w:num>
  <w:num w:numId="29">
    <w:abstractNumId w:val="79"/>
  </w:num>
  <w:num w:numId="30">
    <w:abstractNumId w:val="83"/>
  </w:num>
  <w:num w:numId="31">
    <w:abstractNumId w:val="26"/>
  </w:num>
  <w:num w:numId="32">
    <w:abstractNumId w:val="31"/>
  </w:num>
  <w:num w:numId="33">
    <w:abstractNumId w:val="58"/>
  </w:num>
  <w:num w:numId="34">
    <w:abstractNumId w:val="74"/>
  </w:num>
  <w:num w:numId="35">
    <w:abstractNumId w:val="1"/>
  </w:num>
  <w:num w:numId="36">
    <w:abstractNumId w:val="96"/>
  </w:num>
  <w:num w:numId="37">
    <w:abstractNumId w:val="25"/>
  </w:num>
  <w:num w:numId="38">
    <w:abstractNumId w:val="103"/>
  </w:num>
  <w:num w:numId="39">
    <w:abstractNumId w:val="44"/>
  </w:num>
  <w:num w:numId="40">
    <w:abstractNumId w:val="99"/>
  </w:num>
  <w:num w:numId="41">
    <w:abstractNumId w:val="23"/>
  </w:num>
  <w:num w:numId="42">
    <w:abstractNumId w:val="102"/>
  </w:num>
  <w:num w:numId="43">
    <w:abstractNumId w:val="30"/>
  </w:num>
  <w:num w:numId="44">
    <w:abstractNumId w:val="88"/>
  </w:num>
  <w:num w:numId="45">
    <w:abstractNumId w:val="21"/>
  </w:num>
  <w:num w:numId="46">
    <w:abstractNumId w:val="63"/>
  </w:num>
  <w:num w:numId="47">
    <w:abstractNumId w:val="98"/>
  </w:num>
  <w:num w:numId="48">
    <w:abstractNumId w:val="36"/>
  </w:num>
  <w:num w:numId="49">
    <w:abstractNumId w:val="93"/>
  </w:num>
  <w:num w:numId="50">
    <w:abstractNumId w:val="89"/>
  </w:num>
  <w:num w:numId="51">
    <w:abstractNumId w:val="80"/>
  </w:num>
  <w:num w:numId="52">
    <w:abstractNumId w:val="9"/>
  </w:num>
  <w:num w:numId="53">
    <w:abstractNumId w:val="22"/>
  </w:num>
  <w:num w:numId="54">
    <w:abstractNumId w:val="33"/>
  </w:num>
  <w:num w:numId="55">
    <w:abstractNumId w:val="47"/>
  </w:num>
  <w:num w:numId="56">
    <w:abstractNumId w:val="78"/>
  </w:num>
  <w:num w:numId="57">
    <w:abstractNumId w:val="54"/>
  </w:num>
  <w:num w:numId="58">
    <w:abstractNumId w:val="20"/>
  </w:num>
  <w:num w:numId="59">
    <w:abstractNumId w:val="24"/>
  </w:num>
  <w:num w:numId="60">
    <w:abstractNumId w:val="70"/>
  </w:num>
  <w:num w:numId="61">
    <w:abstractNumId w:val="13"/>
  </w:num>
  <w:num w:numId="62">
    <w:abstractNumId w:val="46"/>
  </w:num>
  <w:num w:numId="63">
    <w:abstractNumId w:val="14"/>
  </w:num>
  <w:num w:numId="64">
    <w:abstractNumId w:val="45"/>
  </w:num>
  <w:num w:numId="65">
    <w:abstractNumId w:val="0"/>
  </w:num>
  <w:num w:numId="66">
    <w:abstractNumId w:val="95"/>
  </w:num>
  <w:num w:numId="67">
    <w:abstractNumId w:val="67"/>
  </w:num>
  <w:num w:numId="68">
    <w:abstractNumId w:val="7"/>
  </w:num>
  <w:num w:numId="69">
    <w:abstractNumId w:val="51"/>
  </w:num>
  <w:num w:numId="70">
    <w:abstractNumId w:val="82"/>
  </w:num>
  <w:num w:numId="71">
    <w:abstractNumId w:val="41"/>
  </w:num>
  <w:num w:numId="72">
    <w:abstractNumId w:val="43"/>
  </w:num>
  <w:num w:numId="73">
    <w:abstractNumId w:val="27"/>
  </w:num>
  <w:num w:numId="74">
    <w:abstractNumId w:val="48"/>
  </w:num>
  <w:num w:numId="75">
    <w:abstractNumId w:val="8"/>
  </w:num>
  <w:num w:numId="76">
    <w:abstractNumId w:val="32"/>
  </w:num>
  <w:num w:numId="77">
    <w:abstractNumId w:val="37"/>
  </w:num>
  <w:num w:numId="78">
    <w:abstractNumId w:val="42"/>
  </w:num>
  <w:num w:numId="79">
    <w:abstractNumId w:val="3"/>
  </w:num>
  <w:num w:numId="80">
    <w:abstractNumId w:val="100"/>
  </w:num>
  <w:num w:numId="81">
    <w:abstractNumId w:val="68"/>
  </w:num>
  <w:num w:numId="82">
    <w:abstractNumId w:val="39"/>
  </w:num>
  <w:num w:numId="83">
    <w:abstractNumId w:val="19"/>
  </w:num>
  <w:num w:numId="84">
    <w:abstractNumId w:val="92"/>
  </w:num>
  <w:num w:numId="85">
    <w:abstractNumId w:val="76"/>
  </w:num>
  <w:num w:numId="86">
    <w:abstractNumId w:val="4"/>
  </w:num>
  <w:num w:numId="87">
    <w:abstractNumId w:val="81"/>
  </w:num>
  <w:num w:numId="88">
    <w:abstractNumId w:val="62"/>
  </w:num>
  <w:num w:numId="89">
    <w:abstractNumId w:val="38"/>
  </w:num>
  <w:num w:numId="90">
    <w:abstractNumId w:val="10"/>
  </w:num>
  <w:num w:numId="91">
    <w:abstractNumId w:val="40"/>
  </w:num>
  <w:num w:numId="92">
    <w:abstractNumId w:val="34"/>
  </w:num>
  <w:num w:numId="93">
    <w:abstractNumId w:val="11"/>
  </w:num>
  <w:num w:numId="94">
    <w:abstractNumId w:val="55"/>
  </w:num>
  <w:num w:numId="95">
    <w:abstractNumId w:val="65"/>
  </w:num>
  <w:num w:numId="96">
    <w:abstractNumId w:val="77"/>
  </w:num>
  <w:num w:numId="97">
    <w:abstractNumId w:val="90"/>
  </w:num>
  <w:num w:numId="98">
    <w:abstractNumId w:val="97"/>
  </w:num>
  <w:num w:numId="99">
    <w:abstractNumId w:val="69"/>
  </w:num>
  <w:num w:numId="100">
    <w:abstractNumId w:val="101"/>
  </w:num>
  <w:num w:numId="101">
    <w:abstractNumId w:val="91"/>
  </w:num>
  <w:num w:numId="102">
    <w:abstractNumId w:val="15"/>
  </w:num>
  <w:num w:numId="103">
    <w:abstractNumId w:val="59"/>
  </w:num>
  <w:num w:numId="104">
    <w:abstractNumId w:val="72"/>
  </w:num>
  <w:num w:numId="105">
    <w:abstractNumId w:val="16"/>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proofState w:grammar="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C50DFB"/>
    <w:rsid w:val="00000690"/>
    <w:rsid w:val="000012DC"/>
    <w:rsid w:val="000028F4"/>
    <w:rsid w:val="00003054"/>
    <w:rsid w:val="0000389B"/>
    <w:rsid w:val="00005F4A"/>
    <w:rsid w:val="00006708"/>
    <w:rsid w:val="000070BF"/>
    <w:rsid w:val="00011789"/>
    <w:rsid w:val="0001303C"/>
    <w:rsid w:val="00013C3B"/>
    <w:rsid w:val="00015094"/>
    <w:rsid w:val="00015D71"/>
    <w:rsid w:val="00016B8D"/>
    <w:rsid w:val="0001740D"/>
    <w:rsid w:val="00017968"/>
    <w:rsid w:val="00025600"/>
    <w:rsid w:val="0002603B"/>
    <w:rsid w:val="00026E3D"/>
    <w:rsid w:val="00027662"/>
    <w:rsid w:val="0003445E"/>
    <w:rsid w:val="00035FD6"/>
    <w:rsid w:val="000362DC"/>
    <w:rsid w:val="000366E3"/>
    <w:rsid w:val="000377EF"/>
    <w:rsid w:val="0004634A"/>
    <w:rsid w:val="000469F1"/>
    <w:rsid w:val="00050759"/>
    <w:rsid w:val="0005134D"/>
    <w:rsid w:val="00057D83"/>
    <w:rsid w:val="000605D0"/>
    <w:rsid w:val="00063DC6"/>
    <w:rsid w:val="00066669"/>
    <w:rsid w:val="00066A08"/>
    <w:rsid w:val="00067E1F"/>
    <w:rsid w:val="00070B3F"/>
    <w:rsid w:val="00073085"/>
    <w:rsid w:val="000754E2"/>
    <w:rsid w:val="0007702B"/>
    <w:rsid w:val="000777EA"/>
    <w:rsid w:val="0008431F"/>
    <w:rsid w:val="00084374"/>
    <w:rsid w:val="000864E6"/>
    <w:rsid w:val="000870E4"/>
    <w:rsid w:val="0008718F"/>
    <w:rsid w:val="0009236F"/>
    <w:rsid w:val="00093511"/>
    <w:rsid w:val="00095A1F"/>
    <w:rsid w:val="000A0DAA"/>
    <w:rsid w:val="000A163D"/>
    <w:rsid w:val="000A1670"/>
    <w:rsid w:val="000A219E"/>
    <w:rsid w:val="000A3AEA"/>
    <w:rsid w:val="000A50DC"/>
    <w:rsid w:val="000A5FDC"/>
    <w:rsid w:val="000B0953"/>
    <w:rsid w:val="000B28A8"/>
    <w:rsid w:val="000B3EBC"/>
    <w:rsid w:val="000B4095"/>
    <w:rsid w:val="000B5CF5"/>
    <w:rsid w:val="000C0760"/>
    <w:rsid w:val="000C3575"/>
    <w:rsid w:val="000C7270"/>
    <w:rsid w:val="000D1778"/>
    <w:rsid w:val="000D37DF"/>
    <w:rsid w:val="000D3E87"/>
    <w:rsid w:val="000D6065"/>
    <w:rsid w:val="000D676E"/>
    <w:rsid w:val="000D6820"/>
    <w:rsid w:val="000E32D5"/>
    <w:rsid w:val="000E35AC"/>
    <w:rsid w:val="000E4960"/>
    <w:rsid w:val="000E6903"/>
    <w:rsid w:val="000F1800"/>
    <w:rsid w:val="000F1C31"/>
    <w:rsid w:val="000F1E31"/>
    <w:rsid w:val="000F2396"/>
    <w:rsid w:val="0010243B"/>
    <w:rsid w:val="001029D8"/>
    <w:rsid w:val="00104273"/>
    <w:rsid w:val="00104CE2"/>
    <w:rsid w:val="00106EBB"/>
    <w:rsid w:val="0011204B"/>
    <w:rsid w:val="001145BA"/>
    <w:rsid w:val="00116AFD"/>
    <w:rsid w:val="00120E02"/>
    <w:rsid w:val="001213D9"/>
    <w:rsid w:val="001227DC"/>
    <w:rsid w:val="00130B2F"/>
    <w:rsid w:val="00132A5C"/>
    <w:rsid w:val="001354D1"/>
    <w:rsid w:val="00137E18"/>
    <w:rsid w:val="00137EC3"/>
    <w:rsid w:val="00137EF6"/>
    <w:rsid w:val="00140B0A"/>
    <w:rsid w:val="00143481"/>
    <w:rsid w:val="0014719B"/>
    <w:rsid w:val="0015096D"/>
    <w:rsid w:val="00150C01"/>
    <w:rsid w:val="001520BF"/>
    <w:rsid w:val="00152157"/>
    <w:rsid w:val="001528AE"/>
    <w:rsid w:val="00155158"/>
    <w:rsid w:val="00155E57"/>
    <w:rsid w:val="00155FC0"/>
    <w:rsid w:val="001561D5"/>
    <w:rsid w:val="00157AC9"/>
    <w:rsid w:val="00161CEE"/>
    <w:rsid w:val="001624AC"/>
    <w:rsid w:val="00162C66"/>
    <w:rsid w:val="00165E21"/>
    <w:rsid w:val="001664B1"/>
    <w:rsid w:val="00166950"/>
    <w:rsid w:val="0016697E"/>
    <w:rsid w:val="001802AF"/>
    <w:rsid w:val="00181A05"/>
    <w:rsid w:val="0018474E"/>
    <w:rsid w:val="0019311A"/>
    <w:rsid w:val="00194409"/>
    <w:rsid w:val="00196026"/>
    <w:rsid w:val="001960DD"/>
    <w:rsid w:val="001A1159"/>
    <w:rsid w:val="001A31EC"/>
    <w:rsid w:val="001A68AF"/>
    <w:rsid w:val="001A6DCC"/>
    <w:rsid w:val="001B0449"/>
    <w:rsid w:val="001B1727"/>
    <w:rsid w:val="001B2FF0"/>
    <w:rsid w:val="001B30B8"/>
    <w:rsid w:val="001B41A5"/>
    <w:rsid w:val="001B5AE3"/>
    <w:rsid w:val="001B638D"/>
    <w:rsid w:val="001B7A4B"/>
    <w:rsid w:val="001C0B92"/>
    <w:rsid w:val="001C1770"/>
    <w:rsid w:val="001C48A8"/>
    <w:rsid w:val="001C4914"/>
    <w:rsid w:val="001C7532"/>
    <w:rsid w:val="001E31E0"/>
    <w:rsid w:val="001E36B3"/>
    <w:rsid w:val="001E40BA"/>
    <w:rsid w:val="001E4AB5"/>
    <w:rsid w:val="001E4CA1"/>
    <w:rsid w:val="001F0B6D"/>
    <w:rsid w:val="001F0F0E"/>
    <w:rsid w:val="001F1913"/>
    <w:rsid w:val="001F1B10"/>
    <w:rsid w:val="001F38B9"/>
    <w:rsid w:val="001F485A"/>
    <w:rsid w:val="001F4BFE"/>
    <w:rsid w:val="001F5A3A"/>
    <w:rsid w:val="00200820"/>
    <w:rsid w:val="00200F1E"/>
    <w:rsid w:val="0020251E"/>
    <w:rsid w:val="00202BD9"/>
    <w:rsid w:val="0021569C"/>
    <w:rsid w:val="00216B60"/>
    <w:rsid w:val="002217C3"/>
    <w:rsid w:val="00222B13"/>
    <w:rsid w:val="0023018E"/>
    <w:rsid w:val="00235146"/>
    <w:rsid w:val="00242DFF"/>
    <w:rsid w:val="0024395F"/>
    <w:rsid w:val="0024428E"/>
    <w:rsid w:val="00244769"/>
    <w:rsid w:val="00246394"/>
    <w:rsid w:val="00250FA4"/>
    <w:rsid w:val="0025154A"/>
    <w:rsid w:val="00252E7F"/>
    <w:rsid w:val="0025374D"/>
    <w:rsid w:val="002538B0"/>
    <w:rsid w:val="002539FF"/>
    <w:rsid w:val="00256C39"/>
    <w:rsid w:val="00257AA3"/>
    <w:rsid w:val="00264313"/>
    <w:rsid w:val="00264739"/>
    <w:rsid w:val="00264918"/>
    <w:rsid w:val="00267D4F"/>
    <w:rsid w:val="002705AA"/>
    <w:rsid w:val="0027214B"/>
    <w:rsid w:val="0027419E"/>
    <w:rsid w:val="00280352"/>
    <w:rsid w:val="002817BB"/>
    <w:rsid w:val="00286538"/>
    <w:rsid w:val="0029326E"/>
    <w:rsid w:val="00294547"/>
    <w:rsid w:val="00295919"/>
    <w:rsid w:val="002A1AED"/>
    <w:rsid w:val="002A32CE"/>
    <w:rsid w:val="002A4257"/>
    <w:rsid w:val="002A4B66"/>
    <w:rsid w:val="002A6A49"/>
    <w:rsid w:val="002B0449"/>
    <w:rsid w:val="002B19DF"/>
    <w:rsid w:val="002B2F7C"/>
    <w:rsid w:val="002B404B"/>
    <w:rsid w:val="002B747F"/>
    <w:rsid w:val="002C22D0"/>
    <w:rsid w:val="002C2E70"/>
    <w:rsid w:val="002C3BF3"/>
    <w:rsid w:val="002C5DAC"/>
    <w:rsid w:val="002C5E02"/>
    <w:rsid w:val="002D0585"/>
    <w:rsid w:val="002D09B0"/>
    <w:rsid w:val="002D1450"/>
    <w:rsid w:val="002D1F79"/>
    <w:rsid w:val="002D5FD1"/>
    <w:rsid w:val="002E0B64"/>
    <w:rsid w:val="002E0C4B"/>
    <w:rsid w:val="002E1D16"/>
    <w:rsid w:val="002E4476"/>
    <w:rsid w:val="002E552C"/>
    <w:rsid w:val="002E66AC"/>
    <w:rsid w:val="002F0561"/>
    <w:rsid w:val="002F17CF"/>
    <w:rsid w:val="002F2344"/>
    <w:rsid w:val="002F319F"/>
    <w:rsid w:val="002F442E"/>
    <w:rsid w:val="002F6A63"/>
    <w:rsid w:val="003008C0"/>
    <w:rsid w:val="00300F9C"/>
    <w:rsid w:val="00305911"/>
    <w:rsid w:val="003074E9"/>
    <w:rsid w:val="00307D25"/>
    <w:rsid w:val="00312ED7"/>
    <w:rsid w:val="00314566"/>
    <w:rsid w:val="00314BD7"/>
    <w:rsid w:val="0031589F"/>
    <w:rsid w:val="00317866"/>
    <w:rsid w:val="00317C8F"/>
    <w:rsid w:val="00323992"/>
    <w:rsid w:val="003262A5"/>
    <w:rsid w:val="00326412"/>
    <w:rsid w:val="003266AD"/>
    <w:rsid w:val="003269AC"/>
    <w:rsid w:val="00327162"/>
    <w:rsid w:val="00327367"/>
    <w:rsid w:val="003322C6"/>
    <w:rsid w:val="003366F9"/>
    <w:rsid w:val="003369AA"/>
    <w:rsid w:val="00342E46"/>
    <w:rsid w:val="003431DF"/>
    <w:rsid w:val="00344D33"/>
    <w:rsid w:val="00344F70"/>
    <w:rsid w:val="003452CF"/>
    <w:rsid w:val="00347454"/>
    <w:rsid w:val="00347830"/>
    <w:rsid w:val="00350967"/>
    <w:rsid w:val="00352337"/>
    <w:rsid w:val="00352905"/>
    <w:rsid w:val="00352DB1"/>
    <w:rsid w:val="003548F5"/>
    <w:rsid w:val="0036083A"/>
    <w:rsid w:val="00360FC1"/>
    <w:rsid w:val="0036329A"/>
    <w:rsid w:val="00363C0C"/>
    <w:rsid w:val="00363E00"/>
    <w:rsid w:val="00366060"/>
    <w:rsid w:val="003662DF"/>
    <w:rsid w:val="003667E7"/>
    <w:rsid w:val="00367DE4"/>
    <w:rsid w:val="003730F7"/>
    <w:rsid w:val="00377C25"/>
    <w:rsid w:val="00381383"/>
    <w:rsid w:val="00384719"/>
    <w:rsid w:val="00386944"/>
    <w:rsid w:val="00390FE4"/>
    <w:rsid w:val="00392C91"/>
    <w:rsid w:val="00396038"/>
    <w:rsid w:val="00396E0F"/>
    <w:rsid w:val="003A50B2"/>
    <w:rsid w:val="003A5C6A"/>
    <w:rsid w:val="003A7C86"/>
    <w:rsid w:val="003B08D1"/>
    <w:rsid w:val="003B1848"/>
    <w:rsid w:val="003B4934"/>
    <w:rsid w:val="003B5B25"/>
    <w:rsid w:val="003B7365"/>
    <w:rsid w:val="003B7398"/>
    <w:rsid w:val="003B74B7"/>
    <w:rsid w:val="003C08F1"/>
    <w:rsid w:val="003C175D"/>
    <w:rsid w:val="003C4725"/>
    <w:rsid w:val="003C58D5"/>
    <w:rsid w:val="003C7339"/>
    <w:rsid w:val="003C7790"/>
    <w:rsid w:val="003D00AE"/>
    <w:rsid w:val="003D00DC"/>
    <w:rsid w:val="003D1E5A"/>
    <w:rsid w:val="003D47AE"/>
    <w:rsid w:val="003D7B3F"/>
    <w:rsid w:val="003E0BE7"/>
    <w:rsid w:val="003E0E84"/>
    <w:rsid w:val="003E45D2"/>
    <w:rsid w:val="003F1C41"/>
    <w:rsid w:val="003F33BD"/>
    <w:rsid w:val="003F60B1"/>
    <w:rsid w:val="003F6347"/>
    <w:rsid w:val="003F6C71"/>
    <w:rsid w:val="00400252"/>
    <w:rsid w:val="00401245"/>
    <w:rsid w:val="00412D0A"/>
    <w:rsid w:val="0041786B"/>
    <w:rsid w:val="00421CF8"/>
    <w:rsid w:val="00424144"/>
    <w:rsid w:val="00425D04"/>
    <w:rsid w:val="004263C1"/>
    <w:rsid w:val="00427EC9"/>
    <w:rsid w:val="00432074"/>
    <w:rsid w:val="00435B7F"/>
    <w:rsid w:val="00436BFE"/>
    <w:rsid w:val="00436C20"/>
    <w:rsid w:val="00436FEE"/>
    <w:rsid w:val="00437756"/>
    <w:rsid w:val="004401BD"/>
    <w:rsid w:val="00441134"/>
    <w:rsid w:val="004416CE"/>
    <w:rsid w:val="00442B9B"/>
    <w:rsid w:val="00444CCE"/>
    <w:rsid w:val="00450742"/>
    <w:rsid w:val="00451B64"/>
    <w:rsid w:val="00455B83"/>
    <w:rsid w:val="00455D29"/>
    <w:rsid w:val="00456FBA"/>
    <w:rsid w:val="004575FE"/>
    <w:rsid w:val="00457727"/>
    <w:rsid w:val="004633C6"/>
    <w:rsid w:val="00463634"/>
    <w:rsid w:val="004650B3"/>
    <w:rsid w:val="0046518F"/>
    <w:rsid w:val="0046786F"/>
    <w:rsid w:val="004705DD"/>
    <w:rsid w:val="00472DE4"/>
    <w:rsid w:val="004824DD"/>
    <w:rsid w:val="0048447B"/>
    <w:rsid w:val="00484526"/>
    <w:rsid w:val="00486390"/>
    <w:rsid w:val="00487FCC"/>
    <w:rsid w:val="004921B3"/>
    <w:rsid w:val="00493168"/>
    <w:rsid w:val="0049335D"/>
    <w:rsid w:val="004938CD"/>
    <w:rsid w:val="004974EB"/>
    <w:rsid w:val="004A157C"/>
    <w:rsid w:val="004A3FAF"/>
    <w:rsid w:val="004B1EAE"/>
    <w:rsid w:val="004B274C"/>
    <w:rsid w:val="004B2B07"/>
    <w:rsid w:val="004B416A"/>
    <w:rsid w:val="004B436A"/>
    <w:rsid w:val="004B611E"/>
    <w:rsid w:val="004B62F7"/>
    <w:rsid w:val="004B6805"/>
    <w:rsid w:val="004B6ED9"/>
    <w:rsid w:val="004C0DF3"/>
    <w:rsid w:val="004C243E"/>
    <w:rsid w:val="004C346A"/>
    <w:rsid w:val="004C48A7"/>
    <w:rsid w:val="004D1DE4"/>
    <w:rsid w:val="004D2C0F"/>
    <w:rsid w:val="004D37D9"/>
    <w:rsid w:val="004D3F86"/>
    <w:rsid w:val="004D54D3"/>
    <w:rsid w:val="004D56C7"/>
    <w:rsid w:val="004D57D0"/>
    <w:rsid w:val="004D61C3"/>
    <w:rsid w:val="004D7A3B"/>
    <w:rsid w:val="004E1462"/>
    <w:rsid w:val="004E2358"/>
    <w:rsid w:val="004E31D4"/>
    <w:rsid w:val="004E379E"/>
    <w:rsid w:val="004E3C76"/>
    <w:rsid w:val="004E3DCD"/>
    <w:rsid w:val="004E5771"/>
    <w:rsid w:val="004E598E"/>
    <w:rsid w:val="004E5A02"/>
    <w:rsid w:val="004E6612"/>
    <w:rsid w:val="004F050A"/>
    <w:rsid w:val="004F0E83"/>
    <w:rsid w:val="004F2873"/>
    <w:rsid w:val="004F33D9"/>
    <w:rsid w:val="004F3DE0"/>
    <w:rsid w:val="004F4702"/>
    <w:rsid w:val="004F4D68"/>
    <w:rsid w:val="004F7037"/>
    <w:rsid w:val="00502876"/>
    <w:rsid w:val="00502F5C"/>
    <w:rsid w:val="00505099"/>
    <w:rsid w:val="00505336"/>
    <w:rsid w:val="00505527"/>
    <w:rsid w:val="00507805"/>
    <w:rsid w:val="00510F6C"/>
    <w:rsid w:val="0051266F"/>
    <w:rsid w:val="0052002D"/>
    <w:rsid w:val="00522B71"/>
    <w:rsid w:val="00523E82"/>
    <w:rsid w:val="005254C2"/>
    <w:rsid w:val="0052660B"/>
    <w:rsid w:val="00526EFF"/>
    <w:rsid w:val="00527634"/>
    <w:rsid w:val="00527C6A"/>
    <w:rsid w:val="00527ECF"/>
    <w:rsid w:val="00533490"/>
    <w:rsid w:val="00534D80"/>
    <w:rsid w:val="00536E14"/>
    <w:rsid w:val="0053721F"/>
    <w:rsid w:val="00537A4A"/>
    <w:rsid w:val="00550BA8"/>
    <w:rsid w:val="00553103"/>
    <w:rsid w:val="00553DE0"/>
    <w:rsid w:val="00561B0C"/>
    <w:rsid w:val="00564821"/>
    <w:rsid w:val="005672D7"/>
    <w:rsid w:val="00567C9E"/>
    <w:rsid w:val="00584F32"/>
    <w:rsid w:val="005864A0"/>
    <w:rsid w:val="00586AC1"/>
    <w:rsid w:val="00590743"/>
    <w:rsid w:val="00591C9D"/>
    <w:rsid w:val="0059375B"/>
    <w:rsid w:val="00593DA0"/>
    <w:rsid w:val="00596855"/>
    <w:rsid w:val="005A596E"/>
    <w:rsid w:val="005A6EAB"/>
    <w:rsid w:val="005B5128"/>
    <w:rsid w:val="005B54F3"/>
    <w:rsid w:val="005C1442"/>
    <w:rsid w:val="005C2B34"/>
    <w:rsid w:val="005C636B"/>
    <w:rsid w:val="005C65A7"/>
    <w:rsid w:val="005C69A3"/>
    <w:rsid w:val="005C6F31"/>
    <w:rsid w:val="005D1A11"/>
    <w:rsid w:val="005D3BF6"/>
    <w:rsid w:val="005D4A38"/>
    <w:rsid w:val="005D5CDE"/>
    <w:rsid w:val="005E1118"/>
    <w:rsid w:val="005E37DD"/>
    <w:rsid w:val="005E3C7B"/>
    <w:rsid w:val="005E700C"/>
    <w:rsid w:val="005F0348"/>
    <w:rsid w:val="005F2170"/>
    <w:rsid w:val="005F3B92"/>
    <w:rsid w:val="005F4E70"/>
    <w:rsid w:val="005F6355"/>
    <w:rsid w:val="00600E99"/>
    <w:rsid w:val="00606D17"/>
    <w:rsid w:val="00607D83"/>
    <w:rsid w:val="006129B0"/>
    <w:rsid w:val="006133A4"/>
    <w:rsid w:val="00614934"/>
    <w:rsid w:val="00614F6F"/>
    <w:rsid w:val="006158CA"/>
    <w:rsid w:val="00615906"/>
    <w:rsid w:val="00620E2A"/>
    <w:rsid w:val="00621CF1"/>
    <w:rsid w:val="006240FC"/>
    <w:rsid w:val="00625971"/>
    <w:rsid w:val="006304EF"/>
    <w:rsid w:val="00630B36"/>
    <w:rsid w:val="0063325C"/>
    <w:rsid w:val="00635211"/>
    <w:rsid w:val="006356BA"/>
    <w:rsid w:val="00640BEA"/>
    <w:rsid w:val="00642E5D"/>
    <w:rsid w:val="006432FC"/>
    <w:rsid w:val="006438E2"/>
    <w:rsid w:val="00643D82"/>
    <w:rsid w:val="00646420"/>
    <w:rsid w:val="0064672D"/>
    <w:rsid w:val="00656126"/>
    <w:rsid w:val="00657633"/>
    <w:rsid w:val="00663567"/>
    <w:rsid w:val="00664D75"/>
    <w:rsid w:val="0066515D"/>
    <w:rsid w:val="006652DA"/>
    <w:rsid w:val="00665743"/>
    <w:rsid w:val="00665AE3"/>
    <w:rsid w:val="00666858"/>
    <w:rsid w:val="00673202"/>
    <w:rsid w:val="00676B49"/>
    <w:rsid w:val="00677409"/>
    <w:rsid w:val="006774AA"/>
    <w:rsid w:val="00680C35"/>
    <w:rsid w:val="00690E82"/>
    <w:rsid w:val="00694997"/>
    <w:rsid w:val="006A04EB"/>
    <w:rsid w:val="006A0B67"/>
    <w:rsid w:val="006A2301"/>
    <w:rsid w:val="006A2687"/>
    <w:rsid w:val="006A5476"/>
    <w:rsid w:val="006A5A7E"/>
    <w:rsid w:val="006A6521"/>
    <w:rsid w:val="006A7043"/>
    <w:rsid w:val="006B2942"/>
    <w:rsid w:val="006B56B8"/>
    <w:rsid w:val="006B7EA0"/>
    <w:rsid w:val="006C1359"/>
    <w:rsid w:val="006C4C57"/>
    <w:rsid w:val="006C74B9"/>
    <w:rsid w:val="006D0BCB"/>
    <w:rsid w:val="006D2185"/>
    <w:rsid w:val="006D56E1"/>
    <w:rsid w:val="006D6B37"/>
    <w:rsid w:val="006E049B"/>
    <w:rsid w:val="006E1806"/>
    <w:rsid w:val="006E2E80"/>
    <w:rsid w:val="006E3BD8"/>
    <w:rsid w:val="006E623B"/>
    <w:rsid w:val="006E678E"/>
    <w:rsid w:val="006E7E5B"/>
    <w:rsid w:val="006F0677"/>
    <w:rsid w:val="006F0EA3"/>
    <w:rsid w:val="006F34B6"/>
    <w:rsid w:val="006F367A"/>
    <w:rsid w:val="006F3CB1"/>
    <w:rsid w:val="006F7972"/>
    <w:rsid w:val="00701E3B"/>
    <w:rsid w:val="0070214A"/>
    <w:rsid w:val="0070323E"/>
    <w:rsid w:val="00704490"/>
    <w:rsid w:val="007055D9"/>
    <w:rsid w:val="00707D10"/>
    <w:rsid w:val="007242FB"/>
    <w:rsid w:val="0072663E"/>
    <w:rsid w:val="007270A0"/>
    <w:rsid w:val="007319AB"/>
    <w:rsid w:val="0073467F"/>
    <w:rsid w:val="00734A5B"/>
    <w:rsid w:val="007372CE"/>
    <w:rsid w:val="007373E3"/>
    <w:rsid w:val="00737B59"/>
    <w:rsid w:val="007410F4"/>
    <w:rsid w:val="007441C2"/>
    <w:rsid w:val="00747EE4"/>
    <w:rsid w:val="00753EBD"/>
    <w:rsid w:val="00757DC3"/>
    <w:rsid w:val="00764AA8"/>
    <w:rsid w:val="007710F4"/>
    <w:rsid w:val="0077280B"/>
    <w:rsid w:val="0077468C"/>
    <w:rsid w:val="007747DD"/>
    <w:rsid w:val="00790132"/>
    <w:rsid w:val="00790C8A"/>
    <w:rsid w:val="00790F14"/>
    <w:rsid w:val="00792619"/>
    <w:rsid w:val="00793570"/>
    <w:rsid w:val="007954AD"/>
    <w:rsid w:val="00796F1A"/>
    <w:rsid w:val="00797700"/>
    <w:rsid w:val="007A315C"/>
    <w:rsid w:val="007A58FB"/>
    <w:rsid w:val="007A5AF5"/>
    <w:rsid w:val="007B0E4A"/>
    <w:rsid w:val="007B3E58"/>
    <w:rsid w:val="007B5E3F"/>
    <w:rsid w:val="007B7FF8"/>
    <w:rsid w:val="007C0612"/>
    <w:rsid w:val="007C14A6"/>
    <w:rsid w:val="007C2CEE"/>
    <w:rsid w:val="007C3388"/>
    <w:rsid w:val="007C3F2E"/>
    <w:rsid w:val="007C40EA"/>
    <w:rsid w:val="007C436C"/>
    <w:rsid w:val="007C4A73"/>
    <w:rsid w:val="007C53D5"/>
    <w:rsid w:val="007C5F23"/>
    <w:rsid w:val="007D156C"/>
    <w:rsid w:val="007D5633"/>
    <w:rsid w:val="007D77A1"/>
    <w:rsid w:val="007E0179"/>
    <w:rsid w:val="007E112E"/>
    <w:rsid w:val="007E176D"/>
    <w:rsid w:val="007E58E0"/>
    <w:rsid w:val="007E6D3C"/>
    <w:rsid w:val="007F2512"/>
    <w:rsid w:val="007F4114"/>
    <w:rsid w:val="007F72C4"/>
    <w:rsid w:val="00801809"/>
    <w:rsid w:val="008018B1"/>
    <w:rsid w:val="00801C18"/>
    <w:rsid w:val="0080384F"/>
    <w:rsid w:val="00805D53"/>
    <w:rsid w:val="00807230"/>
    <w:rsid w:val="00807AAA"/>
    <w:rsid w:val="00807C71"/>
    <w:rsid w:val="00810154"/>
    <w:rsid w:val="00813D0F"/>
    <w:rsid w:val="00822869"/>
    <w:rsid w:val="00822A68"/>
    <w:rsid w:val="00823F48"/>
    <w:rsid w:val="008265C2"/>
    <w:rsid w:val="008318BC"/>
    <w:rsid w:val="00833EE8"/>
    <w:rsid w:val="00834D9B"/>
    <w:rsid w:val="00835BA3"/>
    <w:rsid w:val="00837D53"/>
    <w:rsid w:val="008417DC"/>
    <w:rsid w:val="008442E4"/>
    <w:rsid w:val="00844728"/>
    <w:rsid w:val="00844D85"/>
    <w:rsid w:val="00851188"/>
    <w:rsid w:val="0085307D"/>
    <w:rsid w:val="00853CA7"/>
    <w:rsid w:val="00857793"/>
    <w:rsid w:val="00861D13"/>
    <w:rsid w:val="00862522"/>
    <w:rsid w:val="00862546"/>
    <w:rsid w:val="00870E35"/>
    <w:rsid w:val="0087519D"/>
    <w:rsid w:val="00876929"/>
    <w:rsid w:val="00881EE8"/>
    <w:rsid w:val="0088261B"/>
    <w:rsid w:val="0088460E"/>
    <w:rsid w:val="00890F8C"/>
    <w:rsid w:val="00891F88"/>
    <w:rsid w:val="0089209A"/>
    <w:rsid w:val="00894450"/>
    <w:rsid w:val="008957D6"/>
    <w:rsid w:val="008978EC"/>
    <w:rsid w:val="008A2033"/>
    <w:rsid w:val="008A2C99"/>
    <w:rsid w:val="008A3306"/>
    <w:rsid w:val="008A3D14"/>
    <w:rsid w:val="008A4D88"/>
    <w:rsid w:val="008A661A"/>
    <w:rsid w:val="008B10CF"/>
    <w:rsid w:val="008B1BBB"/>
    <w:rsid w:val="008B5F70"/>
    <w:rsid w:val="008C02B2"/>
    <w:rsid w:val="008C0CE0"/>
    <w:rsid w:val="008C45B6"/>
    <w:rsid w:val="008C5A5E"/>
    <w:rsid w:val="008C7806"/>
    <w:rsid w:val="008E16E4"/>
    <w:rsid w:val="008F0BBB"/>
    <w:rsid w:val="008F14FF"/>
    <w:rsid w:val="008F4033"/>
    <w:rsid w:val="008F4461"/>
    <w:rsid w:val="009067BD"/>
    <w:rsid w:val="009068F9"/>
    <w:rsid w:val="00906E2F"/>
    <w:rsid w:val="00910AFD"/>
    <w:rsid w:val="00910C0D"/>
    <w:rsid w:val="00912B13"/>
    <w:rsid w:val="0091400F"/>
    <w:rsid w:val="00920F5C"/>
    <w:rsid w:val="009227A1"/>
    <w:rsid w:val="009235E1"/>
    <w:rsid w:val="00923F11"/>
    <w:rsid w:val="00925C66"/>
    <w:rsid w:val="009356C5"/>
    <w:rsid w:val="009361C1"/>
    <w:rsid w:val="00936864"/>
    <w:rsid w:val="00936E90"/>
    <w:rsid w:val="00940A68"/>
    <w:rsid w:val="00940E3A"/>
    <w:rsid w:val="00946033"/>
    <w:rsid w:val="00946106"/>
    <w:rsid w:val="00951C1D"/>
    <w:rsid w:val="00954382"/>
    <w:rsid w:val="009572DD"/>
    <w:rsid w:val="0096179B"/>
    <w:rsid w:val="00961C2F"/>
    <w:rsid w:val="0096445E"/>
    <w:rsid w:val="00965815"/>
    <w:rsid w:val="00966838"/>
    <w:rsid w:val="0097014D"/>
    <w:rsid w:val="0097059F"/>
    <w:rsid w:val="00971C76"/>
    <w:rsid w:val="00972859"/>
    <w:rsid w:val="0097450B"/>
    <w:rsid w:val="009754E8"/>
    <w:rsid w:val="00975884"/>
    <w:rsid w:val="00975F7C"/>
    <w:rsid w:val="0097686C"/>
    <w:rsid w:val="00981A4B"/>
    <w:rsid w:val="00981A85"/>
    <w:rsid w:val="009835FD"/>
    <w:rsid w:val="0098389A"/>
    <w:rsid w:val="00984D06"/>
    <w:rsid w:val="00985A99"/>
    <w:rsid w:val="009867D7"/>
    <w:rsid w:val="00991594"/>
    <w:rsid w:val="00993FFA"/>
    <w:rsid w:val="009A26F8"/>
    <w:rsid w:val="009A3C45"/>
    <w:rsid w:val="009A3F48"/>
    <w:rsid w:val="009A4AB7"/>
    <w:rsid w:val="009B26C0"/>
    <w:rsid w:val="009B352E"/>
    <w:rsid w:val="009B3A3D"/>
    <w:rsid w:val="009B78E3"/>
    <w:rsid w:val="009C1D38"/>
    <w:rsid w:val="009C602B"/>
    <w:rsid w:val="009C7545"/>
    <w:rsid w:val="009D0CA8"/>
    <w:rsid w:val="009D1CE3"/>
    <w:rsid w:val="009D2765"/>
    <w:rsid w:val="009D34ED"/>
    <w:rsid w:val="009D505E"/>
    <w:rsid w:val="009D75E2"/>
    <w:rsid w:val="009E412A"/>
    <w:rsid w:val="009E5082"/>
    <w:rsid w:val="009E7547"/>
    <w:rsid w:val="009F1C46"/>
    <w:rsid w:val="009F4F58"/>
    <w:rsid w:val="009F5800"/>
    <w:rsid w:val="009F65F9"/>
    <w:rsid w:val="00A03DC9"/>
    <w:rsid w:val="00A13814"/>
    <w:rsid w:val="00A1384A"/>
    <w:rsid w:val="00A150BF"/>
    <w:rsid w:val="00A169B6"/>
    <w:rsid w:val="00A23127"/>
    <w:rsid w:val="00A248DF"/>
    <w:rsid w:val="00A269B6"/>
    <w:rsid w:val="00A31946"/>
    <w:rsid w:val="00A348F4"/>
    <w:rsid w:val="00A36342"/>
    <w:rsid w:val="00A3712B"/>
    <w:rsid w:val="00A37F66"/>
    <w:rsid w:val="00A403D8"/>
    <w:rsid w:val="00A40AC2"/>
    <w:rsid w:val="00A40B83"/>
    <w:rsid w:val="00A411C8"/>
    <w:rsid w:val="00A44ADA"/>
    <w:rsid w:val="00A466FA"/>
    <w:rsid w:val="00A46E41"/>
    <w:rsid w:val="00A503E8"/>
    <w:rsid w:val="00A5116B"/>
    <w:rsid w:val="00A51C43"/>
    <w:rsid w:val="00A521AB"/>
    <w:rsid w:val="00A53931"/>
    <w:rsid w:val="00A540DC"/>
    <w:rsid w:val="00A578C6"/>
    <w:rsid w:val="00A578EC"/>
    <w:rsid w:val="00A57BA3"/>
    <w:rsid w:val="00A6087C"/>
    <w:rsid w:val="00A612AD"/>
    <w:rsid w:val="00A62CD2"/>
    <w:rsid w:val="00A644B0"/>
    <w:rsid w:val="00A7018B"/>
    <w:rsid w:val="00A739E1"/>
    <w:rsid w:val="00A74008"/>
    <w:rsid w:val="00A76C93"/>
    <w:rsid w:val="00A82CF4"/>
    <w:rsid w:val="00A83B79"/>
    <w:rsid w:val="00A8426C"/>
    <w:rsid w:val="00A8547D"/>
    <w:rsid w:val="00A91B63"/>
    <w:rsid w:val="00A92421"/>
    <w:rsid w:val="00A92861"/>
    <w:rsid w:val="00A92A95"/>
    <w:rsid w:val="00A97E7C"/>
    <w:rsid w:val="00AA0F76"/>
    <w:rsid w:val="00AA1BC4"/>
    <w:rsid w:val="00AA2F6A"/>
    <w:rsid w:val="00AA387C"/>
    <w:rsid w:val="00AA6428"/>
    <w:rsid w:val="00AA72DA"/>
    <w:rsid w:val="00AB0E8A"/>
    <w:rsid w:val="00AB5AD9"/>
    <w:rsid w:val="00AB7D16"/>
    <w:rsid w:val="00AC1AFD"/>
    <w:rsid w:val="00AC3611"/>
    <w:rsid w:val="00AC43D6"/>
    <w:rsid w:val="00AC6EDD"/>
    <w:rsid w:val="00AD116E"/>
    <w:rsid w:val="00AD1CD9"/>
    <w:rsid w:val="00AD2380"/>
    <w:rsid w:val="00AD3888"/>
    <w:rsid w:val="00AD4405"/>
    <w:rsid w:val="00AD68F2"/>
    <w:rsid w:val="00AE1C4E"/>
    <w:rsid w:val="00AE3B91"/>
    <w:rsid w:val="00AE4C81"/>
    <w:rsid w:val="00AE51C8"/>
    <w:rsid w:val="00AE7D39"/>
    <w:rsid w:val="00AF0511"/>
    <w:rsid w:val="00AF208F"/>
    <w:rsid w:val="00AF290D"/>
    <w:rsid w:val="00AF3EAF"/>
    <w:rsid w:val="00AF4607"/>
    <w:rsid w:val="00AF74AB"/>
    <w:rsid w:val="00AF7764"/>
    <w:rsid w:val="00B00DF8"/>
    <w:rsid w:val="00B02B3A"/>
    <w:rsid w:val="00B0388A"/>
    <w:rsid w:val="00B05DD0"/>
    <w:rsid w:val="00B07767"/>
    <w:rsid w:val="00B11357"/>
    <w:rsid w:val="00B117E5"/>
    <w:rsid w:val="00B20F4B"/>
    <w:rsid w:val="00B20FE6"/>
    <w:rsid w:val="00B21E8D"/>
    <w:rsid w:val="00B22CA6"/>
    <w:rsid w:val="00B2433B"/>
    <w:rsid w:val="00B314C0"/>
    <w:rsid w:val="00B32557"/>
    <w:rsid w:val="00B34BFA"/>
    <w:rsid w:val="00B420B4"/>
    <w:rsid w:val="00B42318"/>
    <w:rsid w:val="00B45008"/>
    <w:rsid w:val="00B454BF"/>
    <w:rsid w:val="00B45512"/>
    <w:rsid w:val="00B47510"/>
    <w:rsid w:val="00B50D1E"/>
    <w:rsid w:val="00B520EF"/>
    <w:rsid w:val="00B53A45"/>
    <w:rsid w:val="00B56D37"/>
    <w:rsid w:val="00B637F7"/>
    <w:rsid w:val="00B66A67"/>
    <w:rsid w:val="00B66ADB"/>
    <w:rsid w:val="00B70409"/>
    <w:rsid w:val="00B71836"/>
    <w:rsid w:val="00B80254"/>
    <w:rsid w:val="00B82A57"/>
    <w:rsid w:val="00B83762"/>
    <w:rsid w:val="00B84921"/>
    <w:rsid w:val="00B8771A"/>
    <w:rsid w:val="00B87A7C"/>
    <w:rsid w:val="00B904C5"/>
    <w:rsid w:val="00B93326"/>
    <w:rsid w:val="00B93F83"/>
    <w:rsid w:val="00B94258"/>
    <w:rsid w:val="00B94333"/>
    <w:rsid w:val="00B9436E"/>
    <w:rsid w:val="00B94392"/>
    <w:rsid w:val="00B95847"/>
    <w:rsid w:val="00BA04AC"/>
    <w:rsid w:val="00BA073C"/>
    <w:rsid w:val="00BA0818"/>
    <w:rsid w:val="00BA1395"/>
    <w:rsid w:val="00BA7D30"/>
    <w:rsid w:val="00BB03E9"/>
    <w:rsid w:val="00BB12F4"/>
    <w:rsid w:val="00BB2A9D"/>
    <w:rsid w:val="00BB39F8"/>
    <w:rsid w:val="00BB5F2D"/>
    <w:rsid w:val="00BC2425"/>
    <w:rsid w:val="00BC430C"/>
    <w:rsid w:val="00BC7D5D"/>
    <w:rsid w:val="00BD079B"/>
    <w:rsid w:val="00BD35D5"/>
    <w:rsid w:val="00BD71C7"/>
    <w:rsid w:val="00BD7526"/>
    <w:rsid w:val="00BE01C0"/>
    <w:rsid w:val="00BE0FF5"/>
    <w:rsid w:val="00BE2D9A"/>
    <w:rsid w:val="00BE4B15"/>
    <w:rsid w:val="00BF063A"/>
    <w:rsid w:val="00BF1A57"/>
    <w:rsid w:val="00BF237B"/>
    <w:rsid w:val="00BF323A"/>
    <w:rsid w:val="00BF4FF5"/>
    <w:rsid w:val="00BF5DB7"/>
    <w:rsid w:val="00C01FEA"/>
    <w:rsid w:val="00C02AE8"/>
    <w:rsid w:val="00C02E83"/>
    <w:rsid w:val="00C04355"/>
    <w:rsid w:val="00C06A6F"/>
    <w:rsid w:val="00C06D72"/>
    <w:rsid w:val="00C06E16"/>
    <w:rsid w:val="00C113DC"/>
    <w:rsid w:val="00C16195"/>
    <w:rsid w:val="00C20E49"/>
    <w:rsid w:val="00C24CFC"/>
    <w:rsid w:val="00C26D37"/>
    <w:rsid w:val="00C27DAC"/>
    <w:rsid w:val="00C33925"/>
    <w:rsid w:val="00C34C2C"/>
    <w:rsid w:val="00C36827"/>
    <w:rsid w:val="00C40458"/>
    <w:rsid w:val="00C43BA7"/>
    <w:rsid w:val="00C44607"/>
    <w:rsid w:val="00C463B2"/>
    <w:rsid w:val="00C46406"/>
    <w:rsid w:val="00C47F13"/>
    <w:rsid w:val="00C50DFB"/>
    <w:rsid w:val="00C55C10"/>
    <w:rsid w:val="00C61709"/>
    <w:rsid w:val="00C62BC3"/>
    <w:rsid w:val="00C63647"/>
    <w:rsid w:val="00C63F56"/>
    <w:rsid w:val="00C66F69"/>
    <w:rsid w:val="00C739E3"/>
    <w:rsid w:val="00C745A3"/>
    <w:rsid w:val="00C76A6F"/>
    <w:rsid w:val="00C83364"/>
    <w:rsid w:val="00C85B18"/>
    <w:rsid w:val="00C913C0"/>
    <w:rsid w:val="00C92D59"/>
    <w:rsid w:val="00C93326"/>
    <w:rsid w:val="00C93400"/>
    <w:rsid w:val="00C94B97"/>
    <w:rsid w:val="00C95424"/>
    <w:rsid w:val="00C9681F"/>
    <w:rsid w:val="00C97545"/>
    <w:rsid w:val="00C97DBB"/>
    <w:rsid w:val="00CA0B31"/>
    <w:rsid w:val="00CB0200"/>
    <w:rsid w:val="00CB1E14"/>
    <w:rsid w:val="00CB4186"/>
    <w:rsid w:val="00CB591D"/>
    <w:rsid w:val="00CB666F"/>
    <w:rsid w:val="00CC1382"/>
    <w:rsid w:val="00CC37F0"/>
    <w:rsid w:val="00CC50BE"/>
    <w:rsid w:val="00CC6E72"/>
    <w:rsid w:val="00CC72EC"/>
    <w:rsid w:val="00CD1EE0"/>
    <w:rsid w:val="00CD2496"/>
    <w:rsid w:val="00CD2E61"/>
    <w:rsid w:val="00CD318F"/>
    <w:rsid w:val="00CD4C11"/>
    <w:rsid w:val="00CD7148"/>
    <w:rsid w:val="00CE1D4D"/>
    <w:rsid w:val="00CE54DC"/>
    <w:rsid w:val="00CE5678"/>
    <w:rsid w:val="00CE7F4D"/>
    <w:rsid w:val="00CF0D5C"/>
    <w:rsid w:val="00CF12CE"/>
    <w:rsid w:val="00CF17AB"/>
    <w:rsid w:val="00CF4AF3"/>
    <w:rsid w:val="00CF5F40"/>
    <w:rsid w:val="00CF68AA"/>
    <w:rsid w:val="00D00B3F"/>
    <w:rsid w:val="00D015E4"/>
    <w:rsid w:val="00D01E72"/>
    <w:rsid w:val="00D07E8E"/>
    <w:rsid w:val="00D10550"/>
    <w:rsid w:val="00D107B0"/>
    <w:rsid w:val="00D12067"/>
    <w:rsid w:val="00D1385B"/>
    <w:rsid w:val="00D1479C"/>
    <w:rsid w:val="00D16A59"/>
    <w:rsid w:val="00D2044F"/>
    <w:rsid w:val="00D239C6"/>
    <w:rsid w:val="00D2567D"/>
    <w:rsid w:val="00D25ECB"/>
    <w:rsid w:val="00D31165"/>
    <w:rsid w:val="00D32315"/>
    <w:rsid w:val="00D32754"/>
    <w:rsid w:val="00D338F7"/>
    <w:rsid w:val="00D34442"/>
    <w:rsid w:val="00D41296"/>
    <w:rsid w:val="00D427E9"/>
    <w:rsid w:val="00D445D6"/>
    <w:rsid w:val="00D44C6F"/>
    <w:rsid w:val="00D45658"/>
    <w:rsid w:val="00D4654E"/>
    <w:rsid w:val="00D46B74"/>
    <w:rsid w:val="00D5268B"/>
    <w:rsid w:val="00D54603"/>
    <w:rsid w:val="00D56527"/>
    <w:rsid w:val="00D64767"/>
    <w:rsid w:val="00D71BEF"/>
    <w:rsid w:val="00D72AD8"/>
    <w:rsid w:val="00D73CBA"/>
    <w:rsid w:val="00D75B48"/>
    <w:rsid w:val="00D77E6A"/>
    <w:rsid w:val="00D818C2"/>
    <w:rsid w:val="00D8349A"/>
    <w:rsid w:val="00D855CC"/>
    <w:rsid w:val="00D926A7"/>
    <w:rsid w:val="00D9334D"/>
    <w:rsid w:val="00D958D4"/>
    <w:rsid w:val="00D961E7"/>
    <w:rsid w:val="00D965AF"/>
    <w:rsid w:val="00D96D75"/>
    <w:rsid w:val="00D97D1C"/>
    <w:rsid w:val="00DA11DB"/>
    <w:rsid w:val="00DA2D72"/>
    <w:rsid w:val="00DA446C"/>
    <w:rsid w:val="00DA4BBF"/>
    <w:rsid w:val="00DA4D06"/>
    <w:rsid w:val="00DA6237"/>
    <w:rsid w:val="00DB0369"/>
    <w:rsid w:val="00DB0A21"/>
    <w:rsid w:val="00DB6B37"/>
    <w:rsid w:val="00DC0170"/>
    <w:rsid w:val="00DC07F9"/>
    <w:rsid w:val="00DC09EB"/>
    <w:rsid w:val="00DC0E99"/>
    <w:rsid w:val="00DC1DD3"/>
    <w:rsid w:val="00DC415F"/>
    <w:rsid w:val="00DC45FB"/>
    <w:rsid w:val="00DC4C22"/>
    <w:rsid w:val="00DC659E"/>
    <w:rsid w:val="00DD1754"/>
    <w:rsid w:val="00DD1785"/>
    <w:rsid w:val="00DD1C75"/>
    <w:rsid w:val="00DD345E"/>
    <w:rsid w:val="00DD506D"/>
    <w:rsid w:val="00DD523C"/>
    <w:rsid w:val="00DD5EB6"/>
    <w:rsid w:val="00DE21EA"/>
    <w:rsid w:val="00DE300B"/>
    <w:rsid w:val="00DE6863"/>
    <w:rsid w:val="00DF04A3"/>
    <w:rsid w:val="00DF08B7"/>
    <w:rsid w:val="00DF15C8"/>
    <w:rsid w:val="00DF4076"/>
    <w:rsid w:val="00DF522D"/>
    <w:rsid w:val="00E02474"/>
    <w:rsid w:val="00E05116"/>
    <w:rsid w:val="00E0529C"/>
    <w:rsid w:val="00E0764A"/>
    <w:rsid w:val="00E07E4B"/>
    <w:rsid w:val="00E10603"/>
    <w:rsid w:val="00E1172F"/>
    <w:rsid w:val="00E13062"/>
    <w:rsid w:val="00E130D7"/>
    <w:rsid w:val="00E1648B"/>
    <w:rsid w:val="00E16D01"/>
    <w:rsid w:val="00E20EBE"/>
    <w:rsid w:val="00E22AD2"/>
    <w:rsid w:val="00E2701D"/>
    <w:rsid w:val="00E30213"/>
    <w:rsid w:val="00E3424A"/>
    <w:rsid w:val="00E34B9B"/>
    <w:rsid w:val="00E35237"/>
    <w:rsid w:val="00E36857"/>
    <w:rsid w:val="00E3795D"/>
    <w:rsid w:val="00E4090D"/>
    <w:rsid w:val="00E43895"/>
    <w:rsid w:val="00E43FF2"/>
    <w:rsid w:val="00E44939"/>
    <w:rsid w:val="00E449FC"/>
    <w:rsid w:val="00E45C3C"/>
    <w:rsid w:val="00E465D4"/>
    <w:rsid w:val="00E46853"/>
    <w:rsid w:val="00E50EFF"/>
    <w:rsid w:val="00E526DD"/>
    <w:rsid w:val="00E52927"/>
    <w:rsid w:val="00E54DC9"/>
    <w:rsid w:val="00E6170F"/>
    <w:rsid w:val="00E62139"/>
    <w:rsid w:val="00E62157"/>
    <w:rsid w:val="00E62CD3"/>
    <w:rsid w:val="00E63468"/>
    <w:rsid w:val="00E65632"/>
    <w:rsid w:val="00E72890"/>
    <w:rsid w:val="00E737A5"/>
    <w:rsid w:val="00E75F28"/>
    <w:rsid w:val="00E94BF4"/>
    <w:rsid w:val="00E96ADD"/>
    <w:rsid w:val="00EA10BA"/>
    <w:rsid w:val="00EA146E"/>
    <w:rsid w:val="00EA1A3B"/>
    <w:rsid w:val="00EA6061"/>
    <w:rsid w:val="00EA77C0"/>
    <w:rsid w:val="00EB198A"/>
    <w:rsid w:val="00EB6665"/>
    <w:rsid w:val="00EB7784"/>
    <w:rsid w:val="00EC19EE"/>
    <w:rsid w:val="00EC2BFE"/>
    <w:rsid w:val="00EC54DA"/>
    <w:rsid w:val="00ED0279"/>
    <w:rsid w:val="00ED0C65"/>
    <w:rsid w:val="00ED1EF3"/>
    <w:rsid w:val="00ED2810"/>
    <w:rsid w:val="00ED4D06"/>
    <w:rsid w:val="00ED5B2C"/>
    <w:rsid w:val="00EE1815"/>
    <w:rsid w:val="00EE275D"/>
    <w:rsid w:val="00EE2D21"/>
    <w:rsid w:val="00EE326A"/>
    <w:rsid w:val="00EE4812"/>
    <w:rsid w:val="00EE5141"/>
    <w:rsid w:val="00EE51B8"/>
    <w:rsid w:val="00EE678B"/>
    <w:rsid w:val="00EE7F08"/>
    <w:rsid w:val="00EF0C7C"/>
    <w:rsid w:val="00EF3E7F"/>
    <w:rsid w:val="00EF5220"/>
    <w:rsid w:val="00EF6298"/>
    <w:rsid w:val="00EF67AD"/>
    <w:rsid w:val="00F02099"/>
    <w:rsid w:val="00F02251"/>
    <w:rsid w:val="00F052FF"/>
    <w:rsid w:val="00F11F3F"/>
    <w:rsid w:val="00F13AEB"/>
    <w:rsid w:val="00F13C54"/>
    <w:rsid w:val="00F16ED3"/>
    <w:rsid w:val="00F1726F"/>
    <w:rsid w:val="00F177BC"/>
    <w:rsid w:val="00F2025A"/>
    <w:rsid w:val="00F239B9"/>
    <w:rsid w:val="00F26896"/>
    <w:rsid w:val="00F335E3"/>
    <w:rsid w:val="00F336B1"/>
    <w:rsid w:val="00F34546"/>
    <w:rsid w:val="00F5118E"/>
    <w:rsid w:val="00F523A0"/>
    <w:rsid w:val="00F52C7C"/>
    <w:rsid w:val="00F53117"/>
    <w:rsid w:val="00F539F3"/>
    <w:rsid w:val="00F545AE"/>
    <w:rsid w:val="00F55DD1"/>
    <w:rsid w:val="00F62648"/>
    <w:rsid w:val="00F66152"/>
    <w:rsid w:val="00F67C0E"/>
    <w:rsid w:val="00F701D9"/>
    <w:rsid w:val="00F73248"/>
    <w:rsid w:val="00F80408"/>
    <w:rsid w:val="00F80C39"/>
    <w:rsid w:val="00F82FFF"/>
    <w:rsid w:val="00F859CC"/>
    <w:rsid w:val="00F879CA"/>
    <w:rsid w:val="00F9127F"/>
    <w:rsid w:val="00F965D3"/>
    <w:rsid w:val="00F9674C"/>
    <w:rsid w:val="00F975FD"/>
    <w:rsid w:val="00FA1079"/>
    <w:rsid w:val="00FA1C8A"/>
    <w:rsid w:val="00FA28D0"/>
    <w:rsid w:val="00FA5FD0"/>
    <w:rsid w:val="00FA752C"/>
    <w:rsid w:val="00FB11F7"/>
    <w:rsid w:val="00FB1FF6"/>
    <w:rsid w:val="00FB2045"/>
    <w:rsid w:val="00FB395E"/>
    <w:rsid w:val="00FB42D7"/>
    <w:rsid w:val="00FB470F"/>
    <w:rsid w:val="00FB7C3A"/>
    <w:rsid w:val="00FC3B05"/>
    <w:rsid w:val="00FC3C31"/>
    <w:rsid w:val="00FC59FA"/>
    <w:rsid w:val="00FC6209"/>
    <w:rsid w:val="00FC7A0F"/>
    <w:rsid w:val="00FD156F"/>
    <w:rsid w:val="00FD3581"/>
    <w:rsid w:val="00FD4415"/>
    <w:rsid w:val="00FD5978"/>
    <w:rsid w:val="00FD5B46"/>
    <w:rsid w:val="00FD5C22"/>
    <w:rsid w:val="00FE034A"/>
    <w:rsid w:val="00FE1DB3"/>
    <w:rsid w:val="00FE22FC"/>
    <w:rsid w:val="00FE24D2"/>
    <w:rsid w:val="00FE2C37"/>
    <w:rsid w:val="00FE301E"/>
    <w:rsid w:val="00FE4AF6"/>
    <w:rsid w:val="00FE4BAF"/>
    <w:rsid w:val="00FE67B7"/>
    <w:rsid w:val="00FF306E"/>
    <w:rsid w:val="00FF3BF9"/>
    <w:rsid w:val="00FF3FA6"/>
    <w:rsid w:val="00FF6E69"/>
    <w:rsid w:val="00FF7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79B"/>
    <w:pPr>
      <w:spacing w:after="200" w:line="276" w:lineRule="auto"/>
    </w:pPr>
    <w:rPr>
      <w:sz w:val="22"/>
      <w:szCs w:val="22"/>
    </w:rPr>
  </w:style>
  <w:style w:type="paragraph" w:styleId="Heading1">
    <w:name w:val="heading 1"/>
    <w:basedOn w:val="Normal"/>
    <w:next w:val="Normal"/>
    <w:link w:val="Heading1Char"/>
    <w:uiPriority w:val="9"/>
    <w:qFormat/>
    <w:rsid w:val="008038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038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968"/>
  </w:style>
  <w:style w:type="paragraph" w:styleId="BalloonText">
    <w:name w:val="Balloon Text"/>
    <w:basedOn w:val="Normal"/>
    <w:link w:val="BalloonTextChar"/>
    <w:uiPriority w:val="99"/>
    <w:semiHidden/>
    <w:unhideWhenUsed/>
    <w:rsid w:val="0001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968"/>
    <w:rPr>
      <w:rFonts w:ascii="Tahoma" w:hAnsi="Tahoma" w:cs="Tahoma"/>
      <w:sz w:val="16"/>
      <w:szCs w:val="16"/>
    </w:rPr>
  </w:style>
  <w:style w:type="character" w:styleId="Hyperlink">
    <w:name w:val="Hyperlink"/>
    <w:basedOn w:val="DefaultParagraphFont"/>
    <w:rsid w:val="00FE1DB3"/>
    <w:rPr>
      <w:color w:val="0000FF"/>
      <w:u w:val="single"/>
    </w:rPr>
  </w:style>
  <w:style w:type="character" w:styleId="Strong">
    <w:name w:val="Strong"/>
    <w:basedOn w:val="DefaultParagraphFont"/>
    <w:qFormat/>
    <w:rsid w:val="00FE1DB3"/>
    <w:rPr>
      <w:b/>
      <w:bCs/>
    </w:rPr>
  </w:style>
  <w:style w:type="paragraph" w:styleId="TOC1">
    <w:name w:val="toc 1"/>
    <w:basedOn w:val="Normal"/>
    <w:next w:val="Normal"/>
    <w:autoRedefine/>
    <w:semiHidden/>
    <w:rsid w:val="00FE1DB3"/>
    <w:pPr>
      <w:tabs>
        <w:tab w:val="right" w:leader="dot" w:pos="9350"/>
      </w:tabs>
      <w:spacing w:after="0" w:line="240" w:lineRule="auto"/>
    </w:pPr>
    <w:rPr>
      <w:rFonts w:ascii="Times New Roman" w:eastAsia="Times New Roman" w:hAnsi="Times New Roman" w:cs="Times New Roman"/>
      <w:b/>
      <w:noProof/>
      <w:sz w:val="24"/>
      <w:szCs w:val="24"/>
    </w:rPr>
  </w:style>
  <w:style w:type="paragraph" w:styleId="TOC2">
    <w:name w:val="toc 2"/>
    <w:basedOn w:val="Normal"/>
    <w:next w:val="Normal"/>
    <w:autoRedefine/>
    <w:semiHidden/>
    <w:rsid w:val="00FE1DB3"/>
    <w:pPr>
      <w:tabs>
        <w:tab w:val="right" w:leader="dot" w:pos="9350"/>
      </w:tabs>
      <w:spacing w:after="0" w:line="240" w:lineRule="auto"/>
      <w:ind w:left="1440" w:hanging="1200"/>
    </w:pPr>
    <w:rPr>
      <w:rFonts w:ascii="Times New Roman" w:eastAsia="Times New Roman" w:hAnsi="Times New Roman" w:cs="Times New Roman"/>
      <w:sz w:val="24"/>
      <w:szCs w:val="24"/>
    </w:rPr>
  </w:style>
  <w:style w:type="paragraph" w:styleId="ListParagraph">
    <w:name w:val="List Paragraph"/>
    <w:basedOn w:val="Normal"/>
    <w:uiPriority w:val="34"/>
    <w:qFormat/>
    <w:rsid w:val="00424144"/>
    <w:pPr>
      <w:ind w:left="720"/>
      <w:contextualSpacing/>
    </w:pPr>
  </w:style>
  <w:style w:type="character" w:customStyle="1" w:styleId="shorttext">
    <w:name w:val="short_text"/>
    <w:basedOn w:val="DefaultParagraphFont"/>
    <w:rsid w:val="00966838"/>
  </w:style>
  <w:style w:type="character" w:customStyle="1" w:styleId="hps">
    <w:name w:val="hps"/>
    <w:basedOn w:val="DefaultParagraphFont"/>
    <w:rsid w:val="00966838"/>
  </w:style>
  <w:style w:type="character" w:styleId="PageNumber">
    <w:name w:val="page number"/>
    <w:basedOn w:val="DefaultParagraphFont"/>
    <w:rsid w:val="00A13814"/>
  </w:style>
  <w:style w:type="character" w:customStyle="1" w:styleId="Heading1Char">
    <w:name w:val="Heading 1 Char"/>
    <w:basedOn w:val="DefaultParagraphFont"/>
    <w:link w:val="Heading1"/>
    <w:uiPriority w:val="9"/>
    <w:rsid w:val="008038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0384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61260426">
      <w:bodyDiv w:val="1"/>
      <w:marLeft w:val="0"/>
      <w:marRight w:val="0"/>
      <w:marTop w:val="0"/>
      <w:marBottom w:val="0"/>
      <w:divBdr>
        <w:top w:val="none" w:sz="0" w:space="0" w:color="auto"/>
        <w:left w:val="none" w:sz="0" w:space="0" w:color="auto"/>
        <w:bottom w:val="none" w:sz="0" w:space="0" w:color="auto"/>
        <w:right w:val="none" w:sz="0" w:space="0" w:color="auto"/>
      </w:divBdr>
      <w:divsChild>
        <w:div w:id="132330607">
          <w:marLeft w:val="150"/>
          <w:marRight w:val="150"/>
          <w:marTop w:val="0"/>
          <w:marBottom w:val="0"/>
          <w:divBdr>
            <w:top w:val="none" w:sz="0" w:space="0" w:color="auto"/>
            <w:left w:val="none" w:sz="0" w:space="0" w:color="auto"/>
            <w:bottom w:val="none" w:sz="0" w:space="0" w:color="auto"/>
            <w:right w:val="none" w:sz="0" w:space="0" w:color="auto"/>
          </w:divBdr>
          <w:divsChild>
            <w:div w:id="1926571017">
              <w:marLeft w:val="0"/>
              <w:marRight w:val="0"/>
              <w:marTop w:val="0"/>
              <w:marBottom w:val="0"/>
              <w:divBdr>
                <w:top w:val="none" w:sz="0" w:space="0" w:color="auto"/>
                <w:left w:val="none" w:sz="0" w:space="0" w:color="auto"/>
                <w:bottom w:val="none" w:sz="0" w:space="0" w:color="auto"/>
                <w:right w:val="none" w:sz="0" w:space="0" w:color="auto"/>
              </w:divBdr>
              <w:divsChild>
                <w:div w:id="472720583">
                  <w:marLeft w:val="135"/>
                  <w:marRight w:val="0"/>
                  <w:marTop w:val="0"/>
                  <w:marBottom w:val="0"/>
                  <w:divBdr>
                    <w:top w:val="none" w:sz="0" w:space="0" w:color="auto"/>
                    <w:left w:val="none" w:sz="0" w:space="0" w:color="auto"/>
                    <w:bottom w:val="none" w:sz="0" w:space="0" w:color="auto"/>
                    <w:right w:val="none" w:sz="0" w:space="0" w:color="auto"/>
                  </w:divBdr>
                  <w:divsChild>
                    <w:div w:id="643849830">
                      <w:marLeft w:val="0"/>
                      <w:marRight w:val="0"/>
                      <w:marTop w:val="0"/>
                      <w:marBottom w:val="0"/>
                      <w:divBdr>
                        <w:top w:val="none" w:sz="0" w:space="0" w:color="auto"/>
                        <w:left w:val="none" w:sz="0" w:space="0" w:color="auto"/>
                        <w:bottom w:val="none" w:sz="0" w:space="0" w:color="auto"/>
                        <w:right w:val="none" w:sz="0" w:space="0" w:color="auto"/>
                      </w:divBdr>
                      <w:divsChild>
                        <w:div w:id="939097555">
                          <w:marLeft w:val="0"/>
                          <w:marRight w:val="0"/>
                          <w:marTop w:val="0"/>
                          <w:marBottom w:val="0"/>
                          <w:divBdr>
                            <w:top w:val="none" w:sz="0" w:space="0" w:color="auto"/>
                            <w:left w:val="none" w:sz="0" w:space="0" w:color="auto"/>
                            <w:bottom w:val="none" w:sz="0" w:space="0" w:color="auto"/>
                            <w:right w:val="none" w:sz="0" w:space="0" w:color="auto"/>
                          </w:divBdr>
                          <w:divsChild>
                            <w:div w:id="832991652">
                              <w:marLeft w:val="0"/>
                              <w:marRight w:val="0"/>
                              <w:marTop w:val="0"/>
                              <w:marBottom w:val="0"/>
                              <w:divBdr>
                                <w:top w:val="none" w:sz="0" w:space="0" w:color="auto"/>
                                <w:left w:val="none" w:sz="0" w:space="0" w:color="auto"/>
                                <w:bottom w:val="none" w:sz="0" w:space="0" w:color="auto"/>
                                <w:right w:val="none" w:sz="0" w:space="0" w:color="auto"/>
                              </w:divBdr>
                            </w:div>
                          </w:divsChild>
                        </w:div>
                        <w:div w:id="1325358913">
                          <w:marLeft w:val="0"/>
                          <w:marRight w:val="0"/>
                          <w:marTop w:val="0"/>
                          <w:marBottom w:val="0"/>
                          <w:divBdr>
                            <w:top w:val="none" w:sz="0" w:space="0" w:color="auto"/>
                            <w:left w:val="none" w:sz="0" w:space="0" w:color="auto"/>
                            <w:bottom w:val="none" w:sz="0" w:space="0" w:color="auto"/>
                            <w:right w:val="none" w:sz="0" w:space="0" w:color="auto"/>
                          </w:divBdr>
                        </w:div>
                        <w:div w:id="1636445664">
                          <w:marLeft w:val="0"/>
                          <w:marRight w:val="0"/>
                          <w:marTop w:val="45"/>
                          <w:marBottom w:val="0"/>
                          <w:divBdr>
                            <w:top w:val="none" w:sz="0" w:space="0" w:color="auto"/>
                            <w:left w:val="none" w:sz="0" w:space="0" w:color="auto"/>
                            <w:bottom w:val="none" w:sz="0" w:space="0" w:color="auto"/>
                            <w:right w:val="none" w:sz="0" w:space="0" w:color="auto"/>
                          </w:divBdr>
                          <w:divsChild>
                            <w:div w:id="1917933320">
                              <w:marLeft w:val="0"/>
                              <w:marRight w:val="0"/>
                              <w:marTop w:val="0"/>
                              <w:marBottom w:val="0"/>
                              <w:divBdr>
                                <w:top w:val="none" w:sz="0" w:space="0" w:color="auto"/>
                                <w:left w:val="none" w:sz="0" w:space="0" w:color="auto"/>
                                <w:bottom w:val="none" w:sz="0" w:space="0" w:color="auto"/>
                                <w:right w:val="none" w:sz="0" w:space="0" w:color="auto"/>
                              </w:divBdr>
                              <w:divsChild>
                                <w:div w:id="745568583">
                                  <w:marLeft w:val="0"/>
                                  <w:marRight w:val="0"/>
                                  <w:marTop w:val="0"/>
                                  <w:marBottom w:val="0"/>
                                  <w:divBdr>
                                    <w:top w:val="none" w:sz="0" w:space="0" w:color="auto"/>
                                    <w:left w:val="none" w:sz="0" w:space="0" w:color="auto"/>
                                    <w:bottom w:val="none" w:sz="0" w:space="0" w:color="auto"/>
                                    <w:right w:val="none" w:sz="0" w:space="0" w:color="auto"/>
                                  </w:divBdr>
                                </w:div>
                                <w:div w:id="1119229222">
                                  <w:marLeft w:val="0"/>
                                  <w:marRight w:val="0"/>
                                  <w:marTop w:val="0"/>
                                  <w:marBottom w:val="0"/>
                                  <w:divBdr>
                                    <w:top w:val="none" w:sz="0" w:space="0" w:color="auto"/>
                                    <w:left w:val="single" w:sz="6" w:space="4" w:color="CCCCCC"/>
                                    <w:bottom w:val="none" w:sz="0" w:space="0" w:color="auto"/>
                                    <w:right w:val="none" w:sz="0" w:space="0" w:color="auto"/>
                                  </w:divBdr>
                                </w:div>
                                <w:div w:id="1901356070">
                                  <w:marLeft w:val="0"/>
                                  <w:marRight w:val="0"/>
                                  <w:marTop w:val="0"/>
                                  <w:marBottom w:val="0"/>
                                  <w:divBdr>
                                    <w:top w:val="none" w:sz="0" w:space="0" w:color="auto"/>
                                    <w:left w:val="none" w:sz="0" w:space="0" w:color="auto"/>
                                    <w:bottom w:val="none" w:sz="0" w:space="0" w:color="auto"/>
                                    <w:right w:val="single" w:sz="6" w:space="4" w:color="CCCCCC"/>
                                  </w:divBdr>
                                </w:div>
                              </w:divsChild>
                            </w:div>
                          </w:divsChild>
                        </w:div>
                        <w:div w:id="2064912613">
                          <w:marLeft w:val="0"/>
                          <w:marRight w:val="0"/>
                          <w:marTop w:val="0"/>
                          <w:marBottom w:val="0"/>
                          <w:divBdr>
                            <w:top w:val="none" w:sz="0" w:space="0" w:color="auto"/>
                            <w:left w:val="none" w:sz="0" w:space="0" w:color="auto"/>
                            <w:bottom w:val="none" w:sz="0" w:space="0" w:color="auto"/>
                            <w:right w:val="none" w:sz="0" w:space="0" w:color="auto"/>
                          </w:divBdr>
                          <w:divsChild>
                            <w:div w:id="578028867">
                              <w:marLeft w:val="0"/>
                              <w:marRight w:val="0"/>
                              <w:marTop w:val="0"/>
                              <w:marBottom w:val="0"/>
                              <w:divBdr>
                                <w:top w:val="none" w:sz="0" w:space="0" w:color="auto"/>
                                <w:left w:val="none" w:sz="0" w:space="0" w:color="auto"/>
                                <w:bottom w:val="none" w:sz="0" w:space="0" w:color="auto"/>
                                <w:right w:val="none" w:sz="0" w:space="0" w:color="auto"/>
                              </w:divBdr>
                              <w:divsChild>
                                <w:div w:id="340813070">
                                  <w:marLeft w:val="0"/>
                                  <w:marRight w:val="0"/>
                                  <w:marTop w:val="0"/>
                                  <w:marBottom w:val="0"/>
                                  <w:divBdr>
                                    <w:top w:val="none" w:sz="0" w:space="0" w:color="auto"/>
                                    <w:left w:val="none" w:sz="0" w:space="0" w:color="auto"/>
                                    <w:bottom w:val="none" w:sz="0" w:space="0" w:color="auto"/>
                                    <w:right w:val="none" w:sz="0" w:space="0" w:color="auto"/>
                                  </w:divBdr>
                                </w:div>
                                <w:div w:id="1046291596">
                                  <w:marLeft w:val="0"/>
                                  <w:marRight w:val="0"/>
                                  <w:marTop w:val="0"/>
                                  <w:marBottom w:val="0"/>
                                  <w:divBdr>
                                    <w:top w:val="none" w:sz="0" w:space="0" w:color="auto"/>
                                    <w:left w:val="none" w:sz="0" w:space="0" w:color="auto"/>
                                    <w:bottom w:val="none" w:sz="0" w:space="0" w:color="auto"/>
                                    <w:right w:val="none" w:sz="0" w:space="0" w:color="auto"/>
                                  </w:divBdr>
                                  <w:divsChild>
                                    <w:div w:id="148449134">
                                      <w:marLeft w:val="0"/>
                                      <w:marRight w:val="0"/>
                                      <w:marTop w:val="0"/>
                                      <w:marBottom w:val="0"/>
                                      <w:divBdr>
                                        <w:top w:val="none" w:sz="0" w:space="0" w:color="auto"/>
                                        <w:left w:val="none" w:sz="0" w:space="0" w:color="auto"/>
                                        <w:bottom w:val="none" w:sz="0" w:space="0" w:color="auto"/>
                                        <w:right w:val="none" w:sz="0" w:space="0" w:color="auto"/>
                                      </w:divBdr>
                                      <w:divsChild>
                                        <w:div w:id="18130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4613">
                              <w:marLeft w:val="0"/>
                              <w:marRight w:val="0"/>
                              <w:marTop w:val="0"/>
                              <w:marBottom w:val="0"/>
                              <w:divBdr>
                                <w:top w:val="none" w:sz="0" w:space="0" w:color="auto"/>
                                <w:left w:val="none" w:sz="0" w:space="0" w:color="auto"/>
                                <w:bottom w:val="none" w:sz="0" w:space="0" w:color="auto"/>
                                <w:right w:val="none" w:sz="0" w:space="0" w:color="auto"/>
                              </w:divBdr>
                              <w:divsChild>
                                <w:div w:id="730468619">
                                  <w:marLeft w:val="0"/>
                                  <w:marRight w:val="0"/>
                                  <w:marTop w:val="0"/>
                                  <w:marBottom w:val="0"/>
                                  <w:divBdr>
                                    <w:top w:val="none" w:sz="0" w:space="0" w:color="auto"/>
                                    <w:left w:val="none" w:sz="0" w:space="0" w:color="auto"/>
                                    <w:bottom w:val="none" w:sz="0" w:space="0" w:color="auto"/>
                                    <w:right w:val="none" w:sz="0" w:space="0" w:color="auto"/>
                                  </w:divBdr>
                                  <w:divsChild>
                                    <w:div w:id="1238977469">
                                      <w:marLeft w:val="0"/>
                                      <w:marRight w:val="0"/>
                                      <w:marTop w:val="0"/>
                                      <w:marBottom w:val="0"/>
                                      <w:divBdr>
                                        <w:top w:val="none" w:sz="0" w:space="0" w:color="auto"/>
                                        <w:left w:val="none" w:sz="0" w:space="0" w:color="auto"/>
                                        <w:bottom w:val="none" w:sz="0" w:space="0" w:color="auto"/>
                                        <w:right w:val="none" w:sz="0" w:space="0" w:color="auto"/>
                                      </w:divBdr>
                                    </w:div>
                                  </w:divsChild>
                                </w:div>
                                <w:div w:id="14811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92912-03EE-466A-8837-AB97CCE2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74</Pages>
  <Words>26805</Words>
  <Characters>152795</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CLCI</Company>
  <LinksUpToDate>false</LinksUpToDate>
  <CharactersWithSpaces>179242</CharactersWithSpaces>
  <SharedDoc>false</SharedDoc>
  <HLinks>
    <vt:vector size="318" baseType="variant">
      <vt:variant>
        <vt:i4>1376307</vt:i4>
      </vt:variant>
      <vt:variant>
        <vt:i4>314</vt:i4>
      </vt:variant>
      <vt:variant>
        <vt:i4>0</vt:i4>
      </vt:variant>
      <vt:variant>
        <vt:i4>5</vt:i4>
      </vt:variant>
      <vt:variant>
        <vt:lpwstr/>
      </vt:variant>
      <vt:variant>
        <vt:lpwstr>_Toc233773550</vt:lpwstr>
      </vt:variant>
      <vt:variant>
        <vt:i4>1310771</vt:i4>
      </vt:variant>
      <vt:variant>
        <vt:i4>308</vt:i4>
      </vt:variant>
      <vt:variant>
        <vt:i4>0</vt:i4>
      </vt:variant>
      <vt:variant>
        <vt:i4>5</vt:i4>
      </vt:variant>
      <vt:variant>
        <vt:lpwstr/>
      </vt:variant>
      <vt:variant>
        <vt:lpwstr>_Toc233773549</vt:lpwstr>
      </vt:variant>
      <vt:variant>
        <vt:i4>1310771</vt:i4>
      </vt:variant>
      <vt:variant>
        <vt:i4>302</vt:i4>
      </vt:variant>
      <vt:variant>
        <vt:i4>0</vt:i4>
      </vt:variant>
      <vt:variant>
        <vt:i4>5</vt:i4>
      </vt:variant>
      <vt:variant>
        <vt:lpwstr/>
      </vt:variant>
      <vt:variant>
        <vt:lpwstr>_Toc233773548</vt:lpwstr>
      </vt:variant>
      <vt:variant>
        <vt:i4>1310771</vt:i4>
      </vt:variant>
      <vt:variant>
        <vt:i4>296</vt:i4>
      </vt:variant>
      <vt:variant>
        <vt:i4>0</vt:i4>
      </vt:variant>
      <vt:variant>
        <vt:i4>5</vt:i4>
      </vt:variant>
      <vt:variant>
        <vt:lpwstr/>
      </vt:variant>
      <vt:variant>
        <vt:lpwstr>_Toc233773547</vt:lpwstr>
      </vt:variant>
      <vt:variant>
        <vt:i4>1310771</vt:i4>
      </vt:variant>
      <vt:variant>
        <vt:i4>290</vt:i4>
      </vt:variant>
      <vt:variant>
        <vt:i4>0</vt:i4>
      </vt:variant>
      <vt:variant>
        <vt:i4>5</vt:i4>
      </vt:variant>
      <vt:variant>
        <vt:lpwstr/>
      </vt:variant>
      <vt:variant>
        <vt:lpwstr>_Toc233773546</vt:lpwstr>
      </vt:variant>
      <vt:variant>
        <vt:i4>1310771</vt:i4>
      </vt:variant>
      <vt:variant>
        <vt:i4>284</vt:i4>
      </vt:variant>
      <vt:variant>
        <vt:i4>0</vt:i4>
      </vt:variant>
      <vt:variant>
        <vt:i4>5</vt:i4>
      </vt:variant>
      <vt:variant>
        <vt:lpwstr/>
      </vt:variant>
      <vt:variant>
        <vt:lpwstr>_Toc233773545</vt:lpwstr>
      </vt:variant>
      <vt:variant>
        <vt:i4>1310771</vt:i4>
      </vt:variant>
      <vt:variant>
        <vt:i4>278</vt:i4>
      </vt:variant>
      <vt:variant>
        <vt:i4>0</vt:i4>
      </vt:variant>
      <vt:variant>
        <vt:i4>5</vt:i4>
      </vt:variant>
      <vt:variant>
        <vt:lpwstr/>
      </vt:variant>
      <vt:variant>
        <vt:lpwstr>_Toc233773544</vt:lpwstr>
      </vt:variant>
      <vt:variant>
        <vt:i4>1310771</vt:i4>
      </vt:variant>
      <vt:variant>
        <vt:i4>272</vt:i4>
      </vt:variant>
      <vt:variant>
        <vt:i4>0</vt:i4>
      </vt:variant>
      <vt:variant>
        <vt:i4>5</vt:i4>
      </vt:variant>
      <vt:variant>
        <vt:lpwstr/>
      </vt:variant>
      <vt:variant>
        <vt:lpwstr>_Toc233773543</vt:lpwstr>
      </vt:variant>
      <vt:variant>
        <vt:i4>1310771</vt:i4>
      </vt:variant>
      <vt:variant>
        <vt:i4>266</vt:i4>
      </vt:variant>
      <vt:variant>
        <vt:i4>0</vt:i4>
      </vt:variant>
      <vt:variant>
        <vt:i4>5</vt:i4>
      </vt:variant>
      <vt:variant>
        <vt:lpwstr/>
      </vt:variant>
      <vt:variant>
        <vt:lpwstr>_Toc233773542</vt:lpwstr>
      </vt:variant>
      <vt:variant>
        <vt:i4>1310771</vt:i4>
      </vt:variant>
      <vt:variant>
        <vt:i4>260</vt:i4>
      </vt:variant>
      <vt:variant>
        <vt:i4>0</vt:i4>
      </vt:variant>
      <vt:variant>
        <vt:i4>5</vt:i4>
      </vt:variant>
      <vt:variant>
        <vt:lpwstr/>
      </vt:variant>
      <vt:variant>
        <vt:lpwstr>_Toc233773541</vt:lpwstr>
      </vt:variant>
      <vt:variant>
        <vt:i4>1310771</vt:i4>
      </vt:variant>
      <vt:variant>
        <vt:i4>254</vt:i4>
      </vt:variant>
      <vt:variant>
        <vt:i4>0</vt:i4>
      </vt:variant>
      <vt:variant>
        <vt:i4>5</vt:i4>
      </vt:variant>
      <vt:variant>
        <vt:lpwstr/>
      </vt:variant>
      <vt:variant>
        <vt:lpwstr>_Toc233773540</vt:lpwstr>
      </vt:variant>
      <vt:variant>
        <vt:i4>1245235</vt:i4>
      </vt:variant>
      <vt:variant>
        <vt:i4>248</vt:i4>
      </vt:variant>
      <vt:variant>
        <vt:i4>0</vt:i4>
      </vt:variant>
      <vt:variant>
        <vt:i4>5</vt:i4>
      </vt:variant>
      <vt:variant>
        <vt:lpwstr/>
      </vt:variant>
      <vt:variant>
        <vt:lpwstr>_Toc233773539</vt:lpwstr>
      </vt:variant>
      <vt:variant>
        <vt:i4>1245235</vt:i4>
      </vt:variant>
      <vt:variant>
        <vt:i4>242</vt:i4>
      </vt:variant>
      <vt:variant>
        <vt:i4>0</vt:i4>
      </vt:variant>
      <vt:variant>
        <vt:i4>5</vt:i4>
      </vt:variant>
      <vt:variant>
        <vt:lpwstr/>
      </vt:variant>
      <vt:variant>
        <vt:lpwstr>_Toc233773538</vt:lpwstr>
      </vt:variant>
      <vt:variant>
        <vt:i4>1245235</vt:i4>
      </vt:variant>
      <vt:variant>
        <vt:i4>236</vt:i4>
      </vt:variant>
      <vt:variant>
        <vt:i4>0</vt:i4>
      </vt:variant>
      <vt:variant>
        <vt:i4>5</vt:i4>
      </vt:variant>
      <vt:variant>
        <vt:lpwstr/>
      </vt:variant>
      <vt:variant>
        <vt:lpwstr>_Toc233773537</vt:lpwstr>
      </vt:variant>
      <vt:variant>
        <vt:i4>1245235</vt:i4>
      </vt:variant>
      <vt:variant>
        <vt:i4>230</vt:i4>
      </vt:variant>
      <vt:variant>
        <vt:i4>0</vt:i4>
      </vt:variant>
      <vt:variant>
        <vt:i4>5</vt:i4>
      </vt:variant>
      <vt:variant>
        <vt:lpwstr/>
      </vt:variant>
      <vt:variant>
        <vt:lpwstr>_Toc233773536</vt:lpwstr>
      </vt:variant>
      <vt:variant>
        <vt:i4>1245235</vt:i4>
      </vt:variant>
      <vt:variant>
        <vt:i4>224</vt:i4>
      </vt:variant>
      <vt:variant>
        <vt:i4>0</vt:i4>
      </vt:variant>
      <vt:variant>
        <vt:i4>5</vt:i4>
      </vt:variant>
      <vt:variant>
        <vt:lpwstr/>
      </vt:variant>
      <vt:variant>
        <vt:lpwstr>_Toc233773535</vt:lpwstr>
      </vt:variant>
      <vt:variant>
        <vt:i4>1245235</vt:i4>
      </vt:variant>
      <vt:variant>
        <vt:i4>218</vt:i4>
      </vt:variant>
      <vt:variant>
        <vt:i4>0</vt:i4>
      </vt:variant>
      <vt:variant>
        <vt:i4>5</vt:i4>
      </vt:variant>
      <vt:variant>
        <vt:lpwstr/>
      </vt:variant>
      <vt:variant>
        <vt:lpwstr>_Toc233773534</vt:lpwstr>
      </vt:variant>
      <vt:variant>
        <vt:i4>1245235</vt:i4>
      </vt:variant>
      <vt:variant>
        <vt:i4>212</vt:i4>
      </vt:variant>
      <vt:variant>
        <vt:i4>0</vt:i4>
      </vt:variant>
      <vt:variant>
        <vt:i4>5</vt:i4>
      </vt:variant>
      <vt:variant>
        <vt:lpwstr/>
      </vt:variant>
      <vt:variant>
        <vt:lpwstr>_Toc233773533</vt:lpwstr>
      </vt:variant>
      <vt:variant>
        <vt:i4>1245235</vt:i4>
      </vt:variant>
      <vt:variant>
        <vt:i4>206</vt:i4>
      </vt:variant>
      <vt:variant>
        <vt:i4>0</vt:i4>
      </vt:variant>
      <vt:variant>
        <vt:i4>5</vt:i4>
      </vt:variant>
      <vt:variant>
        <vt:lpwstr/>
      </vt:variant>
      <vt:variant>
        <vt:lpwstr>_Toc233773532</vt:lpwstr>
      </vt:variant>
      <vt:variant>
        <vt:i4>1245235</vt:i4>
      </vt:variant>
      <vt:variant>
        <vt:i4>200</vt:i4>
      </vt:variant>
      <vt:variant>
        <vt:i4>0</vt:i4>
      </vt:variant>
      <vt:variant>
        <vt:i4>5</vt:i4>
      </vt:variant>
      <vt:variant>
        <vt:lpwstr/>
      </vt:variant>
      <vt:variant>
        <vt:lpwstr>_Toc233773531</vt:lpwstr>
      </vt:variant>
      <vt:variant>
        <vt:i4>1245235</vt:i4>
      </vt:variant>
      <vt:variant>
        <vt:i4>194</vt:i4>
      </vt:variant>
      <vt:variant>
        <vt:i4>0</vt:i4>
      </vt:variant>
      <vt:variant>
        <vt:i4>5</vt:i4>
      </vt:variant>
      <vt:variant>
        <vt:lpwstr/>
      </vt:variant>
      <vt:variant>
        <vt:lpwstr>_Toc233773530</vt:lpwstr>
      </vt:variant>
      <vt:variant>
        <vt:i4>1179699</vt:i4>
      </vt:variant>
      <vt:variant>
        <vt:i4>188</vt:i4>
      </vt:variant>
      <vt:variant>
        <vt:i4>0</vt:i4>
      </vt:variant>
      <vt:variant>
        <vt:i4>5</vt:i4>
      </vt:variant>
      <vt:variant>
        <vt:lpwstr/>
      </vt:variant>
      <vt:variant>
        <vt:lpwstr>_Toc233773529</vt:lpwstr>
      </vt:variant>
      <vt:variant>
        <vt:i4>1179699</vt:i4>
      </vt:variant>
      <vt:variant>
        <vt:i4>182</vt:i4>
      </vt:variant>
      <vt:variant>
        <vt:i4>0</vt:i4>
      </vt:variant>
      <vt:variant>
        <vt:i4>5</vt:i4>
      </vt:variant>
      <vt:variant>
        <vt:lpwstr/>
      </vt:variant>
      <vt:variant>
        <vt:lpwstr>_Toc233773528</vt:lpwstr>
      </vt:variant>
      <vt:variant>
        <vt:i4>1179699</vt:i4>
      </vt:variant>
      <vt:variant>
        <vt:i4>176</vt:i4>
      </vt:variant>
      <vt:variant>
        <vt:i4>0</vt:i4>
      </vt:variant>
      <vt:variant>
        <vt:i4>5</vt:i4>
      </vt:variant>
      <vt:variant>
        <vt:lpwstr/>
      </vt:variant>
      <vt:variant>
        <vt:lpwstr>_Toc233773527</vt:lpwstr>
      </vt:variant>
      <vt:variant>
        <vt:i4>1179699</vt:i4>
      </vt:variant>
      <vt:variant>
        <vt:i4>170</vt:i4>
      </vt:variant>
      <vt:variant>
        <vt:i4>0</vt:i4>
      </vt:variant>
      <vt:variant>
        <vt:i4>5</vt:i4>
      </vt:variant>
      <vt:variant>
        <vt:lpwstr/>
      </vt:variant>
      <vt:variant>
        <vt:lpwstr>_Toc233773526</vt:lpwstr>
      </vt:variant>
      <vt:variant>
        <vt:i4>1179699</vt:i4>
      </vt:variant>
      <vt:variant>
        <vt:i4>164</vt:i4>
      </vt:variant>
      <vt:variant>
        <vt:i4>0</vt:i4>
      </vt:variant>
      <vt:variant>
        <vt:i4>5</vt:i4>
      </vt:variant>
      <vt:variant>
        <vt:lpwstr/>
      </vt:variant>
      <vt:variant>
        <vt:lpwstr>_Toc233773525</vt:lpwstr>
      </vt:variant>
      <vt:variant>
        <vt:i4>1179699</vt:i4>
      </vt:variant>
      <vt:variant>
        <vt:i4>158</vt:i4>
      </vt:variant>
      <vt:variant>
        <vt:i4>0</vt:i4>
      </vt:variant>
      <vt:variant>
        <vt:i4>5</vt:i4>
      </vt:variant>
      <vt:variant>
        <vt:lpwstr/>
      </vt:variant>
      <vt:variant>
        <vt:lpwstr>_Toc233773524</vt:lpwstr>
      </vt:variant>
      <vt:variant>
        <vt:i4>1179699</vt:i4>
      </vt:variant>
      <vt:variant>
        <vt:i4>152</vt:i4>
      </vt:variant>
      <vt:variant>
        <vt:i4>0</vt:i4>
      </vt:variant>
      <vt:variant>
        <vt:i4>5</vt:i4>
      </vt:variant>
      <vt:variant>
        <vt:lpwstr/>
      </vt:variant>
      <vt:variant>
        <vt:lpwstr>_Toc233773523</vt:lpwstr>
      </vt:variant>
      <vt:variant>
        <vt:i4>1179699</vt:i4>
      </vt:variant>
      <vt:variant>
        <vt:i4>146</vt:i4>
      </vt:variant>
      <vt:variant>
        <vt:i4>0</vt:i4>
      </vt:variant>
      <vt:variant>
        <vt:i4>5</vt:i4>
      </vt:variant>
      <vt:variant>
        <vt:lpwstr/>
      </vt:variant>
      <vt:variant>
        <vt:lpwstr>_Toc233773522</vt:lpwstr>
      </vt:variant>
      <vt:variant>
        <vt:i4>1179699</vt:i4>
      </vt:variant>
      <vt:variant>
        <vt:i4>140</vt:i4>
      </vt:variant>
      <vt:variant>
        <vt:i4>0</vt:i4>
      </vt:variant>
      <vt:variant>
        <vt:i4>5</vt:i4>
      </vt:variant>
      <vt:variant>
        <vt:lpwstr/>
      </vt:variant>
      <vt:variant>
        <vt:lpwstr>_Toc233773521</vt:lpwstr>
      </vt:variant>
      <vt:variant>
        <vt:i4>1179699</vt:i4>
      </vt:variant>
      <vt:variant>
        <vt:i4>134</vt:i4>
      </vt:variant>
      <vt:variant>
        <vt:i4>0</vt:i4>
      </vt:variant>
      <vt:variant>
        <vt:i4>5</vt:i4>
      </vt:variant>
      <vt:variant>
        <vt:lpwstr/>
      </vt:variant>
      <vt:variant>
        <vt:lpwstr>_Toc233773520</vt:lpwstr>
      </vt:variant>
      <vt:variant>
        <vt:i4>1114163</vt:i4>
      </vt:variant>
      <vt:variant>
        <vt:i4>128</vt:i4>
      </vt:variant>
      <vt:variant>
        <vt:i4>0</vt:i4>
      </vt:variant>
      <vt:variant>
        <vt:i4>5</vt:i4>
      </vt:variant>
      <vt:variant>
        <vt:lpwstr/>
      </vt:variant>
      <vt:variant>
        <vt:lpwstr>_Toc233773519</vt:lpwstr>
      </vt:variant>
      <vt:variant>
        <vt:i4>1114163</vt:i4>
      </vt:variant>
      <vt:variant>
        <vt:i4>122</vt:i4>
      </vt:variant>
      <vt:variant>
        <vt:i4>0</vt:i4>
      </vt:variant>
      <vt:variant>
        <vt:i4>5</vt:i4>
      </vt:variant>
      <vt:variant>
        <vt:lpwstr/>
      </vt:variant>
      <vt:variant>
        <vt:lpwstr>_Toc233773518</vt:lpwstr>
      </vt:variant>
      <vt:variant>
        <vt:i4>1114163</vt:i4>
      </vt:variant>
      <vt:variant>
        <vt:i4>116</vt:i4>
      </vt:variant>
      <vt:variant>
        <vt:i4>0</vt:i4>
      </vt:variant>
      <vt:variant>
        <vt:i4>5</vt:i4>
      </vt:variant>
      <vt:variant>
        <vt:lpwstr/>
      </vt:variant>
      <vt:variant>
        <vt:lpwstr>_Toc233773517</vt:lpwstr>
      </vt:variant>
      <vt:variant>
        <vt:i4>1114163</vt:i4>
      </vt:variant>
      <vt:variant>
        <vt:i4>110</vt:i4>
      </vt:variant>
      <vt:variant>
        <vt:i4>0</vt:i4>
      </vt:variant>
      <vt:variant>
        <vt:i4>5</vt:i4>
      </vt:variant>
      <vt:variant>
        <vt:lpwstr/>
      </vt:variant>
      <vt:variant>
        <vt:lpwstr>_Toc233773516</vt:lpwstr>
      </vt:variant>
      <vt:variant>
        <vt:i4>1114163</vt:i4>
      </vt:variant>
      <vt:variant>
        <vt:i4>104</vt:i4>
      </vt:variant>
      <vt:variant>
        <vt:i4>0</vt:i4>
      </vt:variant>
      <vt:variant>
        <vt:i4>5</vt:i4>
      </vt:variant>
      <vt:variant>
        <vt:lpwstr/>
      </vt:variant>
      <vt:variant>
        <vt:lpwstr>_Toc233773515</vt:lpwstr>
      </vt:variant>
      <vt:variant>
        <vt:i4>1114163</vt:i4>
      </vt:variant>
      <vt:variant>
        <vt:i4>98</vt:i4>
      </vt:variant>
      <vt:variant>
        <vt:i4>0</vt:i4>
      </vt:variant>
      <vt:variant>
        <vt:i4>5</vt:i4>
      </vt:variant>
      <vt:variant>
        <vt:lpwstr/>
      </vt:variant>
      <vt:variant>
        <vt:lpwstr>_Toc233773514</vt:lpwstr>
      </vt:variant>
      <vt:variant>
        <vt:i4>1114163</vt:i4>
      </vt:variant>
      <vt:variant>
        <vt:i4>92</vt:i4>
      </vt:variant>
      <vt:variant>
        <vt:i4>0</vt:i4>
      </vt:variant>
      <vt:variant>
        <vt:i4>5</vt:i4>
      </vt:variant>
      <vt:variant>
        <vt:lpwstr/>
      </vt:variant>
      <vt:variant>
        <vt:lpwstr>_Toc233773513</vt:lpwstr>
      </vt:variant>
      <vt:variant>
        <vt:i4>1114163</vt:i4>
      </vt:variant>
      <vt:variant>
        <vt:i4>86</vt:i4>
      </vt:variant>
      <vt:variant>
        <vt:i4>0</vt:i4>
      </vt:variant>
      <vt:variant>
        <vt:i4>5</vt:i4>
      </vt:variant>
      <vt:variant>
        <vt:lpwstr/>
      </vt:variant>
      <vt:variant>
        <vt:lpwstr>_Toc233773512</vt:lpwstr>
      </vt:variant>
      <vt:variant>
        <vt:i4>1114163</vt:i4>
      </vt:variant>
      <vt:variant>
        <vt:i4>80</vt:i4>
      </vt:variant>
      <vt:variant>
        <vt:i4>0</vt:i4>
      </vt:variant>
      <vt:variant>
        <vt:i4>5</vt:i4>
      </vt:variant>
      <vt:variant>
        <vt:lpwstr/>
      </vt:variant>
      <vt:variant>
        <vt:lpwstr>_Toc233773511</vt:lpwstr>
      </vt:variant>
      <vt:variant>
        <vt:i4>1114163</vt:i4>
      </vt:variant>
      <vt:variant>
        <vt:i4>74</vt:i4>
      </vt:variant>
      <vt:variant>
        <vt:i4>0</vt:i4>
      </vt:variant>
      <vt:variant>
        <vt:i4>5</vt:i4>
      </vt:variant>
      <vt:variant>
        <vt:lpwstr/>
      </vt:variant>
      <vt:variant>
        <vt:lpwstr>_Toc233773510</vt:lpwstr>
      </vt:variant>
      <vt:variant>
        <vt:i4>1048627</vt:i4>
      </vt:variant>
      <vt:variant>
        <vt:i4>68</vt:i4>
      </vt:variant>
      <vt:variant>
        <vt:i4>0</vt:i4>
      </vt:variant>
      <vt:variant>
        <vt:i4>5</vt:i4>
      </vt:variant>
      <vt:variant>
        <vt:lpwstr/>
      </vt:variant>
      <vt:variant>
        <vt:lpwstr>_Toc233773509</vt:lpwstr>
      </vt:variant>
      <vt:variant>
        <vt:i4>1048627</vt:i4>
      </vt:variant>
      <vt:variant>
        <vt:i4>62</vt:i4>
      </vt:variant>
      <vt:variant>
        <vt:i4>0</vt:i4>
      </vt:variant>
      <vt:variant>
        <vt:i4>5</vt:i4>
      </vt:variant>
      <vt:variant>
        <vt:lpwstr/>
      </vt:variant>
      <vt:variant>
        <vt:lpwstr>_Toc233773508</vt:lpwstr>
      </vt:variant>
      <vt:variant>
        <vt:i4>1048627</vt:i4>
      </vt:variant>
      <vt:variant>
        <vt:i4>56</vt:i4>
      </vt:variant>
      <vt:variant>
        <vt:i4>0</vt:i4>
      </vt:variant>
      <vt:variant>
        <vt:i4>5</vt:i4>
      </vt:variant>
      <vt:variant>
        <vt:lpwstr/>
      </vt:variant>
      <vt:variant>
        <vt:lpwstr>_Toc233773507</vt:lpwstr>
      </vt:variant>
      <vt:variant>
        <vt:i4>1048627</vt:i4>
      </vt:variant>
      <vt:variant>
        <vt:i4>50</vt:i4>
      </vt:variant>
      <vt:variant>
        <vt:i4>0</vt:i4>
      </vt:variant>
      <vt:variant>
        <vt:i4>5</vt:i4>
      </vt:variant>
      <vt:variant>
        <vt:lpwstr/>
      </vt:variant>
      <vt:variant>
        <vt:lpwstr>_Toc233773506</vt:lpwstr>
      </vt:variant>
      <vt:variant>
        <vt:i4>1048627</vt:i4>
      </vt:variant>
      <vt:variant>
        <vt:i4>44</vt:i4>
      </vt:variant>
      <vt:variant>
        <vt:i4>0</vt:i4>
      </vt:variant>
      <vt:variant>
        <vt:i4>5</vt:i4>
      </vt:variant>
      <vt:variant>
        <vt:lpwstr/>
      </vt:variant>
      <vt:variant>
        <vt:lpwstr>_Toc233773505</vt:lpwstr>
      </vt:variant>
      <vt:variant>
        <vt:i4>1048627</vt:i4>
      </vt:variant>
      <vt:variant>
        <vt:i4>38</vt:i4>
      </vt:variant>
      <vt:variant>
        <vt:i4>0</vt:i4>
      </vt:variant>
      <vt:variant>
        <vt:i4>5</vt:i4>
      </vt:variant>
      <vt:variant>
        <vt:lpwstr/>
      </vt:variant>
      <vt:variant>
        <vt:lpwstr>_Toc233773504</vt:lpwstr>
      </vt:variant>
      <vt:variant>
        <vt:i4>1048627</vt:i4>
      </vt:variant>
      <vt:variant>
        <vt:i4>32</vt:i4>
      </vt:variant>
      <vt:variant>
        <vt:i4>0</vt:i4>
      </vt:variant>
      <vt:variant>
        <vt:i4>5</vt:i4>
      </vt:variant>
      <vt:variant>
        <vt:lpwstr/>
      </vt:variant>
      <vt:variant>
        <vt:lpwstr>_Toc233773503</vt:lpwstr>
      </vt:variant>
      <vt:variant>
        <vt:i4>1048627</vt:i4>
      </vt:variant>
      <vt:variant>
        <vt:i4>26</vt:i4>
      </vt:variant>
      <vt:variant>
        <vt:i4>0</vt:i4>
      </vt:variant>
      <vt:variant>
        <vt:i4>5</vt:i4>
      </vt:variant>
      <vt:variant>
        <vt:lpwstr/>
      </vt:variant>
      <vt:variant>
        <vt:lpwstr>_Toc233773502</vt:lpwstr>
      </vt:variant>
      <vt:variant>
        <vt:i4>1048627</vt:i4>
      </vt:variant>
      <vt:variant>
        <vt:i4>20</vt:i4>
      </vt:variant>
      <vt:variant>
        <vt:i4>0</vt:i4>
      </vt:variant>
      <vt:variant>
        <vt:i4>5</vt:i4>
      </vt:variant>
      <vt:variant>
        <vt:lpwstr/>
      </vt:variant>
      <vt:variant>
        <vt:lpwstr>_Toc233773501</vt:lpwstr>
      </vt:variant>
      <vt:variant>
        <vt:i4>1048627</vt:i4>
      </vt:variant>
      <vt:variant>
        <vt:i4>14</vt:i4>
      </vt:variant>
      <vt:variant>
        <vt:i4>0</vt:i4>
      </vt:variant>
      <vt:variant>
        <vt:i4>5</vt:i4>
      </vt:variant>
      <vt:variant>
        <vt:lpwstr/>
      </vt:variant>
      <vt:variant>
        <vt:lpwstr>_Toc233773500</vt:lpwstr>
      </vt:variant>
      <vt:variant>
        <vt:i4>1638450</vt:i4>
      </vt:variant>
      <vt:variant>
        <vt:i4>8</vt:i4>
      </vt:variant>
      <vt:variant>
        <vt:i4>0</vt:i4>
      </vt:variant>
      <vt:variant>
        <vt:i4>5</vt:i4>
      </vt:variant>
      <vt:variant>
        <vt:lpwstr/>
      </vt:variant>
      <vt:variant>
        <vt:lpwstr>_Toc233773499</vt:lpwstr>
      </vt:variant>
      <vt:variant>
        <vt:i4>1638450</vt:i4>
      </vt:variant>
      <vt:variant>
        <vt:i4>2</vt:i4>
      </vt:variant>
      <vt:variant>
        <vt:i4>0</vt:i4>
      </vt:variant>
      <vt:variant>
        <vt:i4>5</vt:i4>
      </vt:variant>
      <vt:variant>
        <vt:lpwstr/>
      </vt:variant>
      <vt:variant>
        <vt:lpwstr>_Toc233773498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Alnoor Alnoor</dc:creator>
  <cp:keywords/>
  <cp:lastModifiedBy>wgpond</cp:lastModifiedBy>
  <cp:revision>26</cp:revision>
  <cp:lastPrinted>2012-07-30T17:07:00Z</cp:lastPrinted>
  <dcterms:created xsi:type="dcterms:W3CDTF">2012-07-13T20:16:00Z</dcterms:created>
  <dcterms:modified xsi:type="dcterms:W3CDTF">2012-07-30T17:10:00Z</dcterms:modified>
</cp:coreProperties>
</file>